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81" w:rsidRPr="005F0381" w:rsidRDefault="005F0381" w:rsidP="005F0381">
      <w:pPr>
        <w:spacing w:before="1" w:line="237" w:lineRule="auto"/>
        <w:ind w:left="161" w:right="149"/>
        <w:jc w:val="center"/>
        <w:rPr>
          <w:rFonts w:ascii="Times New Roman" w:hAnsi="Times New Roman" w:cs="Times New Roman"/>
          <w:b/>
        </w:rPr>
      </w:pPr>
      <w:r w:rsidRPr="005F0381">
        <w:rPr>
          <w:rFonts w:ascii="Times New Roman" w:hAnsi="Times New Roman" w:cs="Times New Roman"/>
          <w:b/>
        </w:rPr>
        <w:t>СТАНДАРТ</w:t>
      </w:r>
      <w:r w:rsidRPr="005F0381">
        <w:rPr>
          <w:rFonts w:ascii="Times New Roman" w:hAnsi="Times New Roman" w:cs="Times New Roman"/>
          <w:b/>
          <w:spacing w:val="-14"/>
        </w:rPr>
        <w:t xml:space="preserve"> </w:t>
      </w:r>
      <w:r w:rsidRPr="005F0381">
        <w:rPr>
          <w:rFonts w:ascii="Times New Roman" w:hAnsi="Times New Roman" w:cs="Times New Roman"/>
          <w:b/>
        </w:rPr>
        <w:t>ВНЕШНЕГО</w:t>
      </w:r>
      <w:r w:rsidRPr="005F0381">
        <w:rPr>
          <w:rFonts w:ascii="Times New Roman" w:hAnsi="Times New Roman" w:cs="Times New Roman"/>
          <w:b/>
          <w:spacing w:val="-14"/>
        </w:rPr>
        <w:t xml:space="preserve"> </w:t>
      </w:r>
      <w:r w:rsidRPr="005F0381">
        <w:rPr>
          <w:rFonts w:ascii="Times New Roman" w:hAnsi="Times New Roman" w:cs="Times New Roman"/>
          <w:b/>
        </w:rPr>
        <w:t>МУНИЦИПАЛЬНОГО</w:t>
      </w:r>
      <w:r w:rsidRPr="005F0381">
        <w:rPr>
          <w:rFonts w:ascii="Times New Roman" w:hAnsi="Times New Roman" w:cs="Times New Roman"/>
          <w:b/>
          <w:spacing w:val="-13"/>
        </w:rPr>
        <w:t xml:space="preserve"> </w:t>
      </w:r>
      <w:r w:rsidRPr="005F0381">
        <w:rPr>
          <w:rFonts w:ascii="Times New Roman" w:hAnsi="Times New Roman" w:cs="Times New Roman"/>
          <w:b/>
        </w:rPr>
        <w:t>ФИНАНСОВОГО</w:t>
      </w:r>
      <w:r w:rsidRPr="005F0381">
        <w:rPr>
          <w:rFonts w:ascii="Times New Roman" w:hAnsi="Times New Roman" w:cs="Times New Roman"/>
          <w:b/>
          <w:spacing w:val="-67"/>
        </w:rPr>
        <w:t xml:space="preserve"> </w:t>
      </w:r>
      <w:r w:rsidRPr="005F0381">
        <w:rPr>
          <w:rFonts w:ascii="Times New Roman" w:hAnsi="Times New Roman" w:cs="Times New Roman"/>
          <w:b/>
        </w:rPr>
        <w:t>КОНТРОЛЯ</w:t>
      </w:r>
    </w:p>
    <w:p w:rsidR="005F0381" w:rsidRPr="005F0381" w:rsidRDefault="005F0381" w:rsidP="005F0381">
      <w:pPr>
        <w:pStyle w:val="ab"/>
        <w:jc w:val="center"/>
        <w:rPr>
          <w:b/>
          <w:sz w:val="22"/>
          <w:szCs w:val="22"/>
        </w:rPr>
      </w:pPr>
    </w:p>
    <w:p w:rsidR="005F0381" w:rsidRPr="005F0381" w:rsidRDefault="005F0381" w:rsidP="005F0381">
      <w:pPr>
        <w:pStyle w:val="ab"/>
        <w:jc w:val="center"/>
        <w:rPr>
          <w:b/>
          <w:sz w:val="22"/>
          <w:szCs w:val="22"/>
        </w:rPr>
      </w:pPr>
    </w:p>
    <w:p w:rsidR="005F0381" w:rsidRPr="005F0381" w:rsidRDefault="005F0381" w:rsidP="005F0381">
      <w:pPr>
        <w:pStyle w:val="ab"/>
        <w:jc w:val="center"/>
        <w:rPr>
          <w:b/>
          <w:sz w:val="22"/>
          <w:szCs w:val="22"/>
        </w:rPr>
      </w:pPr>
    </w:p>
    <w:p w:rsidR="005F0381" w:rsidRPr="005F0381" w:rsidRDefault="005F0381" w:rsidP="005F0381">
      <w:pPr>
        <w:pStyle w:val="ab"/>
        <w:jc w:val="center"/>
        <w:rPr>
          <w:b/>
          <w:sz w:val="22"/>
          <w:szCs w:val="22"/>
        </w:rPr>
      </w:pPr>
    </w:p>
    <w:p w:rsidR="005F0381" w:rsidRPr="005F0381" w:rsidRDefault="005F0381" w:rsidP="005F0381">
      <w:pPr>
        <w:pStyle w:val="ab"/>
        <w:jc w:val="center"/>
        <w:rPr>
          <w:b/>
          <w:sz w:val="22"/>
          <w:szCs w:val="22"/>
        </w:rPr>
      </w:pPr>
    </w:p>
    <w:p w:rsidR="005F0381" w:rsidRPr="005F0381" w:rsidRDefault="005F0381" w:rsidP="005F0381">
      <w:pPr>
        <w:pStyle w:val="1"/>
        <w:spacing w:before="193"/>
        <w:ind w:right="149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03864170"/>
      <w:r w:rsidRPr="005F0381">
        <w:rPr>
          <w:rFonts w:ascii="Times New Roman" w:hAnsi="Times New Roman" w:cs="Times New Roman"/>
          <w:color w:val="auto"/>
          <w:spacing w:val="-1"/>
          <w:sz w:val="22"/>
          <w:szCs w:val="22"/>
        </w:rPr>
        <w:t>«</w:t>
      </w:r>
      <w:r w:rsidRPr="00870DC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УПРАВЛЕНИЕ КАЧЕСТВОМ КОНТРОЛЬНЫХ И ЭКСПЕРТНО-АНАЛИТИЧЕСКИХ МЕРОПРИЯТИЙ</w:t>
      </w:r>
      <w:r w:rsidRPr="005F0381">
        <w:rPr>
          <w:rFonts w:ascii="Times New Roman" w:hAnsi="Times New Roman" w:cs="Times New Roman"/>
          <w:color w:val="auto"/>
          <w:sz w:val="22"/>
          <w:szCs w:val="22"/>
        </w:rPr>
        <w:t>»</w:t>
      </w:r>
      <w:bookmarkEnd w:id="0"/>
    </w:p>
    <w:p w:rsidR="005F0381" w:rsidRPr="005F0381" w:rsidRDefault="005F0381" w:rsidP="005F0381">
      <w:pPr>
        <w:spacing w:line="319" w:lineRule="exact"/>
        <w:ind w:left="2162" w:right="2152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 w:rsidRPr="005F0381">
        <w:rPr>
          <w:rFonts w:ascii="Times New Roman" w:hAnsi="Times New Roman" w:cs="Times New Roman"/>
          <w:b/>
        </w:rPr>
        <w:t>(СВМФК</w:t>
      </w:r>
      <w:r w:rsidRPr="005F0381">
        <w:rPr>
          <w:rFonts w:ascii="Times New Roman" w:hAnsi="Times New Roman" w:cs="Times New Roman"/>
          <w:b/>
          <w:spacing w:val="-2"/>
        </w:rPr>
        <w:t xml:space="preserve"> </w:t>
      </w:r>
      <w:r w:rsidRPr="005F038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11</w:t>
      </w:r>
      <w:r w:rsidRPr="005F0381">
        <w:rPr>
          <w:rFonts w:ascii="Times New Roman" w:hAnsi="Times New Roman" w:cs="Times New Roman"/>
          <w:b/>
        </w:rPr>
        <w:t>)</w:t>
      </w:r>
    </w:p>
    <w:p w:rsidR="005F0381" w:rsidRPr="005F0381" w:rsidRDefault="005F0381" w:rsidP="005F0381">
      <w:pPr>
        <w:pStyle w:val="ab"/>
        <w:jc w:val="center"/>
        <w:rPr>
          <w:b/>
          <w:sz w:val="22"/>
          <w:szCs w:val="22"/>
        </w:rPr>
      </w:pPr>
    </w:p>
    <w:p w:rsidR="005F0381" w:rsidRPr="005F0381" w:rsidRDefault="005F0381" w:rsidP="005F0381">
      <w:pPr>
        <w:pStyle w:val="ab"/>
        <w:spacing w:before="8"/>
        <w:jc w:val="center"/>
        <w:rPr>
          <w:b/>
          <w:sz w:val="22"/>
          <w:szCs w:val="22"/>
        </w:rPr>
      </w:pPr>
    </w:p>
    <w:p w:rsidR="005F0381" w:rsidRPr="005F0381" w:rsidRDefault="005F0381" w:rsidP="005F0381">
      <w:pPr>
        <w:spacing w:before="1"/>
        <w:ind w:left="242" w:right="363"/>
        <w:jc w:val="center"/>
        <w:rPr>
          <w:rFonts w:ascii="Times New Roman" w:hAnsi="Times New Roman" w:cs="Times New Roman"/>
        </w:rPr>
      </w:pPr>
      <w:r w:rsidRPr="005F0381">
        <w:rPr>
          <w:rFonts w:ascii="Times New Roman" w:hAnsi="Times New Roman" w:cs="Times New Roman"/>
        </w:rPr>
        <w:t>(</w:t>
      </w:r>
      <w:proofErr w:type="gramStart"/>
      <w:r w:rsidRPr="005F0381">
        <w:rPr>
          <w:rFonts w:ascii="Times New Roman" w:hAnsi="Times New Roman" w:cs="Times New Roman"/>
        </w:rPr>
        <w:t>Утвержден</w:t>
      </w:r>
      <w:proofErr w:type="gramEnd"/>
      <w:r w:rsidRPr="005F0381">
        <w:rPr>
          <w:rFonts w:ascii="Times New Roman" w:hAnsi="Times New Roman" w:cs="Times New Roman"/>
        </w:rPr>
        <w:t xml:space="preserve"> распоряжением председателя контрольно-счетной палаты</w:t>
      </w:r>
      <w:r w:rsidRPr="005F038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F0381">
        <w:rPr>
          <w:rFonts w:ascii="Times New Roman" w:hAnsi="Times New Roman" w:cs="Times New Roman"/>
        </w:rPr>
        <w:t>Алейского</w:t>
      </w:r>
      <w:proofErr w:type="spellEnd"/>
      <w:r w:rsidRPr="005F0381">
        <w:rPr>
          <w:rFonts w:ascii="Times New Roman" w:hAnsi="Times New Roman" w:cs="Times New Roman"/>
        </w:rPr>
        <w:t xml:space="preserve"> района Алтайского</w:t>
      </w:r>
      <w:r w:rsidRPr="005F0381">
        <w:rPr>
          <w:rFonts w:ascii="Times New Roman" w:hAnsi="Times New Roman" w:cs="Times New Roman"/>
          <w:spacing w:val="-58"/>
        </w:rPr>
        <w:t xml:space="preserve"> </w:t>
      </w:r>
      <w:r w:rsidRPr="005F0381">
        <w:rPr>
          <w:rFonts w:ascii="Times New Roman" w:hAnsi="Times New Roman" w:cs="Times New Roman"/>
        </w:rPr>
        <w:t>края</w:t>
      </w:r>
      <w:r w:rsidRPr="005F0381">
        <w:rPr>
          <w:rFonts w:ascii="Times New Roman" w:hAnsi="Times New Roman" w:cs="Times New Roman"/>
          <w:spacing w:val="-1"/>
        </w:rPr>
        <w:t xml:space="preserve"> </w:t>
      </w:r>
      <w:r w:rsidRPr="005F038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19</w:t>
      </w:r>
      <w:r w:rsidRPr="005F03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5F038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F0381">
        <w:rPr>
          <w:rFonts w:ascii="Times New Roman" w:hAnsi="Times New Roman" w:cs="Times New Roman"/>
        </w:rPr>
        <w:t xml:space="preserve"> №</w:t>
      </w:r>
      <w:r w:rsidRPr="005F0381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003</w:t>
      </w:r>
      <w:r w:rsidRPr="005F0381">
        <w:rPr>
          <w:rFonts w:ascii="Times New Roman" w:hAnsi="Times New Roman" w:cs="Times New Roman"/>
        </w:rPr>
        <w:t>/01-02)</w:t>
      </w: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Pr="005F0381" w:rsidRDefault="005F0381" w:rsidP="005F0381">
      <w:pPr>
        <w:pStyle w:val="ab"/>
        <w:jc w:val="left"/>
        <w:rPr>
          <w:sz w:val="22"/>
          <w:szCs w:val="22"/>
        </w:rPr>
      </w:pPr>
    </w:p>
    <w:p w:rsidR="005F0381" w:rsidRDefault="005F0381" w:rsidP="005F0381">
      <w:pPr>
        <w:pStyle w:val="1"/>
        <w:ind w:left="2161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103864171"/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</w:t>
      </w:r>
    </w:p>
    <w:p w:rsidR="005F0381" w:rsidRDefault="005F0381" w:rsidP="005F0381">
      <w:pPr>
        <w:pStyle w:val="1"/>
        <w:ind w:left="2161"/>
        <w:rPr>
          <w:rFonts w:ascii="Times New Roman" w:hAnsi="Times New Roman" w:cs="Times New Roman"/>
          <w:color w:val="auto"/>
          <w:sz w:val="22"/>
          <w:szCs w:val="22"/>
        </w:rPr>
      </w:pPr>
    </w:p>
    <w:p w:rsidR="005F0381" w:rsidRDefault="005F0381" w:rsidP="005F0381">
      <w:pPr>
        <w:pStyle w:val="1"/>
        <w:ind w:left="2161"/>
        <w:rPr>
          <w:rFonts w:ascii="Times New Roman" w:hAnsi="Times New Roman" w:cs="Times New Roman"/>
          <w:color w:val="auto"/>
          <w:sz w:val="22"/>
          <w:szCs w:val="22"/>
        </w:rPr>
      </w:pPr>
    </w:p>
    <w:p w:rsidR="005F0381" w:rsidRDefault="005F0381" w:rsidP="005F0381">
      <w:pPr>
        <w:pStyle w:val="1"/>
        <w:ind w:left="2161"/>
        <w:rPr>
          <w:rFonts w:ascii="Times New Roman" w:hAnsi="Times New Roman" w:cs="Times New Roman"/>
          <w:color w:val="auto"/>
          <w:sz w:val="22"/>
          <w:szCs w:val="22"/>
        </w:rPr>
      </w:pPr>
    </w:p>
    <w:p w:rsidR="005F0381" w:rsidRPr="005F0381" w:rsidRDefault="005F0381" w:rsidP="005F0381">
      <w:pPr>
        <w:pStyle w:val="1"/>
        <w:ind w:left="216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</w:t>
      </w:r>
      <w:proofErr w:type="spellStart"/>
      <w:r w:rsidRPr="005F0381">
        <w:rPr>
          <w:rFonts w:ascii="Times New Roman" w:hAnsi="Times New Roman" w:cs="Times New Roman"/>
          <w:color w:val="auto"/>
          <w:sz w:val="22"/>
          <w:szCs w:val="22"/>
        </w:rPr>
        <w:t>г</w:t>
      </w:r>
      <w:proofErr w:type="gramStart"/>
      <w:r w:rsidRPr="005F0381">
        <w:rPr>
          <w:rFonts w:ascii="Times New Roman" w:hAnsi="Times New Roman" w:cs="Times New Roman"/>
          <w:color w:val="auto"/>
          <w:sz w:val="22"/>
          <w:szCs w:val="22"/>
        </w:rPr>
        <w:t>.А</w:t>
      </w:r>
      <w:proofErr w:type="gramEnd"/>
      <w:r w:rsidRPr="005F0381">
        <w:rPr>
          <w:rFonts w:ascii="Times New Roman" w:hAnsi="Times New Roman" w:cs="Times New Roman"/>
          <w:color w:val="auto"/>
          <w:sz w:val="22"/>
          <w:szCs w:val="22"/>
        </w:rPr>
        <w:t>лейск</w:t>
      </w:r>
      <w:proofErr w:type="spellEnd"/>
      <w:r w:rsidRPr="005F0381">
        <w:rPr>
          <w:rFonts w:ascii="Times New Roman" w:hAnsi="Times New Roman" w:cs="Times New Roman"/>
          <w:color w:val="auto"/>
          <w:sz w:val="22"/>
          <w:szCs w:val="22"/>
        </w:rPr>
        <w:t>, 202</w:t>
      </w: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5F0381">
        <w:rPr>
          <w:rFonts w:ascii="Times New Roman" w:hAnsi="Times New Roman" w:cs="Times New Roman"/>
          <w:color w:val="auto"/>
          <w:sz w:val="22"/>
          <w:szCs w:val="22"/>
        </w:rPr>
        <w:t>г.</w:t>
      </w:r>
      <w:bookmarkEnd w:id="2"/>
    </w:p>
    <w:p w:rsidR="005F0381" w:rsidRPr="005F0381" w:rsidRDefault="005F0381" w:rsidP="005F0381">
      <w:pPr>
        <w:rPr>
          <w:rFonts w:ascii="Times New Roman" w:hAnsi="Times New Roman" w:cs="Times New Roman"/>
        </w:rPr>
        <w:sectPr w:rsidR="005F0381" w:rsidRPr="005F0381" w:rsidSect="005F0381">
          <w:headerReference w:type="default" r:id="rId7"/>
          <w:footerReference w:type="default" r:id="rId8"/>
          <w:pgSz w:w="11900" w:h="16840"/>
          <w:pgMar w:top="1600" w:right="740" w:bottom="280" w:left="1300" w:header="720" w:footer="720" w:gutter="0"/>
          <w:cols w:space="720"/>
        </w:sectPr>
      </w:pPr>
    </w:p>
    <w:p w:rsidR="005F0381" w:rsidRDefault="005F0381" w:rsidP="005F0381">
      <w:pPr>
        <w:spacing w:before="94"/>
        <w:ind w:left="2164" w:right="2152"/>
        <w:jc w:val="center"/>
        <w:rPr>
          <w:rFonts w:ascii="Times New Roman" w:hAnsi="Times New Roman" w:cs="Times New Roman"/>
          <w:b/>
        </w:rPr>
      </w:pPr>
      <w:r w:rsidRPr="005F0381">
        <w:rPr>
          <w:rFonts w:ascii="Times New Roman" w:hAnsi="Times New Roman" w:cs="Times New Roman"/>
          <w:b/>
        </w:rPr>
        <w:lastRenderedPageBreak/>
        <w:t>Содержание</w:t>
      </w:r>
    </w:p>
    <w:p w:rsidR="005F0381" w:rsidRPr="005F0381" w:rsidRDefault="005F0381" w:rsidP="005F0381">
      <w:pPr>
        <w:spacing w:before="94"/>
        <w:ind w:right="2152"/>
        <w:rPr>
          <w:rFonts w:ascii="Times New Roman" w:hAnsi="Times New Roman" w:cs="Times New Roman"/>
          <w:webHidden/>
        </w:rPr>
      </w:pPr>
      <w:r w:rsidRPr="005F0381">
        <w:rPr>
          <w:rFonts w:ascii="Times New Roman" w:hAnsi="Times New Roman" w:cs="Times New Roman"/>
        </w:rPr>
        <w:t>1. Общие положения</w:t>
      </w:r>
      <w:r w:rsidRPr="005F0381">
        <w:rPr>
          <w:rFonts w:ascii="Times New Roman" w:hAnsi="Times New Roman" w:cs="Times New Roman"/>
          <w:webHidden/>
        </w:rPr>
        <w:tab/>
      </w:r>
    </w:p>
    <w:p w:rsidR="005F0381" w:rsidRPr="00870DCC" w:rsidRDefault="005F0381" w:rsidP="005F038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2. Содержание управления качеством контрольных и экспертно-аналитических мероприятий</w:t>
      </w:r>
    </w:p>
    <w:p w:rsidR="005F0381" w:rsidRPr="00870DCC" w:rsidRDefault="005F0381" w:rsidP="005F038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3. Установление требований к качеству проводимых контрольных и экспертно-аналитических мероприятий</w:t>
      </w:r>
    </w:p>
    <w:p w:rsidR="005F0381" w:rsidRPr="00870DCC" w:rsidRDefault="005F0381" w:rsidP="005F038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4. Обеспечение качества подготовки, проведения и оформления результатов контрольных и экспертно-аналитических мероприятий</w:t>
      </w:r>
    </w:p>
    <w:p w:rsidR="005F0381" w:rsidRPr="00870DCC" w:rsidRDefault="005F0381" w:rsidP="005F038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5. Контроль качества контрольных и экспертно-аналитических мероприятий</w:t>
      </w:r>
    </w:p>
    <w:p w:rsidR="005F0381" w:rsidRPr="00870DCC" w:rsidRDefault="005F0381" w:rsidP="005F038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6. Организация контроля качества контрольных и экспертно-аналитических мероприятий</w:t>
      </w:r>
    </w:p>
    <w:p w:rsidR="005F0381" w:rsidRPr="00870DCC" w:rsidRDefault="005F0381" w:rsidP="005F038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7. Осуществление контроля качества контрольных и экспертно-аналитических мероприятий</w:t>
      </w:r>
    </w:p>
    <w:p w:rsidR="005F0381" w:rsidRPr="00870DCC" w:rsidRDefault="005F0381" w:rsidP="005F038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8. Повышение качества контрольных и экспертно-аналитических мероприятий</w:t>
      </w:r>
    </w:p>
    <w:p w:rsidR="005F0381" w:rsidRPr="00870DCC" w:rsidRDefault="005F0381" w:rsidP="005F038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9. Внешние источники оценки качества контрольных и экспертно-аналитических мероприятий</w:t>
      </w:r>
    </w:p>
    <w:p w:rsidR="005F0381" w:rsidRDefault="005F0381" w:rsidP="005F0381">
      <w:pPr>
        <w:spacing w:before="94"/>
        <w:ind w:left="2164" w:right="2152"/>
        <w:jc w:val="center"/>
        <w:rPr>
          <w:rFonts w:ascii="Times New Roman" w:hAnsi="Times New Roman" w:cs="Times New Roman"/>
          <w:b/>
        </w:rPr>
      </w:pPr>
    </w:p>
    <w:p w:rsidR="005F0381" w:rsidRPr="005F0381" w:rsidRDefault="005F0381" w:rsidP="005F0381">
      <w:pPr>
        <w:spacing w:before="94"/>
        <w:ind w:left="2164" w:right="2152"/>
        <w:jc w:val="center"/>
        <w:rPr>
          <w:rFonts w:ascii="Times New Roman" w:hAnsi="Times New Roman" w:cs="Times New Roman"/>
          <w:b/>
        </w:rPr>
      </w:pPr>
    </w:p>
    <w:p w:rsidR="005F0381" w:rsidRPr="005F0381" w:rsidRDefault="005F0381" w:rsidP="005F0381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</w:rPr>
      </w:pPr>
    </w:p>
    <w:p w:rsidR="00870DCC" w:rsidRPr="00870DCC" w:rsidRDefault="00870DCC" w:rsidP="00870DCC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F0381" w:rsidRDefault="005F0381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70DCC">
        <w:rPr>
          <w:rFonts w:ascii="Times New Roman" w:eastAsia="Times New Roman" w:hAnsi="Times New Roman" w:cs="Times New Roman"/>
          <w:b/>
          <w:lang w:eastAsia="ru-RU"/>
        </w:rPr>
        <w:lastRenderedPageBreak/>
        <w:t>1. Общие положения</w:t>
      </w:r>
    </w:p>
    <w:p w:rsidR="00870DCC" w:rsidRPr="00870DCC" w:rsidRDefault="00870DCC" w:rsidP="005F038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</w:t>
      </w:r>
      <w:r w:rsidR="005F0381">
        <w:rPr>
          <w:rFonts w:ascii="Times New Roman" w:eastAsia="Times New Roman" w:hAnsi="Times New Roman" w:cs="Times New Roman"/>
          <w:lang w:eastAsia="ru-RU"/>
        </w:rPr>
        <w:tab/>
      </w:r>
      <w:r w:rsidRPr="00870DCC">
        <w:rPr>
          <w:rFonts w:ascii="Times New Roman" w:eastAsia="Times New Roman" w:hAnsi="Times New Roman" w:cs="Times New Roman"/>
          <w:lang w:eastAsia="ru-RU"/>
        </w:rPr>
        <w:t>Стандарт внешнего муниципального финансового контроля «Управление качеством контрольных и экспертно-аналитических мероприятий</w:t>
      </w:r>
      <w:r w:rsidRPr="005F0381">
        <w:rPr>
          <w:rFonts w:ascii="Times New Roman" w:eastAsia="Times New Roman" w:hAnsi="Times New Roman" w:cs="Times New Roman"/>
          <w:lang w:eastAsia="ru-RU"/>
        </w:rPr>
        <w:t>»</w:t>
      </w:r>
      <w:r w:rsidRPr="00870D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0381">
        <w:rPr>
          <w:rFonts w:ascii="Times New Roman" w:eastAsia="Times New Roman" w:hAnsi="Times New Roman" w:cs="Times New Roman"/>
          <w:lang w:eastAsia="ru-RU"/>
        </w:rPr>
        <w:t>к</w:t>
      </w:r>
      <w:r w:rsidRPr="00870DCC">
        <w:rPr>
          <w:rFonts w:ascii="Times New Roman" w:eastAsia="Times New Roman" w:hAnsi="Times New Roman" w:cs="Times New Roman"/>
          <w:lang w:eastAsia="ru-RU"/>
        </w:rPr>
        <w:t xml:space="preserve">онтрольно-счетной палаты </w:t>
      </w:r>
      <w:proofErr w:type="spellStart"/>
      <w:r w:rsidRPr="005F0381">
        <w:rPr>
          <w:rFonts w:ascii="Times New Roman" w:eastAsia="Times New Roman" w:hAnsi="Times New Roman" w:cs="Times New Roman"/>
          <w:lang w:eastAsia="ru-RU"/>
        </w:rPr>
        <w:t>Алейского</w:t>
      </w:r>
      <w:proofErr w:type="spellEnd"/>
      <w:r w:rsidRPr="005F0381">
        <w:rPr>
          <w:rFonts w:ascii="Times New Roman" w:eastAsia="Times New Roman" w:hAnsi="Times New Roman" w:cs="Times New Roman"/>
          <w:lang w:eastAsia="ru-RU"/>
        </w:rPr>
        <w:t xml:space="preserve"> района Алтайского края</w:t>
      </w:r>
      <w:r w:rsidRPr="00870DCC">
        <w:rPr>
          <w:rFonts w:ascii="Times New Roman" w:eastAsia="Times New Roman" w:hAnsi="Times New Roman" w:cs="Times New Roman"/>
          <w:lang w:eastAsia="ru-RU"/>
        </w:rPr>
        <w:t xml:space="preserve"> (далее – Стандарт) предназначен для регламентации деятельности по управлению качеством проведения контрольных и экспертно-аналитических мероприятий </w:t>
      </w:r>
      <w:r w:rsidRPr="005F0381">
        <w:rPr>
          <w:rFonts w:ascii="Times New Roman" w:eastAsia="Times New Roman" w:hAnsi="Times New Roman" w:cs="Times New Roman"/>
          <w:lang w:eastAsia="ru-RU"/>
        </w:rPr>
        <w:t>к</w:t>
      </w:r>
      <w:r w:rsidRPr="00870DCC">
        <w:rPr>
          <w:rFonts w:ascii="Times New Roman" w:eastAsia="Times New Roman" w:hAnsi="Times New Roman" w:cs="Times New Roman"/>
          <w:lang w:eastAsia="ru-RU"/>
        </w:rPr>
        <w:t xml:space="preserve">онтрольно-счетной палаты </w:t>
      </w:r>
      <w:proofErr w:type="spellStart"/>
      <w:r w:rsidRPr="005F0381">
        <w:rPr>
          <w:rFonts w:ascii="Times New Roman" w:eastAsia="Times New Roman" w:hAnsi="Times New Roman" w:cs="Times New Roman"/>
          <w:lang w:eastAsia="ru-RU"/>
        </w:rPr>
        <w:t>Алейского</w:t>
      </w:r>
      <w:proofErr w:type="spellEnd"/>
      <w:r w:rsidRPr="005F0381">
        <w:rPr>
          <w:rFonts w:ascii="Times New Roman" w:eastAsia="Times New Roman" w:hAnsi="Times New Roman" w:cs="Times New Roman"/>
          <w:lang w:eastAsia="ru-RU"/>
        </w:rPr>
        <w:t xml:space="preserve"> района Алтайского края</w:t>
      </w:r>
      <w:r w:rsidRPr="00870D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0DCC">
        <w:rPr>
          <w:rFonts w:ascii="Times New Roman" w:eastAsia="Times New Roman" w:hAnsi="Times New Roman" w:cs="Times New Roman"/>
          <w:lang w:eastAsia="ru-RU"/>
        </w:rPr>
        <w:t>(далее – КСП).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70DCC">
        <w:rPr>
          <w:rFonts w:ascii="Times New Roman" w:eastAsia="Times New Roman" w:hAnsi="Times New Roman" w:cs="Times New Roman"/>
          <w:lang w:eastAsia="ru-RU"/>
        </w:rPr>
        <w:t>Стандарт разработан с учетом положений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стандарта внешнего государственного аудита (контроля) СГА 107 «Управление качеством контрольных и экспертно-аналитических мероприятий», утвержденного постановлением Коллегии Счетной палаты Российской Федерации от 21 декабря 2016 года № 6ПК, международных стандартов в области государственного финансового контроля и аудита</w:t>
      </w:r>
      <w:proofErr w:type="gramEnd"/>
      <w:r w:rsidRPr="00870DCC">
        <w:rPr>
          <w:rFonts w:ascii="Times New Roman" w:eastAsia="Times New Roman" w:hAnsi="Times New Roman" w:cs="Times New Roman"/>
          <w:lang w:eastAsia="ru-RU"/>
        </w:rPr>
        <w:t xml:space="preserve">, в том числе ISSAI 40 «Контроль качества для высших органов аудита», руководств ЕВРОСАИ по качеству аудита, в соответствии с Положением о </w:t>
      </w:r>
      <w:r w:rsidRPr="005F0381">
        <w:rPr>
          <w:rFonts w:ascii="Times New Roman" w:eastAsia="Times New Roman" w:hAnsi="Times New Roman" w:cs="Times New Roman"/>
          <w:lang w:eastAsia="ru-RU"/>
        </w:rPr>
        <w:t>к</w:t>
      </w:r>
      <w:r w:rsidRPr="00870DCC">
        <w:rPr>
          <w:rFonts w:ascii="Times New Roman" w:eastAsia="Times New Roman" w:hAnsi="Times New Roman" w:cs="Times New Roman"/>
          <w:lang w:eastAsia="ru-RU"/>
        </w:rPr>
        <w:t>онтрольно-счетной палат</w:t>
      </w:r>
      <w:r w:rsidRPr="005F0381">
        <w:rPr>
          <w:rFonts w:ascii="Times New Roman" w:eastAsia="Times New Roman" w:hAnsi="Times New Roman" w:cs="Times New Roman"/>
          <w:lang w:eastAsia="ru-RU"/>
        </w:rPr>
        <w:t>е</w:t>
      </w:r>
      <w:r w:rsidRPr="00870D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F0381">
        <w:rPr>
          <w:rFonts w:ascii="Times New Roman" w:eastAsia="Times New Roman" w:hAnsi="Times New Roman" w:cs="Times New Roman"/>
          <w:lang w:eastAsia="ru-RU"/>
        </w:rPr>
        <w:t>Алейского</w:t>
      </w:r>
      <w:proofErr w:type="spellEnd"/>
      <w:r w:rsidRPr="005F0381">
        <w:rPr>
          <w:rFonts w:ascii="Times New Roman" w:eastAsia="Times New Roman" w:hAnsi="Times New Roman" w:cs="Times New Roman"/>
          <w:lang w:eastAsia="ru-RU"/>
        </w:rPr>
        <w:t xml:space="preserve"> района Алтайского края</w:t>
      </w:r>
      <w:r w:rsidRPr="00870DCC">
        <w:rPr>
          <w:rFonts w:ascii="Times New Roman" w:eastAsia="Times New Roman" w:hAnsi="Times New Roman" w:cs="Times New Roman"/>
          <w:lang w:eastAsia="ru-RU"/>
        </w:rPr>
        <w:t>, Регламентом КСП.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 xml:space="preserve"> Целью стандарта является установление порядка организации управления качеством проведения контрольных и экспертно-аналитических мероприятий, направленной на повышение эффективности контрольной и экспертно-аналитической деятельности КСП.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Поддержание управления качеством мероприятий осуществляется посредством текущего мониторинга, анализа и оценки результатов контроля качества, а также выборочных проверок в установленных локальными нормативными правовыми актами случаях.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70DCC">
        <w:rPr>
          <w:rFonts w:ascii="Times New Roman" w:eastAsia="Times New Roman" w:hAnsi="Times New Roman" w:cs="Times New Roman"/>
          <w:b/>
          <w:lang w:eastAsia="ru-RU"/>
        </w:rPr>
        <w:t>2. Содержание управления качеством контрольных и экспертно-аналитических мероприятий</w:t>
      </w:r>
    </w:p>
    <w:p w:rsidR="00870DCC" w:rsidRPr="00870DCC" w:rsidRDefault="00870DCC" w:rsidP="005F038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Качество проводимых контрольных и экспертно-аналитических мероприятий определяется совокупностью их характеристик, которые должны соответствовать общим требованиям, правилам и процедурам, определенным в стандартах и иных внутренних нормативных и методических документах КСП, а также обеспечивать достоверность, объективность и эффективность результатов мероприятий.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Управление качеством проведения контрольных и экспертно-аналитических мероприятий (далее – управление качеством мероприятий) представляет собой совокупность организационных и контрольных действий, методов и процедур, направленных на достижение высокого уровня эффективности контрольной и экспертно-аналитической деятельности КСП в целях качественного выполнения возложенных на нее задач.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Целью управления качеством мероприятий является их проведение, позволяющее дать полную и объективную характеристику исполнения объектами контрольных или экспертно-аналитических мероприятий установленных требований в части использования бюджетных средств и муниципального имущества.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Задачами управления качеством мероприятий являются: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определение характеристик, установление требований, правил и процедур осуществления контрольной и экспертно-аналитической деятельности;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lastRenderedPageBreak/>
        <w:t>- обеспечение выполнения установленных требований, правил и процедур при подготовке, проведении мероприятий и оформлении их результатов;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выявление фактов несоблюдения установленных требований, правил и процедур при проведении мероприятий, устранение последствий несоблюдения требований и принятие мер по их недопущению в дальнейшем;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разработка и реализация мер, направленных на повышение качества проводимых мероприятий.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Управление качеством мероприятий организуют и осуществляют: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председатель КСП;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должностные лица КСП, ответственные за проведение контрольного и экспертно-аналитического мероприятия.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Система управления качеством мероприятий включает следующие элементы: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установление требований к качеству проводимых мероприятий;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обеспечение качества подготовки, проведения и оформления результатов мероприятий;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контроль качества мероприятий;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повышение качества мероприятий.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70DCC">
        <w:rPr>
          <w:rFonts w:ascii="Times New Roman" w:eastAsia="Times New Roman" w:hAnsi="Times New Roman" w:cs="Times New Roman"/>
          <w:b/>
          <w:lang w:eastAsia="ru-RU"/>
        </w:rPr>
        <w:t>3. Установление требований к качеству проводимых контрольных и экспертно-аналитических мероприятий</w:t>
      </w:r>
    </w:p>
    <w:p w:rsidR="00870DCC" w:rsidRPr="00870DCC" w:rsidRDefault="00870DCC" w:rsidP="005F038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Установление требований к качеству проводимых мероприятий – это определение необходимых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экспертно-аналитической деятельности КСП.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Установление требований к качеству проводимых мероприятий осуществляется на основе Регламента КСП, стандартов и иных внутренних нормативных и методических документов КСП.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Мероприятие проведено качественно, если: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а) 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б) полностью выполнена утвержденная программа проведения мероприятия, раскрыты цели мероприятия и даны исчерпывающие ответы на поставленные вопросы;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в) акты и другие 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г) протоколы об административном правонарушении составлены своевременно и обоснованно, что подтверждается соответствующими судебными актами;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lastRenderedPageBreak/>
        <w:t>д) содержание и выводы отчета либо заключения о результатах мероприятия основаны на информации из соответствующих актов и других документов, оформленных в ходе его проведения, и соответствуют  законодательным и иным нормативным правовым актам Российской Федерации, региональным и муниципальным нормативным правовым актам, Регламенту КСП, стандартам и иным внутренним нормативным документам КСП;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е) требования, изложенные в документах, оформленных в ходе и по результатам мероприятий, выполнимы, предложения (рекомендации) направлены на устранение причин выявленных нарушений и недостатков. 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70DCC">
        <w:rPr>
          <w:rFonts w:ascii="Times New Roman" w:eastAsia="Times New Roman" w:hAnsi="Times New Roman" w:cs="Times New Roman"/>
          <w:b/>
          <w:lang w:eastAsia="ru-RU"/>
        </w:rPr>
        <w:t>4. Обеспечение качества подготовки, проведения и оформления результатов контрольных и экспертно-аналитических мероприятий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Обеспечение качества мероприятий осуществляют должностные лица КСП в рамках возглавляемых ими направлений деятельности КСП посредством организации контрольного или экспертно-аналитического мероприятия и контроля исполнения его программы</w:t>
      </w:r>
      <w:r w:rsidRPr="005F0381">
        <w:rPr>
          <w:rFonts w:ascii="Times New Roman" w:eastAsia="Times New Roman" w:hAnsi="Times New Roman" w:cs="Times New Roman"/>
          <w:lang w:eastAsia="ru-RU"/>
        </w:rPr>
        <w:t>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Непос</w:t>
      </w:r>
      <w:r w:rsidRPr="005F0381">
        <w:rPr>
          <w:rFonts w:ascii="Times New Roman" w:eastAsia="Times New Roman" w:hAnsi="Times New Roman" w:cs="Times New Roman"/>
          <w:lang w:eastAsia="ru-RU"/>
        </w:rPr>
        <w:t xml:space="preserve">редственный контроль </w:t>
      </w:r>
      <w:r w:rsidRPr="00870DCC">
        <w:rPr>
          <w:rFonts w:ascii="Times New Roman" w:eastAsia="Times New Roman" w:hAnsi="Times New Roman" w:cs="Times New Roman"/>
          <w:lang w:eastAsia="ru-RU"/>
        </w:rPr>
        <w:t xml:space="preserve">на всех этапах мероприятия осуществляет председатель </w:t>
      </w:r>
      <w:r w:rsidRPr="005F0381">
        <w:rPr>
          <w:rFonts w:ascii="Times New Roman" w:eastAsia="Times New Roman" w:hAnsi="Times New Roman" w:cs="Times New Roman"/>
          <w:lang w:eastAsia="ru-RU"/>
        </w:rPr>
        <w:t>КСП</w:t>
      </w:r>
      <w:r w:rsidRPr="00870DCC">
        <w:rPr>
          <w:rFonts w:ascii="Times New Roman" w:eastAsia="Times New Roman" w:hAnsi="Times New Roman" w:cs="Times New Roman"/>
          <w:lang w:eastAsia="ru-RU"/>
        </w:rPr>
        <w:t>, который: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а) распределяет обязанности, обеспечивая подотчетность и персональную ответственность за качество проводимого мероприятия с учетом их профессиональных способностей, знаний, умений и навыков;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б) определяет требования, предъявляемые к специалистам иных организаций и независимым экспертам, включая аудиторские организации, а также специалистам и экспертам государственных и муниципальных организаций, в случае их привлечения к проведению мероприятия;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в) осуществляет контроль за соответствием проводимой работы программе мероприятия, соблюдением ими Регламента КСП, стандартов внешнего муниципального финансового контроля и иных внутренних нормативных и методических документов К</w:t>
      </w:r>
      <w:proofErr w:type="gramStart"/>
      <w:r w:rsidRPr="00870DCC">
        <w:rPr>
          <w:rFonts w:ascii="Times New Roman" w:eastAsia="Times New Roman" w:hAnsi="Times New Roman" w:cs="Times New Roman"/>
          <w:lang w:eastAsia="ru-RU"/>
        </w:rPr>
        <w:t>СП в пр</w:t>
      </w:r>
      <w:proofErr w:type="gramEnd"/>
      <w:r w:rsidRPr="00870DCC">
        <w:rPr>
          <w:rFonts w:ascii="Times New Roman" w:eastAsia="Times New Roman" w:hAnsi="Times New Roman" w:cs="Times New Roman"/>
          <w:lang w:eastAsia="ru-RU"/>
        </w:rPr>
        <w:t>оцессе подготовки, проведения мероприятия и оформления его результатов;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г) выявляет проблемы, возникающие при проведении мероприятия, в целях своевременного принятия мер по их разрешению;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д) оценивает качество работы, которую выполняли сотрудники КСП</w:t>
      </w:r>
      <w:r w:rsidRPr="005F0381">
        <w:rPr>
          <w:rFonts w:ascii="Times New Roman" w:eastAsia="Times New Roman" w:hAnsi="Times New Roman" w:cs="Times New Roman"/>
          <w:lang w:eastAsia="ru-RU"/>
        </w:rPr>
        <w:t>,</w:t>
      </w:r>
      <w:r w:rsidRPr="00870DCC">
        <w:rPr>
          <w:rFonts w:ascii="Times New Roman" w:eastAsia="Times New Roman" w:hAnsi="Times New Roman" w:cs="Times New Roman"/>
          <w:lang w:eastAsia="ru-RU"/>
        </w:rPr>
        <w:t xml:space="preserve"> либо специалисты иных организаций и независимые эксперты, привлеченные для проведения мероприятия, и доводит до их сведения, а также до сведения председателя КСП результаты такой оценки.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Должностное лицо КСП, ответственное за проведение контрольного или экспертно-аналитического мероприятия, направляет работу, лично участвует в решении возникающих непредвиденных проблем на объекте проверки.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При подготовке к проведению мероприятия должностным лицом, ответственным за его проведение: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lastRenderedPageBreak/>
        <w:t>а) определяются методы, способы и полнота охвата проведения мероприятия, перечень и критерии выбора проверяемых органов (организаций), подлежащие анализу и оценке задачи (вопросы), объем необходимых контрольных  и экспертно-аналитических процедур, в том числе методы сбора, проверки, оценки и анализа информации и фактических данных;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б) анализируются особенности деятельности проверяемых органов (организаций) и возможные затруднения, которые могут возникнуть при проведении мероприятия;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в) предварительно оценивается степень эффективности внутреннего финансового контроля и внутреннего финансового аудита;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г) выясняется понимание участниками мероприятия заданий, установленных распорядительными и планово-программными документами, и обязанностей, которые им надлежит исполнять;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д) анализируются результаты предыдущих мероприятий и другие документы, характеризующие деятельность проверяемого органа (организации).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Завершающим этапом подготовки мероприятия является проведение председателем КСП совещания, на котором определяются приоритетные задачи, необходимость соблюдения этических норм, своевременного информирования о содержании выявленных нарушений и конфликтных ситуаций.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</w:t>
      </w:r>
    </w:p>
    <w:p w:rsidR="00870DCC" w:rsidRPr="00870DCC" w:rsidRDefault="00870DCC" w:rsidP="000C649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70DCC">
        <w:rPr>
          <w:rFonts w:ascii="Times New Roman" w:eastAsia="Times New Roman" w:hAnsi="Times New Roman" w:cs="Times New Roman"/>
          <w:b/>
          <w:lang w:eastAsia="ru-RU"/>
        </w:rPr>
        <w:t>5. Контроль качества контрольных и экспертно-аналитических мероприятий</w:t>
      </w:r>
    </w:p>
    <w:p w:rsidR="00870DCC" w:rsidRPr="00870DCC" w:rsidRDefault="00870DCC" w:rsidP="005F038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Контроль качества проводимых мероприятий в КСП осуществляется посредством проведения: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предварительного контроля качества;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текущего контроля качества;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- последующего контроля качества.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Предварительный контроль качества осуществляется при формировании плана работы КСП на очередной год в отношении обоснованности предлагаемых тем и объектов мероприятий, соответствия процедур их выбора правилам и требованиям стандарта КСП, регламентирующего порядок планирования работы, и иных внутренних нормативных документов КСП.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0DCC">
        <w:rPr>
          <w:rFonts w:ascii="Times New Roman" w:eastAsia="Times New Roman" w:hAnsi="Times New Roman" w:cs="Times New Roman"/>
          <w:lang w:eastAsia="ru-RU"/>
        </w:rPr>
        <w:t>Предварительный контроль качества должен обеспечивать равномерное и сбалансированное распределение контрольных и экспертно-аналитических мероприятий по объектам контроля КСП, проведение всех этапов мероприятия и выполнение на каждом из них соответствующих процедур, установленных Регламентом КСП, стандартами внешнего муниципального финансового контроля и другими нормативными документами КСП, рациональное и эффективное использование трудовых, финансовых и материальных ресурсов КСП, направляемых на решение задач КСП.</w:t>
      </w:r>
      <w:proofErr w:type="gramEnd"/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Текущий контроль качества осуществляется путем проведения проверок результатов деятельности рабочей группы после завершения каждого этапа контрольного или экспертно-аналитического мероприятия. Цель этих проверок состоит в том, чтобы определить, в какой мере выполняются предусмотренные стандартами внешнего муниципального финансового контроля требования и процедуры подготовки, проведения и оформления результатов контрольного или экспертно-аналитического мероприятия и обеспечивают ли они его качество.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lastRenderedPageBreak/>
        <w:t>Текущий контроль включает проверки соответствия выполняемой членами рабочей группы работы программе контрольного или экспертно-аналитического мероприятия, а их действий – установленным функциям и порученным заданиям.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Последующий контроль качества осуществляется после завершения мероприятия путем проведения проверки качества его результатов.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Последующий контроль качества предназначен для того, чтобы установить, насколько эффективным является управление процессами проведения мероприятий, а также определить, что необходимо предпринять для повышения результативности контрольной и экспертно-аналитической деятельности КСП.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Основными задачами последующего контроля качества являются выявление имеющихся фактов несоблюдения установленных требований, правил и процедур к проведению мероприятий, а также разработка при необходимости предложений по совершенствованию Регламента и (или) стандартов КСП в целях повышения качества проведения последующих мероприятий.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 xml:space="preserve">Последующий контроль качества мероприятий осуществляется путем оценки результатов завершившихся контрольных и экспертно-аналитических мероприятий, которые председатель КСП </w:t>
      </w:r>
      <w:r w:rsidR="000C649C" w:rsidRPr="005F0381">
        <w:rPr>
          <w:rFonts w:ascii="Times New Roman" w:eastAsia="Times New Roman" w:hAnsi="Times New Roman" w:cs="Times New Roman"/>
          <w:lang w:eastAsia="ru-RU"/>
        </w:rPr>
        <w:t>отражает в отчете о деятельности контрольно-счетного органа за прошедший год</w:t>
      </w:r>
      <w:r w:rsidRPr="00870DCC">
        <w:rPr>
          <w:rFonts w:ascii="Times New Roman" w:eastAsia="Times New Roman" w:hAnsi="Times New Roman" w:cs="Times New Roman"/>
          <w:lang w:eastAsia="ru-RU"/>
        </w:rPr>
        <w:t>. При этом председатель КСП дает оценку проведенной работе.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</w:t>
      </w:r>
    </w:p>
    <w:p w:rsidR="00870DCC" w:rsidRPr="00870DCC" w:rsidRDefault="00870DCC" w:rsidP="000C649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70DCC">
        <w:rPr>
          <w:rFonts w:ascii="Times New Roman" w:eastAsia="Times New Roman" w:hAnsi="Times New Roman" w:cs="Times New Roman"/>
          <w:b/>
          <w:lang w:eastAsia="ru-RU"/>
        </w:rPr>
        <w:t>6. Организация контроля качества контрольных и экспертно-аналитических мероприятий</w:t>
      </w:r>
    </w:p>
    <w:p w:rsidR="00870DCC" w:rsidRPr="00870DCC" w:rsidRDefault="00870DCC" w:rsidP="005F038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Организацию контроля качества контрольных и экспертно-аналитических мероприятий обеспечивают: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1. Председатель КСП путем: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 xml:space="preserve">а) предварительного контроля </w:t>
      </w:r>
      <w:proofErr w:type="gramStart"/>
      <w:r w:rsidRPr="00870DCC">
        <w:rPr>
          <w:rFonts w:ascii="Times New Roman" w:eastAsia="Times New Roman" w:hAnsi="Times New Roman" w:cs="Times New Roman"/>
          <w:lang w:eastAsia="ru-RU"/>
        </w:rPr>
        <w:t>качества формирования проекта плана работы КСП</w:t>
      </w:r>
      <w:proofErr w:type="gramEnd"/>
      <w:r w:rsidRPr="00870DCC">
        <w:rPr>
          <w:rFonts w:ascii="Times New Roman" w:eastAsia="Times New Roman" w:hAnsi="Times New Roman" w:cs="Times New Roman"/>
          <w:lang w:eastAsia="ru-RU"/>
        </w:rPr>
        <w:t xml:space="preserve"> на очередной год, заключающегося в оценке обоснованности тем и объектов контрольных и экспертно-аналитических мероприятий;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б) текущего контроля в процессе подготовки, осуществления и оформления результатов контрольных и экспертно-аналитических мероприятий;</w:t>
      </w:r>
    </w:p>
    <w:p w:rsidR="00870DCC" w:rsidRPr="00870DCC" w:rsidRDefault="000C649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0381">
        <w:rPr>
          <w:rFonts w:ascii="Times New Roman" w:eastAsia="Times New Roman" w:hAnsi="Times New Roman" w:cs="Times New Roman"/>
          <w:lang w:eastAsia="ru-RU"/>
        </w:rPr>
        <w:t>в</w:t>
      </w:r>
      <w:r w:rsidR="00870DCC" w:rsidRPr="00870DCC">
        <w:rPr>
          <w:rFonts w:ascii="Times New Roman" w:eastAsia="Times New Roman" w:hAnsi="Times New Roman" w:cs="Times New Roman"/>
          <w:lang w:eastAsia="ru-RU"/>
        </w:rPr>
        <w:t>) текущего и последующего контроля качества мероприятий в случае принятия председателем КСП соответствующего решения.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2. Должностные лица КСП посредством: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а) предварительного контроля при рассмотрении проекта плана работы КСП на очередной год;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б) текущего и последующего контроля при осуществлении контрольных и экспертно-аналитических мероприятий по возглавляемым направлениям деятельности К</w:t>
      </w:r>
      <w:proofErr w:type="gramStart"/>
      <w:r w:rsidRPr="00870DCC">
        <w:rPr>
          <w:rFonts w:ascii="Times New Roman" w:eastAsia="Times New Roman" w:hAnsi="Times New Roman" w:cs="Times New Roman"/>
          <w:lang w:eastAsia="ru-RU"/>
        </w:rPr>
        <w:t>СП в пр</w:t>
      </w:r>
      <w:proofErr w:type="gramEnd"/>
      <w:r w:rsidRPr="00870DCC">
        <w:rPr>
          <w:rFonts w:ascii="Times New Roman" w:eastAsia="Times New Roman" w:hAnsi="Times New Roman" w:cs="Times New Roman"/>
          <w:lang w:eastAsia="ru-RU"/>
        </w:rPr>
        <w:t>еделах своей компетенции, в ходе рассмотрения отчетов, заключений и других документов, подготовленных по результатам завершенных контрольных и экспертно-аналитических мероприятий.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</w:t>
      </w:r>
    </w:p>
    <w:p w:rsidR="00870DCC" w:rsidRPr="00870DCC" w:rsidRDefault="00870DCC" w:rsidP="000C649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70DCC">
        <w:rPr>
          <w:rFonts w:ascii="Times New Roman" w:eastAsia="Times New Roman" w:hAnsi="Times New Roman" w:cs="Times New Roman"/>
          <w:b/>
          <w:lang w:eastAsia="ru-RU"/>
        </w:rPr>
        <w:t>7. Осуществление контроля качества контрольных и экспертно-аналитических мероприятий</w:t>
      </w:r>
    </w:p>
    <w:p w:rsidR="00870DCC" w:rsidRPr="00870DCC" w:rsidRDefault="00870DCC" w:rsidP="005F038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lastRenderedPageBreak/>
        <w:t> </w:t>
      </w:r>
      <w:proofErr w:type="gramStart"/>
      <w:r w:rsidRPr="00870DCC">
        <w:rPr>
          <w:rFonts w:ascii="Times New Roman" w:eastAsia="Times New Roman" w:hAnsi="Times New Roman" w:cs="Times New Roman"/>
          <w:lang w:eastAsia="ru-RU"/>
        </w:rPr>
        <w:t>При формировании проекта плана работы КСП на очередной год председатель КСП осуществляет предварительный контроль качества выбора тем и объектов контрольных и экспертно-аналитических мероприятий, направленный на определение соответствия тем и объектов контрольных и экспертно-аналитических мероприятий, предлагаемых для включения в проект плана работы КСП на очередной год, требованиям их выбора, установленным в стандартах внешнего муниципального финансового контроля.</w:t>
      </w:r>
      <w:proofErr w:type="gramEnd"/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После завершения контрольного или экспертно-аналитического мероприятия должностное лицо КСП, ответственное за его проведение, дает собственную оценку качества проведенного мероприятия, освещая, в частности, следующие вопросы: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а) о работе, выполненной в ходе контрольного или экспертно-аналитического мероприятия: что было сделано хорошо либо менее успешно и по каким причинам;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 xml:space="preserve">б) об опыте и наработанной практике, </w:t>
      </w:r>
      <w:proofErr w:type="gramStart"/>
      <w:r w:rsidRPr="00870DCC">
        <w:rPr>
          <w:rFonts w:ascii="Times New Roman" w:eastAsia="Times New Roman" w:hAnsi="Times New Roman" w:cs="Times New Roman"/>
          <w:lang w:eastAsia="ru-RU"/>
        </w:rPr>
        <w:t>которые</w:t>
      </w:r>
      <w:proofErr w:type="gramEnd"/>
      <w:r w:rsidRPr="00870DCC">
        <w:rPr>
          <w:rFonts w:ascii="Times New Roman" w:eastAsia="Times New Roman" w:hAnsi="Times New Roman" w:cs="Times New Roman"/>
          <w:lang w:eastAsia="ru-RU"/>
        </w:rPr>
        <w:t xml:space="preserve"> следует использовать и применять при проведении мероприятий в будущем;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в) о необходимости принятия конкретных мер для повышения качества последующих контрольных или экспертно-аналитических мероприятий;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г) об изменениях, которые необходимо внести в Регламент, стандарты и иные внутренние нормативные и методические документы КСП.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</w:t>
      </w:r>
    </w:p>
    <w:p w:rsidR="00870DCC" w:rsidRPr="00870DCC" w:rsidRDefault="00870DCC" w:rsidP="000C649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70DCC">
        <w:rPr>
          <w:rFonts w:ascii="Times New Roman" w:eastAsia="Times New Roman" w:hAnsi="Times New Roman" w:cs="Times New Roman"/>
          <w:b/>
          <w:lang w:eastAsia="ru-RU"/>
        </w:rPr>
        <w:t>8. Повышение качества контрольных и экспертно-аналитических мероприятий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Повышение качества мероприятия представляет собой процесс устранения факторов, способных оказать негативное влияние на подготовку, проведение и оформление результатов мероприятия, а также разработки мер по совершенствованию его качества.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 xml:space="preserve">Такими факторами могут являться некачественное планирование проведения мероприятия, ошибки и просчеты в его организации, проведении и оформлении результатов, отсутствие </w:t>
      </w:r>
      <w:proofErr w:type="gramStart"/>
      <w:r w:rsidRPr="00870DCC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870DCC">
        <w:rPr>
          <w:rFonts w:ascii="Times New Roman" w:eastAsia="Times New Roman" w:hAnsi="Times New Roman" w:cs="Times New Roman"/>
          <w:lang w:eastAsia="ru-RU"/>
        </w:rPr>
        <w:t xml:space="preserve"> ходом мероприятия и т.д.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Повышение качества осуществляется путем реализации мер, принимаемых по итогам анализа и обобщения результатов контроля качества проведенных мероприятий, а также выполнения функций материально-технического, юридического, информационного, методологического обеспечения проводимых мероприятий должностными лицами КСП.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Ответственные должностные лица КСП организуют анализ и обобщение результатов контроля качества проведенных мероприятий, осуществляемого в течение года, для повышения качества контрольной и экспертно-аналитической деятельности.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</w:t>
      </w:r>
    </w:p>
    <w:p w:rsidR="00870DCC" w:rsidRPr="00870DCC" w:rsidRDefault="00870DCC" w:rsidP="000C649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70DCC">
        <w:rPr>
          <w:rFonts w:ascii="Times New Roman" w:eastAsia="Times New Roman" w:hAnsi="Times New Roman" w:cs="Times New Roman"/>
          <w:b/>
          <w:lang w:eastAsia="ru-RU"/>
        </w:rPr>
        <w:t>9. Внешние источники оценки качества контрольных и экспертно-аналитических мероприятий</w:t>
      </w:r>
    </w:p>
    <w:p w:rsidR="00870DCC" w:rsidRPr="00870DCC" w:rsidRDefault="00870DCC" w:rsidP="00870D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 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0DCC">
        <w:rPr>
          <w:rFonts w:ascii="Times New Roman" w:eastAsia="Times New Roman" w:hAnsi="Times New Roman" w:cs="Times New Roman"/>
          <w:lang w:eastAsia="ru-RU"/>
        </w:rPr>
        <w:lastRenderedPageBreak/>
        <w:t xml:space="preserve">Объективная оценка качества контрольных и экспертно-аналитических мероприятий должна быть основана на всесторонней информации о проведенных контрольных и экспертно-аналитических мероприятиях, полученной как по итогам управления качеством мероприятий, предусмотренного настоящим Стандартом, так и от внешних источников, являющихся пользователями результатов контрольных и экспертно-аналитических мероприятий, к которым относятся объекты контроля, экспертно-аналитического мероприятия и их учредители, заинтересованные органы местного самоуправления, </w:t>
      </w:r>
      <w:r w:rsidR="000C649C" w:rsidRPr="005F0381">
        <w:rPr>
          <w:rFonts w:ascii="Times New Roman" w:eastAsia="Times New Roman" w:hAnsi="Times New Roman" w:cs="Times New Roman"/>
          <w:lang w:eastAsia="ru-RU"/>
        </w:rPr>
        <w:t xml:space="preserve">Собрание депутатов </w:t>
      </w:r>
      <w:proofErr w:type="spellStart"/>
      <w:r w:rsidR="000C649C" w:rsidRPr="005F0381">
        <w:rPr>
          <w:rFonts w:ascii="Times New Roman" w:eastAsia="Times New Roman" w:hAnsi="Times New Roman" w:cs="Times New Roman"/>
          <w:lang w:eastAsia="ru-RU"/>
        </w:rPr>
        <w:t>Алейского</w:t>
      </w:r>
      <w:proofErr w:type="spellEnd"/>
      <w:r w:rsidR="000C649C" w:rsidRPr="005F0381">
        <w:rPr>
          <w:rFonts w:ascii="Times New Roman" w:eastAsia="Times New Roman" w:hAnsi="Times New Roman" w:cs="Times New Roman"/>
          <w:lang w:eastAsia="ru-RU"/>
        </w:rPr>
        <w:t xml:space="preserve"> района Алтайского</w:t>
      </w:r>
      <w:proofErr w:type="gramEnd"/>
      <w:r w:rsidR="000C649C" w:rsidRPr="005F0381">
        <w:rPr>
          <w:rFonts w:ascii="Times New Roman" w:eastAsia="Times New Roman" w:hAnsi="Times New Roman" w:cs="Times New Roman"/>
          <w:lang w:eastAsia="ru-RU"/>
        </w:rPr>
        <w:t xml:space="preserve"> края</w:t>
      </w:r>
      <w:r w:rsidRPr="00870DCC">
        <w:rPr>
          <w:rFonts w:ascii="Times New Roman" w:eastAsia="Times New Roman" w:hAnsi="Times New Roman" w:cs="Times New Roman"/>
          <w:lang w:eastAsia="ru-RU"/>
        </w:rPr>
        <w:t xml:space="preserve"> и ее постоянные комиссии, средства массовой информации и общественность.</w:t>
      </w:r>
    </w:p>
    <w:p w:rsidR="00870DCC" w:rsidRPr="00870DCC" w:rsidRDefault="00870DCC" w:rsidP="000C649C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0DCC">
        <w:rPr>
          <w:rFonts w:ascii="Times New Roman" w:eastAsia="Times New Roman" w:hAnsi="Times New Roman" w:cs="Times New Roman"/>
          <w:lang w:eastAsia="ru-RU"/>
        </w:rPr>
        <w:t>Для получения информации о качестве мероприятий и об эффекте, полученном от реализации предложений КСП по результатам проведенных мероприятий, по решению председателя КСП могут проводиться выборочные опросы заинтересованных пользователей информации о результатах проведенных мероприятий.</w:t>
      </w:r>
    </w:p>
    <w:p w:rsidR="005F15CA" w:rsidRPr="005F0381" w:rsidRDefault="005F15CA" w:rsidP="00870DCC">
      <w:pPr>
        <w:jc w:val="both"/>
        <w:rPr>
          <w:rFonts w:ascii="Times New Roman" w:hAnsi="Times New Roman" w:cs="Times New Roman"/>
        </w:rPr>
      </w:pPr>
    </w:p>
    <w:sectPr w:rsidR="005F15CA" w:rsidRPr="005F038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14" w:rsidRDefault="00E36A14" w:rsidP="005F0381">
      <w:pPr>
        <w:spacing w:after="0" w:line="240" w:lineRule="auto"/>
      </w:pPr>
      <w:r>
        <w:separator/>
      </w:r>
    </w:p>
  </w:endnote>
  <w:endnote w:type="continuationSeparator" w:id="0">
    <w:p w:rsidR="00E36A14" w:rsidRDefault="00E36A14" w:rsidP="005F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071114"/>
      <w:docPartObj>
        <w:docPartGallery w:val="Page Numbers (Bottom of Page)"/>
        <w:docPartUnique/>
      </w:docPartObj>
    </w:sdtPr>
    <w:sdtContent>
      <w:p w:rsidR="005F0381" w:rsidRDefault="005F03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0381" w:rsidRDefault="005F03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14" w:rsidRDefault="00E36A14" w:rsidP="005F0381">
      <w:pPr>
        <w:spacing w:after="0" w:line="240" w:lineRule="auto"/>
      </w:pPr>
      <w:r>
        <w:separator/>
      </w:r>
    </w:p>
  </w:footnote>
  <w:footnote w:type="continuationSeparator" w:id="0">
    <w:p w:rsidR="00E36A14" w:rsidRDefault="00E36A14" w:rsidP="005F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81" w:rsidRPr="005F0381" w:rsidRDefault="005F0381" w:rsidP="004016EC">
    <w:pPr>
      <w:pStyle w:val="a4"/>
      <w:tabs>
        <w:tab w:val="clear" w:pos="4677"/>
        <w:tab w:val="center" w:pos="5529"/>
      </w:tabs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5F0381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Контрольно-счетная палата</w:t>
    </w:r>
  </w:p>
  <w:p w:rsidR="005F0381" w:rsidRPr="005F0381" w:rsidRDefault="005F0381" w:rsidP="004016EC">
    <w:pPr>
      <w:pStyle w:val="a4"/>
      <w:tabs>
        <w:tab w:val="clear" w:pos="4677"/>
        <w:tab w:val="center" w:pos="5529"/>
      </w:tabs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proofErr w:type="spellStart"/>
    <w:r w:rsidRPr="005F0381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Алейского</w:t>
    </w:r>
    <w:proofErr w:type="spellEnd"/>
    <w:r w:rsidRPr="005F0381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района Алтайского края</w:t>
    </w:r>
  </w:p>
  <w:p w:rsidR="005F0381" w:rsidRPr="005F0381" w:rsidRDefault="005F0381" w:rsidP="004016EC">
    <w:pPr>
      <w:pStyle w:val="a4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</w:p>
  <w:p w:rsidR="005F0381" w:rsidRPr="005F0381" w:rsidRDefault="005F0381" w:rsidP="004016EC">
    <w:pPr>
      <w:pStyle w:val="a4"/>
      <w:tabs>
        <w:tab w:val="clear" w:pos="9355"/>
        <w:tab w:val="right" w:pos="9354"/>
      </w:tabs>
      <w:ind w:left="-426"/>
      <w:jc w:val="center"/>
      <w:rPr>
        <w:rFonts w:ascii="Times New Roman" w:hAnsi="Times New Roman" w:cs="Times New Roman"/>
        <w:color w:val="000000" w:themeColor="text1"/>
        <w:sz w:val="24"/>
        <w:szCs w:val="24"/>
        <w:u w:val="single"/>
        <w:shd w:val="clear" w:color="auto" w:fill="FFFFFF"/>
        <w:lang w:val="en-US"/>
      </w:rPr>
    </w:pPr>
    <w:r w:rsidRPr="005F0381">
      <w:rPr>
        <w:rFonts w:ascii="Times New Roman" w:hAnsi="Times New Roman" w:cs="Times New Roman"/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5F0381">
      <w:rPr>
        <w:rFonts w:ascii="Times New Roman" w:hAnsi="Times New Roman" w:cs="Times New Roman"/>
        <w:color w:val="000000" w:themeColor="text1"/>
        <w:sz w:val="24"/>
        <w:szCs w:val="24"/>
        <w:u w:val="single"/>
      </w:rPr>
      <w:t>г</w:t>
    </w:r>
    <w:proofErr w:type="gramStart"/>
    <w:r w:rsidRPr="005F0381">
      <w:rPr>
        <w:rFonts w:ascii="Times New Roman" w:hAnsi="Times New Roman" w:cs="Times New Roman"/>
        <w:color w:val="000000" w:themeColor="text1"/>
        <w:sz w:val="24"/>
        <w:szCs w:val="24"/>
        <w:u w:val="single"/>
      </w:rPr>
      <w:t>.А</w:t>
    </w:r>
    <w:proofErr w:type="gramEnd"/>
    <w:r w:rsidRPr="005F0381">
      <w:rPr>
        <w:rFonts w:ascii="Times New Roman" w:hAnsi="Times New Roman" w:cs="Times New Roman"/>
        <w:color w:val="000000" w:themeColor="text1"/>
        <w:sz w:val="24"/>
        <w:szCs w:val="24"/>
        <w:u w:val="single"/>
      </w:rPr>
      <w:t>лейск</w:t>
    </w:r>
    <w:proofErr w:type="spellEnd"/>
    <w:r w:rsidRPr="005F0381">
      <w:rPr>
        <w:rFonts w:ascii="Times New Roman" w:hAnsi="Times New Roman" w:cs="Times New Roman"/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5F0381">
        <w:rPr>
          <w:rStyle w:val="a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  <w:p w:rsidR="005F0381" w:rsidRDefault="005F0381">
    <w:pPr>
      <w:pStyle w:val="a4"/>
    </w:pPr>
  </w:p>
  <w:p w:rsidR="005F0381" w:rsidRDefault="005F03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81" w:rsidRPr="005F0381" w:rsidRDefault="005F0381" w:rsidP="005F0381">
    <w:pPr>
      <w:pStyle w:val="a4"/>
      <w:tabs>
        <w:tab w:val="clear" w:pos="4677"/>
        <w:tab w:val="center" w:pos="5529"/>
      </w:tabs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5F0381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Контрольно-счетная палата</w:t>
    </w:r>
  </w:p>
  <w:p w:rsidR="005F0381" w:rsidRPr="005F0381" w:rsidRDefault="005F0381" w:rsidP="005F0381">
    <w:pPr>
      <w:pStyle w:val="a4"/>
      <w:tabs>
        <w:tab w:val="clear" w:pos="4677"/>
        <w:tab w:val="center" w:pos="5529"/>
      </w:tabs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proofErr w:type="spellStart"/>
    <w:r w:rsidRPr="005F0381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Алейского</w:t>
    </w:r>
    <w:proofErr w:type="spellEnd"/>
    <w:r w:rsidRPr="005F0381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района Алтайского края</w:t>
    </w:r>
  </w:p>
  <w:p w:rsidR="005F0381" w:rsidRPr="005F0381" w:rsidRDefault="005F0381" w:rsidP="005F0381">
    <w:pPr>
      <w:pStyle w:val="a4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</w:p>
  <w:p w:rsidR="005F0381" w:rsidRPr="005F0381" w:rsidRDefault="005F0381" w:rsidP="005F0381">
    <w:pPr>
      <w:pStyle w:val="a4"/>
      <w:ind w:left="-426"/>
      <w:jc w:val="center"/>
      <w:rPr>
        <w:rFonts w:ascii="Times New Roman" w:hAnsi="Times New Roman" w:cs="Times New Roman"/>
        <w:color w:val="000000" w:themeColor="text1"/>
        <w:sz w:val="24"/>
        <w:szCs w:val="24"/>
        <w:u w:val="single"/>
        <w:shd w:val="clear" w:color="auto" w:fill="FFFFFF"/>
      </w:rPr>
    </w:pPr>
    <w:r w:rsidRPr="005F0381">
      <w:rPr>
        <w:rFonts w:ascii="Times New Roman" w:hAnsi="Times New Roman" w:cs="Times New Roman"/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5F0381">
      <w:rPr>
        <w:rFonts w:ascii="Times New Roman" w:hAnsi="Times New Roman" w:cs="Times New Roman"/>
        <w:color w:val="000000" w:themeColor="text1"/>
        <w:sz w:val="24"/>
        <w:szCs w:val="24"/>
        <w:u w:val="single"/>
      </w:rPr>
      <w:t>г</w:t>
    </w:r>
    <w:proofErr w:type="gramStart"/>
    <w:r w:rsidRPr="005F0381">
      <w:rPr>
        <w:rFonts w:ascii="Times New Roman" w:hAnsi="Times New Roman" w:cs="Times New Roman"/>
        <w:color w:val="000000" w:themeColor="text1"/>
        <w:sz w:val="24"/>
        <w:szCs w:val="24"/>
        <w:u w:val="single"/>
      </w:rPr>
      <w:t>.А</w:t>
    </w:r>
    <w:proofErr w:type="gramEnd"/>
    <w:r w:rsidRPr="005F0381">
      <w:rPr>
        <w:rFonts w:ascii="Times New Roman" w:hAnsi="Times New Roman" w:cs="Times New Roman"/>
        <w:color w:val="000000" w:themeColor="text1"/>
        <w:sz w:val="24"/>
        <w:szCs w:val="24"/>
        <w:u w:val="single"/>
      </w:rPr>
      <w:t>лейск</w:t>
    </w:r>
    <w:proofErr w:type="spellEnd"/>
    <w:r w:rsidRPr="005F0381">
      <w:rPr>
        <w:rFonts w:ascii="Times New Roman" w:hAnsi="Times New Roman" w:cs="Times New Roman"/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5F0381">
        <w:rPr>
          <w:rStyle w:val="a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  <w:p w:rsidR="005F0381" w:rsidRDefault="005F03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CC"/>
    <w:rsid w:val="000C649C"/>
    <w:rsid w:val="005F0381"/>
    <w:rsid w:val="005F15CA"/>
    <w:rsid w:val="00870DCC"/>
    <w:rsid w:val="00E3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0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381"/>
  </w:style>
  <w:style w:type="paragraph" w:styleId="a6">
    <w:name w:val="footer"/>
    <w:basedOn w:val="a"/>
    <w:link w:val="a7"/>
    <w:uiPriority w:val="99"/>
    <w:unhideWhenUsed/>
    <w:rsid w:val="005F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381"/>
  </w:style>
  <w:style w:type="paragraph" w:styleId="a8">
    <w:name w:val="Balloon Text"/>
    <w:basedOn w:val="a"/>
    <w:link w:val="a9"/>
    <w:uiPriority w:val="99"/>
    <w:semiHidden/>
    <w:unhideWhenUsed/>
    <w:rsid w:val="005F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3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F03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5F038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5F0381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5F03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F0381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0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381"/>
  </w:style>
  <w:style w:type="paragraph" w:styleId="a6">
    <w:name w:val="footer"/>
    <w:basedOn w:val="a"/>
    <w:link w:val="a7"/>
    <w:uiPriority w:val="99"/>
    <w:unhideWhenUsed/>
    <w:rsid w:val="005F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381"/>
  </w:style>
  <w:style w:type="paragraph" w:styleId="a8">
    <w:name w:val="Balloon Text"/>
    <w:basedOn w:val="a"/>
    <w:link w:val="a9"/>
    <w:uiPriority w:val="99"/>
    <w:semiHidden/>
    <w:unhideWhenUsed/>
    <w:rsid w:val="005F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3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F03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5F038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5F0381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5F03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F0381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D7"/>
    <w:rsid w:val="00287237"/>
    <w:rsid w:val="00F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8E882438CA44D8BACF8881FA4BDEF7">
    <w:name w:val="238E882438CA44D8BACF8881FA4BDEF7"/>
    <w:rsid w:val="00F92C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8E882438CA44D8BACF8881FA4BDEF7">
    <w:name w:val="238E882438CA44D8BACF8881FA4BDEF7"/>
    <w:rsid w:val="00F92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2024-11-19T03:03:00Z</dcterms:created>
  <dcterms:modified xsi:type="dcterms:W3CDTF">2024-11-19T03:32:00Z</dcterms:modified>
</cp:coreProperties>
</file>