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5D5" w:rsidRPr="005A6E8B" w:rsidRDefault="00590362" w:rsidP="00CE7079">
      <w:pPr>
        <w:pStyle w:val="20"/>
        <w:spacing w:after="2880"/>
        <w:jc w:val="left"/>
        <w:rPr>
          <w:sz w:val="24"/>
          <w:szCs w:val="24"/>
        </w:rPr>
      </w:pPr>
      <w:r w:rsidRPr="005A6E8B">
        <w:rPr>
          <w:sz w:val="24"/>
          <w:szCs w:val="24"/>
        </w:rPr>
        <w:t xml:space="preserve">СТАНДАРТ ВНЕШНЕГО </w:t>
      </w:r>
      <w:r w:rsidR="00144794" w:rsidRPr="005A6E8B">
        <w:rPr>
          <w:sz w:val="24"/>
          <w:szCs w:val="24"/>
        </w:rPr>
        <w:t>МУНИЦИПАЛЬНОГО</w:t>
      </w:r>
      <w:r w:rsidR="00CE7079" w:rsidRPr="005A6E8B">
        <w:rPr>
          <w:sz w:val="24"/>
          <w:szCs w:val="24"/>
        </w:rPr>
        <w:t xml:space="preserve"> </w:t>
      </w:r>
      <w:r w:rsidRPr="005A6E8B">
        <w:rPr>
          <w:sz w:val="24"/>
          <w:szCs w:val="24"/>
        </w:rPr>
        <w:t>ФИНАНСОВОГО КОНТРОЛЯ</w:t>
      </w:r>
    </w:p>
    <w:p w:rsidR="006D35D5" w:rsidRPr="005A6E8B" w:rsidRDefault="00590362">
      <w:pPr>
        <w:pStyle w:val="20"/>
        <w:spacing w:after="320"/>
        <w:rPr>
          <w:b w:val="0"/>
          <w:sz w:val="24"/>
          <w:szCs w:val="24"/>
        </w:rPr>
      </w:pPr>
      <w:r w:rsidRPr="005A6E8B">
        <w:rPr>
          <w:sz w:val="24"/>
          <w:szCs w:val="24"/>
        </w:rPr>
        <w:br/>
      </w:r>
      <w:r w:rsidRPr="005A6E8B">
        <w:rPr>
          <w:b w:val="0"/>
          <w:sz w:val="24"/>
          <w:szCs w:val="24"/>
        </w:rPr>
        <w:t>«ПРОВЕДЕНИЕ АУДИТА В СФЕРЕ ЗАКУПОК ТОВАРОВ,</w:t>
      </w:r>
      <w:r w:rsidRPr="005A6E8B">
        <w:rPr>
          <w:b w:val="0"/>
          <w:sz w:val="24"/>
          <w:szCs w:val="24"/>
        </w:rPr>
        <w:br/>
        <w:t>РАБОТ, УСЛУГ ДЛЯ ОБЕСПЕЧЕНИЯ</w:t>
      </w:r>
      <w:r w:rsidRPr="005A6E8B">
        <w:rPr>
          <w:b w:val="0"/>
          <w:sz w:val="24"/>
          <w:szCs w:val="24"/>
        </w:rPr>
        <w:br/>
        <w:t>ГОСУДАРСТВЕННЫХ (МУНИЦИПАЛЬНЫХ) НУЖД»</w:t>
      </w:r>
    </w:p>
    <w:p w:rsidR="00CE7079" w:rsidRPr="005A6E8B" w:rsidRDefault="00CE7079">
      <w:pPr>
        <w:pStyle w:val="20"/>
        <w:spacing w:after="320"/>
        <w:rPr>
          <w:sz w:val="24"/>
          <w:szCs w:val="24"/>
        </w:rPr>
      </w:pPr>
      <w:r w:rsidRPr="005A6E8B">
        <w:rPr>
          <w:sz w:val="24"/>
          <w:szCs w:val="24"/>
        </w:rPr>
        <w:t>(СВМФК 08)</w:t>
      </w:r>
    </w:p>
    <w:p w:rsidR="006D35D5" w:rsidRPr="005A6E8B" w:rsidRDefault="00590362">
      <w:pPr>
        <w:pStyle w:val="1"/>
        <w:spacing w:after="2240"/>
        <w:ind w:firstLine="0"/>
        <w:jc w:val="center"/>
        <w:rPr>
          <w:sz w:val="24"/>
          <w:szCs w:val="24"/>
        </w:rPr>
      </w:pPr>
      <w:r w:rsidRPr="005A6E8B">
        <w:rPr>
          <w:sz w:val="24"/>
          <w:szCs w:val="24"/>
        </w:rPr>
        <w:t>(</w:t>
      </w:r>
      <w:proofErr w:type="gramStart"/>
      <w:r w:rsidR="00CE7079" w:rsidRPr="005A6E8B">
        <w:rPr>
          <w:sz w:val="24"/>
          <w:szCs w:val="24"/>
        </w:rPr>
        <w:t>Утвержден</w:t>
      </w:r>
      <w:proofErr w:type="gramEnd"/>
      <w:r w:rsidR="00CE7079" w:rsidRPr="005A6E8B">
        <w:rPr>
          <w:sz w:val="24"/>
          <w:szCs w:val="24"/>
        </w:rPr>
        <w:t xml:space="preserve"> приказом председателя контрольно-счетной палаты</w:t>
      </w:r>
      <w:r w:rsidR="00CE7079" w:rsidRPr="005A6E8B">
        <w:rPr>
          <w:spacing w:val="1"/>
          <w:sz w:val="24"/>
          <w:szCs w:val="24"/>
        </w:rPr>
        <w:t xml:space="preserve"> </w:t>
      </w:r>
      <w:proofErr w:type="spellStart"/>
      <w:r w:rsidR="00CE7079" w:rsidRPr="005A6E8B">
        <w:rPr>
          <w:sz w:val="24"/>
          <w:szCs w:val="24"/>
        </w:rPr>
        <w:t>Алейского</w:t>
      </w:r>
      <w:proofErr w:type="spellEnd"/>
      <w:r w:rsidR="00CE7079" w:rsidRPr="005A6E8B">
        <w:rPr>
          <w:sz w:val="24"/>
          <w:szCs w:val="24"/>
        </w:rPr>
        <w:t xml:space="preserve"> района Алтайского </w:t>
      </w:r>
      <w:r w:rsidR="00CE7079" w:rsidRPr="005A6E8B">
        <w:rPr>
          <w:spacing w:val="-58"/>
          <w:sz w:val="24"/>
          <w:szCs w:val="24"/>
        </w:rPr>
        <w:t xml:space="preserve"> </w:t>
      </w:r>
      <w:r w:rsidR="00CE7079" w:rsidRPr="005A6E8B">
        <w:rPr>
          <w:sz w:val="24"/>
          <w:szCs w:val="24"/>
        </w:rPr>
        <w:t>края</w:t>
      </w:r>
      <w:r w:rsidR="00CE7079" w:rsidRPr="005A6E8B">
        <w:rPr>
          <w:spacing w:val="-1"/>
          <w:sz w:val="24"/>
          <w:szCs w:val="24"/>
        </w:rPr>
        <w:t xml:space="preserve"> </w:t>
      </w:r>
      <w:r w:rsidR="00CE7079" w:rsidRPr="005A6E8B">
        <w:rPr>
          <w:sz w:val="24"/>
          <w:szCs w:val="24"/>
        </w:rPr>
        <w:t>от 01.10.2023 №</w:t>
      </w:r>
      <w:r w:rsidR="00CE7079" w:rsidRPr="005A6E8B">
        <w:rPr>
          <w:spacing w:val="-1"/>
          <w:sz w:val="24"/>
          <w:szCs w:val="24"/>
        </w:rPr>
        <w:t xml:space="preserve"> </w:t>
      </w:r>
      <w:r w:rsidR="00CE7079" w:rsidRPr="005A6E8B">
        <w:rPr>
          <w:sz w:val="24"/>
          <w:szCs w:val="24"/>
        </w:rPr>
        <w:t>009/01-02</w:t>
      </w:r>
      <w:r w:rsidRPr="005A6E8B">
        <w:rPr>
          <w:sz w:val="24"/>
          <w:szCs w:val="24"/>
        </w:rPr>
        <w:t>)</w:t>
      </w:r>
    </w:p>
    <w:p w:rsidR="00CE7079" w:rsidRPr="005A6E8B" w:rsidRDefault="00CE7079">
      <w:pPr>
        <w:pStyle w:val="1"/>
        <w:ind w:firstLine="0"/>
        <w:jc w:val="center"/>
        <w:rPr>
          <w:sz w:val="24"/>
          <w:szCs w:val="24"/>
        </w:rPr>
      </w:pPr>
    </w:p>
    <w:p w:rsidR="00CE7079" w:rsidRPr="005A6E8B" w:rsidRDefault="00CE7079">
      <w:pPr>
        <w:pStyle w:val="1"/>
        <w:ind w:firstLine="0"/>
        <w:jc w:val="center"/>
        <w:rPr>
          <w:sz w:val="24"/>
          <w:szCs w:val="24"/>
        </w:rPr>
      </w:pPr>
    </w:p>
    <w:p w:rsidR="00CE7079" w:rsidRPr="005A6E8B" w:rsidRDefault="00CE7079">
      <w:pPr>
        <w:pStyle w:val="1"/>
        <w:ind w:firstLine="0"/>
        <w:jc w:val="center"/>
        <w:rPr>
          <w:sz w:val="24"/>
          <w:szCs w:val="24"/>
        </w:rPr>
      </w:pPr>
    </w:p>
    <w:p w:rsidR="00CE7079" w:rsidRPr="005A6E8B" w:rsidRDefault="00CE7079">
      <w:pPr>
        <w:pStyle w:val="1"/>
        <w:ind w:firstLine="0"/>
        <w:jc w:val="center"/>
        <w:rPr>
          <w:sz w:val="24"/>
          <w:szCs w:val="24"/>
        </w:rPr>
      </w:pPr>
    </w:p>
    <w:p w:rsidR="00CE7079" w:rsidRPr="005A6E8B" w:rsidRDefault="00CE7079">
      <w:pPr>
        <w:pStyle w:val="1"/>
        <w:ind w:firstLine="0"/>
        <w:jc w:val="center"/>
        <w:rPr>
          <w:sz w:val="24"/>
          <w:szCs w:val="24"/>
        </w:rPr>
      </w:pPr>
    </w:p>
    <w:p w:rsidR="00CE7079" w:rsidRPr="005A6E8B" w:rsidRDefault="00CE7079">
      <w:pPr>
        <w:pStyle w:val="1"/>
        <w:ind w:firstLine="0"/>
        <w:jc w:val="center"/>
        <w:rPr>
          <w:sz w:val="24"/>
          <w:szCs w:val="24"/>
        </w:rPr>
      </w:pPr>
    </w:p>
    <w:p w:rsidR="00CE7079" w:rsidRPr="005A6E8B" w:rsidRDefault="00CE7079">
      <w:pPr>
        <w:pStyle w:val="1"/>
        <w:ind w:firstLine="0"/>
        <w:jc w:val="center"/>
        <w:rPr>
          <w:sz w:val="24"/>
          <w:szCs w:val="24"/>
        </w:rPr>
      </w:pPr>
    </w:p>
    <w:p w:rsidR="00CE7079" w:rsidRPr="005A6E8B" w:rsidRDefault="00CE7079">
      <w:pPr>
        <w:pStyle w:val="1"/>
        <w:ind w:firstLine="0"/>
        <w:jc w:val="center"/>
        <w:rPr>
          <w:sz w:val="24"/>
          <w:szCs w:val="24"/>
        </w:rPr>
      </w:pPr>
    </w:p>
    <w:p w:rsidR="00CE7079" w:rsidRPr="005A6E8B" w:rsidRDefault="00CE7079">
      <w:pPr>
        <w:pStyle w:val="1"/>
        <w:ind w:firstLine="0"/>
        <w:jc w:val="center"/>
        <w:rPr>
          <w:sz w:val="24"/>
          <w:szCs w:val="24"/>
        </w:rPr>
      </w:pPr>
    </w:p>
    <w:p w:rsidR="00CE7079" w:rsidRPr="005A6E8B" w:rsidRDefault="00CE7079">
      <w:pPr>
        <w:pStyle w:val="1"/>
        <w:ind w:firstLine="0"/>
        <w:jc w:val="center"/>
        <w:rPr>
          <w:sz w:val="24"/>
          <w:szCs w:val="24"/>
        </w:rPr>
      </w:pPr>
    </w:p>
    <w:p w:rsidR="00CE7079" w:rsidRPr="005A6E8B" w:rsidRDefault="00CE7079">
      <w:pPr>
        <w:pStyle w:val="1"/>
        <w:ind w:firstLine="0"/>
        <w:jc w:val="center"/>
        <w:rPr>
          <w:sz w:val="24"/>
          <w:szCs w:val="24"/>
        </w:rPr>
      </w:pPr>
    </w:p>
    <w:p w:rsidR="00CE7079" w:rsidRPr="005A6E8B" w:rsidRDefault="00CE7079">
      <w:pPr>
        <w:pStyle w:val="1"/>
        <w:ind w:firstLine="0"/>
        <w:jc w:val="center"/>
        <w:rPr>
          <w:sz w:val="24"/>
          <w:szCs w:val="24"/>
        </w:rPr>
      </w:pPr>
    </w:p>
    <w:p w:rsidR="00CE7079" w:rsidRPr="005A6E8B" w:rsidRDefault="00CE7079">
      <w:pPr>
        <w:pStyle w:val="1"/>
        <w:ind w:firstLine="0"/>
        <w:jc w:val="center"/>
        <w:rPr>
          <w:sz w:val="24"/>
          <w:szCs w:val="24"/>
        </w:rPr>
      </w:pPr>
    </w:p>
    <w:p w:rsidR="00CE7079" w:rsidRPr="005A6E8B" w:rsidRDefault="00CE7079">
      <w:pPr>
        <w:pStyle w:val="1"/>
        <w:ind w:firstLine="0"/>
        <w:jc w:val="center"/>
        <w:rPr>
          <w:sz w:val="24"/>
          <w:szCs w:val="24"/>
        </w:rPr>
      </w:pPr>
    </w:p>
    <w:p w:rsidR="00CE7079" w:rsidRPr="005A6E8B" w:rsidRDefault="00CE7079">
      <w:pPr>
        <w:pStyle w:val="1"/>
        <w:ind w:firstLine="0"/>
        <w:jc w:val="center"/>
        <w:rPr>
          <w:sz w:val="24"/>
          <w:szCs w:val="24"/>
        </w:rPr>
      </w:pPr>
    </w:p>
    <w:p w:rsidR="00CE7079" w:rsidRPr="005A6E8B" w:rsidRDefault="00CE7079">
      <w:pPr>
        <w:pStyle w:val="1"/>
        <w:ind w:firstLine="0"/>
        <w:jc w:val="center"/>
        <w:rPr>
          <w:sz w:val="24"/>
          <w:szCs w:val="24"/>
        </w:rPr>
      </w:pPr>
    </w:p>
    <w:p w:rsidR="00CE7079" w:rsidRPr="005A6E8B" w:rsidRDefault="00CE7079">
      <w:pPr>
        <w:pStyle w:val="1"/>
        <w:ind w:firstLine="0"/>
        <w:jc w:val="center"/>
        <w:rPr>
          <w:sz w:val="24"/>
          <w:szCs w:val="24"/>
        </w:rPr>
      </w:pPr>
    </w:p>
    <w:p w:rsidR="00CE7079" w:rsidRPr="005A6E8B" w:rsidRDefault="00CE7079">
      <w:pPr>
        <w:pStyle w:val="1"/>
        <w:ind w:firstLine="0"/>
        <w:jc w:val="center"/>
        <w:rPr>
          <w:sz w:val="24"/>
          <w:szCs w:val="24"/>
        </w:rPr>
      </w:pPr>
    </w:p>
    <w:p w:rsidR="00CE7079" w:rsidRPr="005A6E8B" w:rsidRDefault="00CE7079">
      <w:pPr>
        <w:pStyle w:val="1"/>
        <w:ind w:firstLine="0"/>
        <w:jc w:val="center"/>
        <w:rPr>
          <w:sz w:val="24"/>
          <w:szCs w:val="24"/>
        </w:rPr>
      </w:pPr>
    </w:p>
    <w:p w:rsidR="00CE7079" w:rsidRPr="005A6E8B" w:rsidRDefault="00CE7079">
      <w:pPr>
        <w:pStyle w:val="1"/>
        <w:ind w:firstLine="0"/>
        <w:jc w:val="center"/>
        <w:rPr>
          <w:sz w:val="24"/>
          <w:szCs w:val="24"/>
        </w:rPr>
      </w:pPr>
    </w:p>
    <w:p w:rsidR="00CE7079" w:rsidRPr="005A6E8B" w:rsidRDefault="00CE7079">
      <w:pPr>
        <w:pStyle w:val="1"/>
        <w:ind w:firstLine="0"/>
        <w:jc w:val="center"/>
        <w:rPr>
          <w:sz w:val="24"/>
          <w:szCs w:val="24"/>
        </w:rPr>
      </w:pPr>
    </w:p>
    <w:p w:rsidR="00CE7079" w:rsidRPr="005A6E8B" w:rsidRDefault="00CE7079">
      <w:pPr>
        <w:pStyle w:val="1"/>
        <w:ind w:firstLine="0"/>
        <w:jc w:val="center"/>
        <w:rPr>
          <w:sz w:val="24"/>
          <w:szCs w:val="24"/>
        </w:rPr>
      </w:pPr>
      <w:proofErr w:type="spellStart"/>
      <w:r w:rsidRPr="005A6E8B">
        <w:rPr>
          <w:sz w:val="24"/>
          <w:szCs w:val="24"/>
        </w:rPr>
        <w:t>г</w:t>
      </w:r>
      <w:proofErr w:type="gramStart"/>
      <w:r w:rsidRPr="005A6E8B">
        <w:rPr>
          <w:sz w:val="24"/>
          <w:szCs w:val="24"/>
        </w:rPr>
        <w:t>.А</w:t>
      </w:r>
      <w:proofErr w:type="gramEnd"/>
      <w:r w:rsidRPr="005A6E8B">
        <w:rPr>
          <w:sz w:val="24"/>
          <w:szCs w:val="24"/>
        </w:rPr>
        <w:t>лейск</w:t>
      </w:r>
      <w:proofErr w:type="spellEnd"/>
    </w:p>
    <w:p w:rsidR="006D35D5" w:rsidRPr="005A6E8B" w:rsidRDefault="00CE7079">
      <w:pPr>
        <w:pStyle w:val="1"/>
        <w:ind w:firstLine="0"/>
        <w:jc w:val="center"/>
        <w:rPr>
          <w:sz w:val="24"/>
          <w:szCs w:val="24"/>
        </w:rPr>
      </w:pPr>
      <w:r w:rsidRPr="005A6E8B">
        <w:rPr>
          <w:sz w:val="24"/>
          <w:szCs w:val="24"/>
        </w:rPr>
        <w:t>2023 г.</w:t>
      </w:r>
      <w:r w:rsidR="00590362" w:rsidRPr="005A6E8B">
        <w:rPr>
          <w:sz w:val="24"/>
          <w:szCs w:val="24"/>
        </w:rPr>
        <w:br w:type="page"/>
      </w:r>
    </w:p>
    <w:p w:rsidR="006D35D5" w:rsidRPr="005A6E8B" w:rsidRDefault="00590362">
      <w:pPr>
        <w:pStyle w:val="a5"/>
        <w:rPr>
          <w:sz w:val="24"/>
          <w:szCs w:val="24"/>
        </w:rPr>
      </w:pPr>
      <w:r w:rsidRPr="005A6E8B">
        <w:rPr>
          <w:sz w:val="24"/>
          <w:szCs w:val="24"/>
        </w:rPr>
        <w:lastRenderedPageBreak/>
        <w:t>Содержание</w:t>
      </w:r>
    </w:p>
    <w:p w:rsidR="00DE20A2" w:rsidRPr="005A6E8B" w:rsidRDefault="00DE20A2">
      <w:pPr>
        <w:pStyle w:val="a5"/>
        <w:rPr>
          <w:sz w:val="24"/>
          <w:szCs w:val="24"/>
        </w:rPr>
      </w:pPr>
    </w:p>
    <w:p w:rsidR="00DE20A2" w:rsidRPr="005A6E8B" w:rsidRDefault="00DE20A2">
      <w:pPr>
        <w:pStyle w:val="a5"/>
        <w:rPr>
          <w:sz w:val="24"/>
          <w:szCs w:val="24"/>
        </w:rPr>
      </w:pPr>
    </w:p>
    <w:p w:rsidR="00DE20A2" w:rsidRPr="005A6E8B" w:rsidRDefault="00DE20A2">
      <w:pPr>
        <w:pStyle w:val="a5"/>
        <w:rPr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3"/>
      </w:tblGrid>
      <w:tr w:rsidR="009E324C" w:rsidRPr="005A6E8B" w:rsidTr="009E324C">
        <w:trPr>
          <w:trHeight w:hRule="exact" w:val="442"/>
        </w:trPr>
        <w:tc>
          <w:tcPr>
            <w:tcW w:w="9043" w:type="dxa"/>
            <w:shd w:val="clear" w:color="auto" w:fill="auto"/>
            <w:vAlign w:val="center"/>
          </w:tcPr>
          <w:p w:rsidR="009E324C" w:rsidRPr="005A6E8B" w:rsidRDefault="009E324C" w:rsidP="009E324C">
            <w:pPr>
              <w:pStyle w:val="a7"/>
              <w:spacing w:line="240" w:lineRule="atLeast"/>
              <w:ind w:firstLine="0"/>
              <w:rPr>
                <w:sz w:val="24"/>
                <w:szCs w:val="24"/>
              </w:rPr>
            </w:pPr>
            <w:r w:rsidRPr="005A6E8B">
              <w:rPr>
                <w:sz w:val="24"/>
                <w:szCs w:val="24"/>
              </w:rPr>
              <w:t>1. Общие положения</w:t>
            </w:r>
          </w:p>
        </w:tc>
      </w:tr>
      <w:tr w:rsidR="009E324C" w:rsidRPr="005A6E8B" w:rsidTr="009E324C">
        <w:trPr>
          <w:trHeight w:hRule="exact" w:val="442"/>
        </w:trPr>
        <w:tc>
          <w:tcPr>
            <w:tcW w:w="9043" w:type="dxa"/>
            <w:shd w:val="clear" w:color="auto" w:fill="auto"/>
            <w:vAlign w:val="center"/>
          </w:tcPr>
          <w:p w:rsidR="009E324C" w:rsidRPr="005A6E8B" w:rsidRDefault="009E324C" w:rsidP="009E324C">
            <w:pPr>
              <w:pStyle w:val="a7"/>
              <w:spacing w:line="240" w:lineRule="atLeast"/>
              <w:ind w:firstLine="0"/>
              <w:rPr>
                <w:sz w:val="24"/>
                <w:szCs w:val="24"/>
              </w:rPr>
            </w:pPr>
            <w:r w:rsidRPr="005A6E8B">
              <w:rPr>
                <w:sz w:val="24"/>
                <w:szCs w:val="24"/>
              </w:rPr>
              <w:t>2. Содержание аудита в сфере закупок</w:t>
            </w:r>
          </w:p>
        </w:tc>
      </w:tr>
      <w:tr w:rsidR="009E324C" w:rsidRPr="005A6E8B" w:rsidTr="009E324C">
        <w:trPr>
          <w:trHeight w:hRule="exact" w:val="717"/>
        </w:trPr>
        <w:tc>
          <w:tcPr>
            <w:tcW w:w="9043" w:type="dxa"/>
            <w:shd w:val="clear" w:color="auto" w:fill="auto"/>
            <w:vAlign w:val="center"/>
          </w:tcPr>
          <w:p w:rsidR="009E324C" w:rsidRPr="005A6E8B" w:rsidRDefault="009E324C" w:rsidP="009E324C">
            <w:pPr>
              <w:pStyle w:val="a7"/>
              <w:spacing w:line="240" w:lineRule="atLeast"/>
              <w:ind w:firstLine="0"/>
              <w:rPr>
                <w:sz w:val="24"/>
                <w:szCs w:val="24"/>
              </w:rPr>
            </w:pPr>
            <w:r w:rsidRPr="005A6E8B">
              <w:rPr>
                <w:sz w:val="24"/>
                <w:szCs w:val="24"/>
              </w:rPr>
              <w:t>3. Законность, целесообразность, обоснованность, своевременность, эффективность, результативность и реализуемость при проведен</w:t>
            </w:r>
            <w:proofErr w:type="gramStart"/>
            <w:r w:rsidRPr="005A6E8B">
              <w:rPr>
                <w:sz w:val="24"/>
                <w:szCs w:val="24"/>
              </w:rPr>
              <w:t>ии ау</w:t>
            </w:r>
            <w:proofErr w:type="gramEnd"/>
            <w:r w:rsidRPr="005A6E8B">
              <w:rPr>
                <w:sz w:val="24"/>
                <w:szCs w:val="24"/>
              </w:rPr>
              <w:t>дита в сфере закупок</w:t>
            </w:r>
          </w:p>
          <w:p w:rsidR="009E324C" w:rsidRPr="005A6E8B" w:rsidRDefault="009E324C" w:rsidP="009E324C">
            <w:pPr>
              <w:pStyle w:val="a7"/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9E324C" w:rsidRPr="005A6E8B" w:rsidRDefault="009E324C" w:rsidP="009E324C">
            <w:pPr>
              <w:pStyle w:val="a7"/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9E324C" w:rsidRPr="005A6E8B" w:rsidRDefault="009E324C" w:rsidP="009E324C">
            <w:pPr>
              <w:pStyle w:val="a7"/>
              <w:spacing w:line="240" w:lineRule="atLeast"/>
              <w:ind w:firstLine="0"/>
              <w:rPr>
                <w:sz w:val="24"/>
                <w:szCs w:val="24"/>
              </w:rPr>
            </w:pPr>
          </w:p>
        </w:tc>
      </w:tr>
      <w:tr w:rsidR="009E324C" w:rsidRPr="005A6E8B" w:rsidTr="009E324C">
        <w:trPr>
          <w:trHeight w:hRule="exact" w:val="574"/>
        </w:trPr>
        <w:tc>
          <w:tcPr>
            <w:tcW w:w="9043" w:type="dxa"/>
            <w:shd w:val="clear" w:color="auto" w:fill="auto"/>
            <w:vAlign w:val="center"/>
          </w:tcPr>
          <w:p w:rsidR="009E324C" w:rsidRPr="005A6E8B" w:rsidRDefault="009E324C" w:rsidP="009E324C">
            <w:pPr>
              <w:pStyle w:val="a7"/>
              <w:spacing w:line="240" w:lineRule="atLeast"/>
              <w:ind w:firstLine="0"/>
              <w:rPr>
                <w:sz w:val="24"/>
                <w:szCs w:val="24"/>
              </w:rPr>
            </w:pPr>
            <w:r w:rsidRPr="005A6E8B">
              <w:rPr>
                <w:sz w:val="24"/>
                <w:szCs w:val="24"/>
              </w:rPr>
              <w:t>4. Контрольная деятельность в рамках аудита в сфере закупок</w:t>
            </w:r>
          </w:p>
        </w:tc>
      </w:tr>
      <w:tr w:rsidR="009E324C" w:rsidRPr="005A6E8B" w:rsidTr="009E324C">
        <w:trPr>
          <w:trHeight w:hRule="exact" w:val="695"/>
        </w:trPr>
        <w:tc>
          <w:tcPr>
            <w:tcW w:w="9043" w:type="dxa"/>
            <w:shd w:val="clear" w:color="auto" w:fill="auto"/>
            <w:vAlign w:val="center"/>
          </w:tcPr>
          <w:p w:rsidR="009E324C" w:rsidRPr="005A6E8B" w:rsidRDefault="009E324C" w:rsidP="009E324C">
            <w:pPr>
              <w:pStyle w:val="a7"/>
              <w:spacing w:line="240" w:lineRule="atLeast"/>
              <w:ind w:firstLine="0"/>
              <w:rPr>
                <w:sz w:val="24"/>
                <w:szCs w:val="24"/>
              </w:rPr>
            </w:pPr>
            <w:r w:rsidRPr="005A6E8B">
              <w:rPr>
                <w:sz w:val="24"/>
                <w:szCs w:val="24"/>
              </w:rPr>
              <w:t>5. Экспертно-аналитическая деятельность в рамках аудита в сфере закупок</w:t>
            </w:r>
          </w:p>
        </w:tc>
      </w:tr>
      <w:tr w:rsidR="009E324C" w:rsidRPr="005A6E8B" w:rsidTr="009E324C">
        <w:trPr>
          <w:trHeight w:hRule="exact" w:val="577"/>
        </w:trPr>
        <w:tc>
          <w:tcPr>
            <w:tcW w:w="9043" w:type="dxa"/>
            <w:shd w:val="clear" w:color="auto" w:fill="auto"/>
            <w:vAlign w:val="center"/>
          </w:tcPr>
          <w:p w:rsidR="009E324C" w:rsidRPr="005A6E8B" w:rsidRDefault="009E324C" w:rsidP="009E324C">
            <w:pPr>
              <w:pStyle w:val="a7"/>
              <w:spacing w:line="240" w:lineRule="atLeast"/>
              <w:ind w:firstLine="0"/>
              <w:rPr>
                <w:sz w:val="24"/>
                <w:szCs w:val="24"/>
              </w:rPr>
            </w:pPr>
            <w:r w:rsidRPr="005A6E8B">
              <w:rPr>
                <w:sz w:val="24"/>
                <w:szCs w:val="24"/>
              </w:rPr>
              <w:t>6. Информационная деятельность в рамках аудита в сфере закупок</w:t>
            </w:r>
          </w:p>
        </w:tc>
      </w:tr>
      <w:tr w:rsidR="009E324C" w:rsidRPr="005A6E8B" w:rsidTr="009E324C">
        <w:trPr>
          <w:trHeight w:hRule="exact" w:val="713"/>
        </w:trPr>
        <w:tc>
          <w:tcPr>
            <w:tcW w:w="9043" w:type="dxa"/>
            <w:shd w:val="clear" w:color="auto" w:fill="auto"/>
            <w:vAlign w:val="center"/>
          </w:tcPr>
          <w:p w:rsidR="009E324C" w:rsidRPr="005A6E8B" w:rsidRDefault="009E324C" w:rsidP="009E324C">
            <w:pPr>
              <w:pStyle w:val="a7"/>
              <w:spacing w:line="240" w:lineRule="atLeast"/>
              <w:ind w:firstLine="0"/>
              <w:rPr>
                <w:sz w:val="24"/>
                <w:szCs w:val="24"/>
              </w:rPr>
            </w:pPr>
            <w:r w:rsidRPr="005A6E8B">
              <w:rPr>
                <w:sz w:val="24"/>
                <w:szCs w:val="24"/>
              </w:rPr>
              <w:t>7. Контроль реализации результатов аудита в сфере закупок</w:t>
            </w:r>
          </w:p>
        </w:tc>
      </w:tr>
    </w:tbl>
    <w:p w:rsidR="006D35D5" w:rsidRPr="005A6E8B" w:rsidRDefault="006D35D5">
      <w:pPr>
        <w:sectPr w:rsidR="006D35D5" w:rsidRPr="005A6E8B">
          <w:headerReference w:type="default" r:id="rId8"/>
          <w:headerReference w:type="first" r:id="rId9"/>
          <w:pgSz w:w="11900" w:h="16840"/>
          <w:pgMar w:top="1134" w:right="699" w:bottom="1288" w:left="1583" w:header="0" w:footer="3" w:gutter="0"/>
          <w:pgNumType w:start="1"/>
          <w:cols w:space="720"/>
          <w:noEndnote/>
          <w:titlePg/>
          <w:docGrid w:linePitch="360"/>
        </w:sectPr>
      </w:pPr>
    </w:p>
    <w:p w:rsidR="006D35D5" w:rsidRPr="005A6E8B" w:rsidRDefault="00590362">
      <w:pPr>
        <w:pStyle w:val="11"/>
        <w:keepNext/>
        <w:keepLines/>
        <w:numPr>
          <w:ilvl w:val="0"/>
          <w:numId w:val="1"/>
        </w:numPr>
        <w:tabs>
          <w:tab w:val="left" w:pos="318"/>
        </w:tabs>
        <w:rPr>
          <w:sz w:val="24"/>
          <w:szCs w:val="24"/>
        </w:rPr>
      </w:pPr>
      <w:bookmarkStart w:id="0" w:name="bookmark0"/>
      <w:r w:rsidRPr="005A6E8B">
        <w:rPr>
          <w:sz w:val="24"/>
          <w:szCs w:val="24"/>
        </w:rPr>
        <w:lastRenderedPageBreak/>
        <w:t>ОБЩИЕ ПОЛОЖЕНИЯ</w:t>
      </w:r>
      <w:bookmarkEnd w:id="0"/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249"/>
        </w:tabs>
        <w:ind w:firstLine="740"/>
        <w:jc w:val="both"/>
        <w:rPr>
          <w:sz w:val="24"/>
          <w:szCs w:val="24"/>
        </w:rPr>
      </w:pPr>
      <w:proofErr w:type="gramStart"/>
      <w:r w:rsidRPr="005A6E8B">
        <w:rPr>
          <w:sz w:val="24"/>
          <w:szCs w:val="24"/>
        </w:rPr>
        <w:t xml:space="preserve">Стандарт внешнего </w:t>
      </w:r>
      <w:r w:rsidR="00CA3FEC" w:rsidRPr="005A6E8B">
        <w:rPr>
          <w:sz w:val="24"/>
          <w:szCs w:val="24"/>
        </w:rPr>
        <w:t>муниципального</w:t>
      </w:r>
      <w:r w:rsidRPr="005A6E8B">
        <w:rPr>
          <w:sz w:val="24"/>
          <w:szCs w:val="24"/>
        </w:rPr>
        <w:t xml:space="preserve"> финансового контроля </w:t>
      </w:r>
      <w:r w:rsidR="00CA3FEC" w:rsidRPr="005A6E8B">
        <w:rPr>
          <w:sz w:val="24"/>
          <w:szCs w:val="24"/>
        </w:rPr>
        <w:t xml:space="preserve">КСП </w:t>
      </w:r>
      <w:proofErr w:type="spellStart"/>
      <w:r w:rsidR="00CA3FEC" w:rsidRPr="005A6E8B">
        <w:rPr>
          <w:sz w:val="24"/>
          <w:szCs w:val="24"/>
        </w:rPr>
        <w:t>Алейского</w:t>
      </w:r>
      <w:proofErr w:type="spellEnd"/>
      <w:r w:rsidR="00CA3FEC" w:rsidRPr="005A6E8B">
        <w:rPr>
          <w:sz w:val="24"/>
          <w:szCs w:val="24"/>
        </w:rPr>
        <w:t xml:space="preserve"> района</w:t>
      </w:r>
      <w:r w:rsidRPr="005A6E8B">
        <w:rPr>
          <w:sz w:val="24"/>
          <w:szCs w:val="24"/>
        </w:rPr>
        <w:t xml:space="preserve"> СВ</w:t>
      </w:r>
      <w:r w:rsidR="00CA3FEC" w:rsidRPr="005A6E8B">
        <w:rPr>
          <w:sz w:val="24"/>
          <w:szCs w:val="24"/>
        </w:rPr>
        <w:t>МФК 08</w:t>
      </w:r>
      <w:r w:rsidRPr="005A6E8B">
        <w:rPr>
          <w:sz w:val="24"/>
          <w:szCs w:val="24"/>
        </w:rPr>
        <w:t xml:space="preserve"> «Проведение аудита в сфере закупок товаров, работ, услуг для обеспечения государственных (муниципальных) нужд» (далее - «Стандарт») разработан </w:t>
      </w:r>
      <w:r w:rsidR="00CA3FEC" w:rsidRPr="005A6E8B">
        <w:rPr>
          <w:sz w:val="24"/>
          <w:szCs w:val="24"/>
        </w:rPr>
        <w:t xml:space="preserve">КСП </w:t>
      </w:r>
      <w:proofErr w:type="spellStart"/>
      <w:r w:rsidR="00CA3FEC" w:rsidRPr="005A6E8B">
        <w:rPr>
          <w:sz w:val="24"/>
          <w:szCs w:val="24"/>
        </w:rPr>
        <w:t>Алейского</w:t>
      </w:r>
      <w:proofErr w:type="spellEnd"/>
      <w:r w:rsidR="00CA3FEC" w:rsidRPr="005A6E8B">
        <w:rPr>
          <w:sz w:val="24"/>
          <w:szCs w:val="24"/>
        </w:rPr>
        <w:t xml:space="preserve"> района</w:t>
      </w:r>
      <w:r w:rsidRPr="005A6E8B">
        <w:rPr>
          <w:sz w:val="24"/>
          <w:szCs w:val="24"/>
        </w:rPr>
        <w:t xml:space="preserve"> (далее - «</w:t>
      </w:r>
      <w:r w:rsidR="00CA3FEC" w:rsidRPr="005A6E8B">
        <w:rPr>
          <w:sz w:val="24"/>
          <w:szCs w:val="24"/>
        </w:rPr>
        <w:t xml:space="preserve">КСП </w:t>
      </w:r>
      <w:proofErr w:type="spellStart"/>
      <w:r w:rsidR="00CA3FEC" w:rsidRPr="005A6E8B">
        <w:rPr>
          <w:sz w:val="24"/>
          <w:szCs w:val="24"/>
        </w:rPr>
        <w:t>Алейского</w:t>
      </w:r>
      <w:proofErr w:type="spellEnd"/>
      <w:r w:rsidR="00CA3FEC" w:rsidRPr="005A6E8B">
        <w:rPr>
          <w:sz w:val="24"/>
          <w:szCs w:val="24"/>
        </w:rPr>
        <w:t xml:space="preserve"> района</w:t>
      </w:r>
      <w:r w:rsidRPr="005A6E8B">
        <w:rPr>
          <w:sz w:val="24"/>
          <w:szCs w:val="24"/>
        </w:rPr>
        <w:t>») в соответствии с требованиями статьи 268.1 Бюджетного кодекса Российской Федерации, статьи 11 Федерального закона от 07.02.2011 № 6-ФЗ «Об общих принципах организации и деятельности контрольно-счетных органов субъектов Российской</w:t>
      </w:r>
      <w:proofErr w:type="gramEnd"/>
      <w:r w:rsidRPr="005A6E8B">
        <w:rPr>
          <w:sz w:val="24"/>
          <w:szCs w:val="24"/>
        </w:rPr>
        <w:t xml:space="preserve"> </w:t>
      </w:r>
      <w:proofErr w:type="gramStart"/>
      <w:r w:rsidRPr="005A6E8B">
        <w:rPr>
          <w:sz w:val="24"/>
          <w:szCs w:val="24"/>
        </w:rPr>
        <w:t>Федерации и муниципальных образований»,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«Федеральный закон № 44-ФЗ»),</w:t>
      </w:r>
      <w:r w:rsidR="005A6E8B" w:rsidRPr="005A6E8B">
        <w:rPr>
          <w:sz w:val="24"/>
          <w:szCs w:val="24"/>
        </w:rPr>
        <w:t xml:space="preserve"> Положения «О контрольно-счетной палате </w:t>
      </w:r>
      <w:proofErr w:type="spellStart"/>
      <w:r w:rsidR="005A6E8B" w:rsidRPr="005A6E8B">
        <w:rPr>
          <w:sz w:val="24"/>
          <w:szCs w:val="24"/>
        </w:rPr>
        <w:t>Алейского</w:t>
      </w:r>
      <w:proofErr w:type="spellEnd"/>
      <w:r w:rsidR="005A6E8B" w:rsidRPr="005A6E8B">
        <w:rPr>
          <w:sz w:val="24"/>
          <w:szCs w:val="24"/>
        </w:rPr>
        <w:t xml:space="preserve"> района Алтайского края», утвержденного решением Собрания депутатов </w:t>
      </w:r>
      <w:proofErr w:type="spellStart"/>
      <w:r w:rsidR="005A6E8B" w:rsidRPr="005A6E8B">
        <w:rPr>
          <w:sz w:val="24"/>
          <w:szCs w:val="24"/>
        </w:rPr>
        <w:t>Алейского</w:t>
      </w:r>
      <w:proofErr w:type="spellEnd"/>
      <w:r w:rsidR="005A6E8B" w:rsidRPr="005A6E8B">
        <w:rPr>
          <w:sz w:val="24"/>
          <w:szCs w:val="24"/>
        </w:rPr>
        <w:t xml:space="preserve"> района Алтайского края от 11.03.2022 № 2-РСД</w:t>
      </w:r>
      <w:r w:rsidRPr="005A6E8B">
        <w:rPr>
          <w:sz w:val="24"/>
          <w:szCs w:val="24"/>
        </w:rPr>
        <w:t xml:space="preserve"> положений Регламента </w:t>
      </w:r>
      <w:r w:rsidR="00CA3FEC" w:rsidRPr="005A6E8B">
        <w:rPr>
          <w:sz w:val="24"/>
          <w:szCs w:val="24"/>
        </w:rPr>
        <w:t xml:space="preserve">КСП </w:t>
      </w:r>
      <w:proofErr w:type="spellStart"/>
      <w:r w:rsidR="00CA3FEC" w:rsidRPr="005A6E8B">
        <w:rPr>
          <w:sz w:val="24"/>
          <w:szCs w:val="24"/>
        </w:rPr>
        <w:t>Алейского</w:t>
      </w:r>
      <w:proofErr w:type="spellEnd"/>
      <w:r w:rsidR="00CA3FEC" w:rsidRPr="005A6E8B">
        <w:rPr>
          <w:sz w:val="24"/>
          <w:szCs w:val="24"/>
        </w:rPr>
        <w:t xml:space="preserve"> района</w:t>
      </w:r>
      <w:r w:rsidRPr="005A6E8B">
        <w:rPr>
          <w:sz w:val="24"/>
          <w:szCs w:val="24"/>
        </w:rPr>
        <w:t xml:space="preserve"> (далее - «Регламент</w:t>
      </w:r>
      <w:r w:rsidR="00CA3FEC" w:rsidRPr="005A6E8B">
        <w:rPr>
          <w:sz w:val="24"/>
          <w:szCs w:val="24"/>
        </w:rPr>
        <w:t>»)</w:t>
      </w:r>
      <w:r w:rsidRPr="005A6E8B">
        <w:rPr>
          <w:sz w:val="24"/>
          <w:szCs w:val="24"/>
        </w:rPr>
        <w:t xml:space="preserve">. </w:t>
      </w:r>
      <w:proofErr w:type="gramEnd"/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254"/>
        </w:tabs>
        <w:ind w:firstLine="74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 xml:space="preserve">Стандарт предназначен для методологического обеспечения реализации полномочий </w:t>
      </w:r>
      <w:r w:rsidR="00CA3FEC" w:rsidRPr="005A6E8B">
        <w:rPr>
          <w:sz w:val="24"/>
          <w:szCs w:val="24"/>
        </w:rPr>
        <w:t xml:space="preserve">КСП </w:t>
      </w:r>
      <w:proofErr w:type="spellStart"/>
      <w:r w:rsidR="00CA3FEC" w:rsidRPr="005A6E8B">
        <w:rPr>
          <w:sz w:val="24"/>
          <w:szCs w:val="24"/>
        </w:rPr>
        <w:t>Алейского</w:t>
      </w:r>
      <w:proofErr w:type="spellEnd"/>
      <w:r w:rsidR="00CA3FEC" w:rsidRPr="005A6E8B">
        <w:rPr>
          <w:sz w:val="24"/>
          <w:szCs w:val="24"/>
        </w:rPr>
        <w:t xml:space="preserve"> района</w:t>
      </w:r>
      <w:r w:rsidRPr="005A6E8B">
        <w:rPr>
          <w:sz w:val="24"/>
          <w:szCs w:val="24"/>
        </w:rPr>
        <w:t xml:space="preserve"> по проведению аудита в сфере закупок товаров, работ, услуг для обеспечения государственных (муниципальных) нужд (далее - «аудит в сфере закупок»), установленных статьей 98 Федерального закона № 44-ФЗ.</w:t>
      </w:r>
    </w:p>
    <w:p w:rsidR="006D35D5" w:rsidRPr="005A6E8B" w:rsidRDefault="00590362">
      <w:pPr>
        <w:pStyle w:val="1"/>
        <w:ind w:firstLine="74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Целью Стандарта является установление общих правил, требований, принципов и процедур проведения аудита в сфере закупок.</w:t>
      </w:r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950"/>
        </w:tabs>
        <w:ind w:firstLine="74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Задачами Стандарта является определение:</w:t>
      </w:r>
    </w:p>
    <w:p w:rsidR="006D35D5" w:rsidRPr="005A6E8B" w:rsidRDefault="00590362">
      <w:pPr>
        <w:pStyle w:val="1"/>
        <w:ind w:firstLine="74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целей, задач, предмета, объектов аудита в сфере закупок;</w:t>
      </w:r>
    </w:p>
    <w:p w:rsidR="006D35D5" w:rsidRPr="005A6E8B" w:rsidRDefault="00590362">
      <w:pPr>
        <w:pStyle w:val="1"/>
        <w:ind w:firstLine="74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основных источников информации, используемой для проведения аудита в сфере закупок;</w:t>
      </w:r>
    </w:p>
    <w:p w:rsidR="006D35D5" w:rsidRPr="005A6E8B" w:rsidRDefault="00590362">
      <w:pPr>
        <w:pStyle w:val="1"/>
        <w:ind w:firstLine="74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этапов проведения аудита в сфере закупок;</w:t>
      </w:r>
    </w:p>
    <w:p w:rsidR="006D35D5" w:rsidRPr="005A6E8B" w:rsidRDefault="00590362">
      <w:pPr>
        <w:pStyle w:val="1"/>
        <w:ind w:firstLine="74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перечня основных вопросов, рассматриваемых в ходе проведения аудита в сфере закупок.</w:t>
      </w:r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254"/>
        </w:tabs>
        <w:ind w:firstLine="74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 xml:space="preserve">Требования Стандарта распространяются на всех </w:t>
      </w:r>
      <w:r w:rsidR="008D031C" w:rsidRPr="005A6E8B">
        <w:rPr>
          <w:sz w:val="24"/>
          <w:szCs w:val="24"/>
        </w:rPr>
        <w:t>должностных лиц</w:t>
      </w:r>
      <w:r w:rsidRPr="005A6E8B">
        <w:rPr>
          <w:sz w:val="24"/>
          <w:szCs w:val="24"/>
        </w:rPr>
        <w:t xml:space="preserve"> </w:t>
      </w:r>
      <w:r w:rsidR="008D031C" w:rsidRPr="005A6E8B">
        <w:rPr>
          <w:sz w:val="24"/>
          <w:szCs w:val="24"/>
        </w:rPr>
        <w:t xml:space="preserve">КСП </w:t>
      </w:r>
      <w:proofErr w:type="spellStart"/>
      <w:r w:rsidR="008D031C" w:rsidRPr="005A6E8B">
        <w:rPr>
          <w:sz w:val="24"/>
          <w:szCs w:val="24"/>
        </w:rPr>
        <w:t>Алейского</w:t>
      </w:r>
      <w:proofErr w:type="spellEnd"/>
      <w:r w:rsidR="008D031C" w:rsidRPr="005A6E8B">
        <w:rPr>
          <w:sz w:val="24"/>
          <w:szCs w:val="24"/>
        </w:rPr>
        <w:t xml:space="preserve"> района</w:t>
      </w:r>
      <w:r w:rsidRPr="005A6E8B">
        <w:rPr>
          <w:sz w:val="24"/>
          <w:szCs w:val="24"/>
        </w:rPr>
        <w:t>, принимающих участие в организации и проведен</w:t>
      </w:r>
      <w:proofErr w:type="gramStart"/>
      <w:r w:rsidRPr="005A6E8B">
        <w:rPr>
          <w:sz w:val="24"/>
          <w:szCs w:val="24"/>
        </w:rPr>
        <w:t>ии ау</w:t>
      </w:r>
      <w:proofErr w:type="gramEnd"/>
      <w:r w:rsidRPr="005A6E8B">
        <w:rPr>
          <w:sz w:val="24"/>
          <w:szCs w:val="24"/>
        </w:rPr>
        <w:t>дита в сфере закупок.</w:t>
      </w:r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254"/>
        </w:tabs>
        <w:ind w:firstLine="74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В Стандарте используются термины в соответствии с определениями, данными в статье 3 Федерального закона № 44-ФЗ, статье 6 Бюджетного кодекса Российской Федерации.</w:t>
      </w:r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249"/>
        </w:tabs>
        <w:ind w:firstLine="74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 xml:space="preserve">По вопросам, порядок решения которых не урегулирован Стандартом, решение принимается </w:t>
      </w:r>
      <w:r w:rsidR="008D031C" w:rsidRPr="005A6E8B">
        <w:rPr>
          <w:sz w:val="24"/>
          <w:szCs w:val="24"/>
        </w:rPr>
        <w:t>председателем</w:t>
      </w:r>
      <w:r w:rsidRPr="005A6E8B">
        <w:rPr>
          <w:sz w:val="24"/>
          <w:szCs w:val="24"/>
        </w:rPr>
        <w:t xml:space="preserve"> </w:t>
      </w:r>
      <w:r w:rsidR="008D031C" w:rsidRPr="005A6E8B">
        <w:rPr>
          <w:sz w:val="24"/>
          <w:szCs w:val="24"/>
        </w:rPr>
        <w:t xml:space="preserve">КСП </w:t>
      </w:r>
      <w:proofErr w:type="spellStart"/>
      <w:r w:rsidR="008D031C" w:rsidRPr="005A6E8B">
        <w:rPr>
          <w:sz w:val="24"/>
          <w:szCs w:val="24"/>
        </w:rPr>
        <w:t>Алейского</w:t>
      </w:r>
      <w:proofErr w:type="spellEnd"/>
      <w:r w:rsidR="008D031C" w:rsidRPr="005A6E8B">
        <w:rPr>
          <w:sz w:val="24"/>
          <w:szCs w:val="24"/>
        </w:rPr>
        <w:t xml:space="preserve"> района</w:t>
      </w:r>
      <w:r w:rsidRPr="005A6E8B">
        <w:rPr>
          <w:sz w:val="24"/>
          <w:szCs w:val="24"/>
        </w:rPr>
        <w:t xml:space="preserve"> в соответствии с Регламентом.</w:t>
      </w:r>
    </w:p>
    <w:p w:rsidR="006D35D5" w:rsidRPr="005A6E8B" w:rsidRDefault="00590362">
      <w:pPr>
        <w:pStyle w:val="11"/>
        <w:keepNext/>
        <w:keepLines/>
        <w:numPr>
          <w:ilvl w:val="0"/>
          <w:numId w:val="1"/>
        </w:numPr>
        <w:tabs>
          <w:tab w:val="left" w:pos="360"/>
        </w:tabs>
        <w:rPr>
          <w:sz w:val="24"/>
          <w:szCs w:val="24"/>
        </w:rPr>
      </w:pPr>
      <w:bookmarkStart w:id="1" w:name="bookmark2"/>
      <w:r w:rsidRPr="005A6E8B">
        <w:rPr>
          <w:sz w:val="24"/>
          <w:szCs w:val="24"/>
        </w:rPr>
        <w:t>СОДЕРЖАНИЕ АУДИТА В СФЕРЕ ЗАКУПОК</w:t>
      </w:r>
      <w:bookmarkEnd w:id="1"/>
    </w:p>
    <w:p w:rsidR="006D35D5" w:rsidRPr="005A6E8B" w:rsidRDefault="00590362" w:rsidP="008D031C">
      <w:pPr>
        <w:pStyle w:val="1"/>
        <w:numPr>
          <w:ilvl w:val="1"/>
          <w:numId w:val="1"/>
        </w:numPr>
        <w:tabs>
          <w:tab w:val="left" w:pos="709"/>
          <w:tab w:val="left" w:pos="2386"/>
        </w:tabs>
        <w:ind w:firstLine="0"/>
        <w:jc w:val="both"/>
        <w:rPr>
          <w:sz w:val="24"/>
          <w:szCs w:val="24"/>
        </w:rPr>
      </w:pPr>
      <w:proofErr w:type="gramStart"/>
      <w:r w:rsidRPr="005A6E8B">
        <w:rPr>
          <w:sz w:val="24"/>
          <w:szCs w:val="24"/>
        </w:rPr>
        <w:t xml:space="preserve">Аудит в сфере закупок проводится </w:t>
      </w:r>
      <w:r w:rsidR="008D031C" w:rsidRPr="005A6E8B">
        <w:rPr>
          <w:sz w:val="24"/>
          <w:szCs w:val="24"/>
        </w:rPr>
        <w:t xml:space="preserve">КСП </w:t>
      </w:r>
      <w:proofErr w:type="spellStart"/>
      <w:r w:rsidR="008D031C" w:rsidRPr="005A6E8B">
        <w:rPr>
          <w:sz w:val="24"/>
          <w:szCs w:val="24"/>
        </w:rPr>
        <w:t>Алейского</w:t>
      </w:r>
      <w:proofErr w:type="spellEnd"/>
      <w:r w:rsidR="008D031C" w:rsidRPr="005A6E8B">
        <w:rPr>
          <w:sz w:val="24"/>
          <w:szCs w:val="24"/>
        </w:rPr>
        <w:t xml:space="preserve"> района</w:t>
      </w:r>
      <w:r w:rsidRPr="005A6E8B">
        <w:rPr>
          <w:sz w:val="24"/>
          <w:szCs w:val="24"/>
        </w:rPr>
        <w:t xml:space="preserve"> путем проверки, анализа и оценки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</w:t>
      </w:r>
      <w:r w:rsidR="008D031C" w:rsidRPr="005A6E8B">
        <w:rPr>
          <w:sz w:val="24"/>
          <w:szCs w:val="24"/>
        </w:rPr>
        <w:t xml:space="preserve"> </w:t>
      </w:r>
      <w:r w:rsidRPr="005A6E8B">
        <w:rPr>
          <w:sz w:val="24"/>
          <w:szCs w:val="24"/>
        </w:rPr>
        <w:t>и исполненным контрактам, реализуемых как в виде</w:t>
      </w:r>
      <w:r w:rsidR="008D031C" w:rsidRPr="005A6E8B">
        <w:rPr>
          <w:sz w:val="24"/>
          <w:szCs w:val="24"/>
        </w:rPr>
        <w:t xml:space="preserve"> </w:t>
      </w:r>
      <w:r w:rsidRPr="005A6E8B">
        <w:rPr>
          <w:sz w:val="24"/>
          <w:szCs w:val="24"/>
        </w:rPr>
        <w:t>отдельного контрольного (экспертно-аналитического) мероприятия, так и в виде составной части (отдельного вопроса) контрольного (экспертно</w:t>
      </w:r>
      <w:r w:rsidRPr="005A6E8B">
        <w:rPr>
          <w:sz w:val="24"/>
          <w:szCs w:val="24"/>
        </w:rPr>
        <w:softHyphen/>
      </w:r>
      <w:r w:rsidR="008D031C" w:rsidRPr="005A6E8B">
        <w:rPr>
          <w:sz w:val="24"/>
          <w:szCs w:val="24"/>
        </w:rPr>
        <w:t>-</w:t>
      </w:r>
      <w:r w:rsidRPr="005A6E8B">
        <w:rPr>
          <w:sz w:val="24"/>
          <w:szCs w:val="24"/>
        </w:rPr>
        <w:t>аналитического) мероприятия.</w:t>
      </w:r>
      <w:proofErr w:type="gramEnd"/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В процессе проведения аудита в сфере закупок оценке подлежат</w:t>
      </w:r>
      <w:r w:rsidR="008D031C" w:rsidRPr="005A6E8B">
        <w:rPr>
          <w:sz w:val="24"/>
          <w:szCs w:val="24"/>
        </w:rPr>
        <w:t>,</w:t>
      </w:r>
      <w:r w:rsidRPr="005A6E8B">
        <w:rPr>
          <w:sz w:val="24"/>
          <w:szCs w:val="24"/>
        </w:rPr>
        <w:t xml:space="preserve"> в том числе выполнение условий контрактов по срокам, объему, цене, количеству и качеству приобретаемых товаров, работ, услуг, а также порядок ценообразования и эффективность системы управления контрактами.</w:t>
      </w:r>
    </w:p>
    <w:p w:rsidR="006D35D5" w:rsidRPr="005A6E8B" w:rsidRDefault="00590362" w:rsidP="008D031C">
      <w:pPr>
        <w:pStyle w:val="1"/>
        <w:numPr>
          <w:ilvl w:val="1"/>
          <w:numId w:val="1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Цели аудита в сфере закупок:</w:t>
      </w:r>
    </w:p>
    <w:p w:rsidR="006D35D5" w:rsidRPr="005A6E8B" w:rsidRDefault="00590362" w:rsidP="008D031C">
      <w:pPr>
        <w:pStyle w:val="1"/>
        <w:tabs>
          <w:tab w:val="left" w:pos="709"/>
        </w:tabs>
        <w:ind w:firstLine="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анализ и оценка результатов закупок;</w:t>
      </w:r>
    </w:p>
    <w:p w:rsidR="006D35D5" w:rsidRPr="005A6E8B" w:rsidRDefault="00590362" w:rsidP="008D031C">
      <w:pPr>
        <w:pStyle w:val="1"/>
        <w:tabs>
          <w:tab w:val="left" w:pos="709"/>
        </w:tabs>
        <w:ind w:firstLine="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достижение целей осуществления закупок.</w:t>
      </w:r>
    </w:p>
    <w:p w:rsidR="006D35D5" w:rsidRPr="005A6E8B" w:rsidRDefault="00590362" w:rsidP="008D031C">
      <w:pPr>
        <w:pStyle w:val="1"/>
        <w:numPr>
          <w:ilvl w:val="1"/>
          <w:numId w:val="1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Задачи аудита в сфере закупок:</w:t>
      </w:r>
    </w:p>
    <w:p w:rsidR="006D35D5" w:rsidRPr="005A6E8B" w:rsidRDefault="00590362" w:rsidP="008D031C">
      <w:pPr>
        <w:pStyle w:val="1"/>
        <w:tabs>
          <w:tab w:val="left" w:pos="709"/>
        </w:tabs>
        <w:ind w:firstLine="0"/>
        <w:jc w:val="both"/>
        <w:rPr>
          <w:sz w:val="24"/>
          <w:szCs w:val="24"/>
        </w:rPr>
      </w:pPr>
      <w:r w:rsidRPr="005A6E8B">
        <w:rPr>
          <w:sz w:val="24"/>
          <w:szCs w:val="24"/>
        </w:rPr>
        <w:lastRenderedPageBreak/>
        <w:t>проверка, анализ и оценка информации о законности, целесообразности, обоснованности (в том числе анализ и оценка процедуры планирования, обоснования закупок и обоснованности потребности в закупках), своевременности, эффективности и результативности расходов на закупки по планируемым к заключению, заключенным и исполненным контрактам;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выявление отклонений, нарушений и недостатков в сфере закупок, установление причин и подготовка предложений, направленных на их устранение и совершенствование контрактной системы в сфере закупок.</w:t>
      </w:r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344"/>
        </w:tabs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 xml:space="preserve">Предметом аудита в сфере закупок является процесс использования средств </w:t>
      </w:r>
      <w:r w:rsidR="000B3D03" w:rsidRPr="005A6E8B">
        <w:rPr>
          <w:sz w:val="24"/>
          <w:szCs w:val="24"/>
        </w:rPr>
        <w:t xml:space="preserve">районного бюджета </w:t>
      </w:r>
      <w:r w:rsidRPr="005A6E8B">
        <w:rPr>
          <w:sz w:val="24"/>
          <w:szCs w:val="24"/>
        </w:rPr>
        <w:t>при осуществлении закупок товаров, работ, услуг для обеспечения государственных (муниципальных) нужд в соответствии с требованиями законодательства Российской Федерации и Алтайского края о контрактной системе в сфере закупок.</w:t>
      </w:r>
    </w:p>
    <w:p w:rsidR="006D35D5" w:rsidRPr="005A6E8B" w:rsidRDefault="00590362" w:rsidP="000B3D03">
      <w:pPr>
        <w:pStyle w:val="1"/>
        <w:numPr>
          <w:ilvl w:val="1"/>
          <w:numId w:val="1"/>
        </w:numPr>
        <w:tabs>
          <w:tab w:val="left" w:pos="1276"/>
        </w:tabs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Объектами аудита в сфере закупок являются: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муниципальные заказчики;</w:t>
      </w:r>
    </w:p>
    <w:p w:rsidR="006D35D5" w:rsidRPr="005A6E8B" w:rsidRDefault="00590362" w:rsidP="000B3D03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уполномоченные органы, уполномоченные учреждения</w:t>
      </w:r>
      <w:r w:rsidR="000B3D03" w:rsidRPr="005A6E8B">
        <w:rPr>
          <w:sz w:val="24"/>
          <w:szCs w:val="24"/>
        </w:rPr>
        <w:t xml:space="preserve"> органы и организации, на которые распространяются полномочия КСП </w:t>
      </w:r>
      <w:proofErr w:type="spellStart"/>
      <w:r w:rsidR="000B3D03" w:rsidRPr="005A6E8B">
        <w:rPr>
          <w:sz w:val="24"/>
          <w:szCs w:val="24"/>
        </w:rPr>
        <w:t>Алейского</w:t>
      </w:r>
      <w:proofErr w:type="spellEnd"/>
      <w:r w:rsidR="000B3D03" w:rsidRPr="005A6E8B">
        <w:rPr>
          <w:sz w:val="24"/>
          <w:szCs w:val="24"/>
        </w:rPr>
        <w:t xml:space="preserve"> района (с учетом их функций в контрактной системе), в том числе: органы местного самоуправления, муниципальные органы, муниципальные учреждения, иные юридические лица.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proofErr w:type="gramStart"/>
      <w:r w:rsidRPr="005A6E8B">
        <w:rPr>
          <w:sz w:val="24"/>
          <w:szCs w:val="24"/>
        </w:rPr>
        <w:t>При осуществлении аудита в сфере закупок могут оцениваться как деятельность заказчиков, так и деятельность формируемых ими контрактных служб (контрактных управляющих) и комиссий по осуществлению закупок, привлекаемых ими специализированных организаций (при наличии), экспертов, экспертных организаций и электронных площадок, а также работа системы ведомственного контроля в сфере закупок, системы контроля в сфере закупок, осуществляемого заказчиком.</w:t>
      </w:r>
      <w:proofErr w:type="gramEnd"/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344"/>
        </w:tabs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Аудитом в сфере закупок могут рассматриваться отдельные вопросы деятельности проверяемого объекта в части осуществления закупок товаров, работ, услуг для обеспечения государственных (муниципальных) нужд либо отдельные направления использования бюджетных средств на закупки товаров, работ, услуг для обеспечения государственных (муниципальных) нужд.</w:t>
      </w:r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344"/>
        </w:tabs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 xml:space="preserve">По итогам аудита в сфере закупок </w:t>
      </w:r>
      <w:r w:rsidR="00C3182B" w:rsidRPr="005A6E8B">
        <w:rPr>
          <w:sz w:val="24"/>
          <w:szCs w:val="24"/>
        </w:rPr>
        <w:t xml:space="preserve">КСП </w:t>
      </w:r>
      <w:proofErr w:type="spellStart"/>
      <w:r w:rsidR="00C3182B" w:rsidRPr="005A6E8B">
        <w:rPr>
          <w:sz w:val="24"/>
          <w:szCs w:val="24"/>
        </w:rPr>
        <w:t>Алейского</w:t>
      </w:r>
      <w:proofErr w:type="spellEnd"/>
      <w:r w:rsidR="00C3182B" w:rsidRPr="005A6E8B">
        <w:rPr>
          <w:sz w:val="24"/>
          <w:szCs w:val="24"/>
        </w:rPr>
        <w:t xml:space="preserve"> района</w:t>
      </w:r>
      <w:r w:rsidRPr="005A6E8B">
        <w:rPr>
          <w:sz w:val="24"/>
          <w:szCs w:val="24"/>
        </w:rPr>
        <w:t xml:space="preserve"> дается оценка обеспечения государственных нужд с учетом затрат бюджетных средств, обоснованности планирования закупок, включая обоснованность цены закупки, реализуемости и эффективности осуществления указанных закупок.</w:t>
      </w:r>
    </w:p>
    <w:p w:rsidR="006D35D5" w:rsidRPr="005A6E8B" w:rsidRDefault="00590362">
      <w:pPr>
        <w:pStyle w:val="1"/>
        <w:spacing w:after="320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Результатом аудита в сфере закупок является установление причин выявленных отклонений, нарушений и недостатков, подготовка предложений, направленных на их устранение, по совершенствованию контрактной системы в сфере закупок, систематизация информации о реализации предложений. Обобщенная информация размещается в единой информационной сети.</w:t>
      </w:r>
    </w:p>
    <w:p w:rsidR="006D35D5" w:rsidRPr="005A6E8B" w:rsidRDefault="00590362">
      <w:pPr>
        <w:pStyle w:val="1"/>
        <w:numPr>
          <w:ilvl w:val="0"/>
          <w:numId w:val="1"/>
        </w:numPr>
        <w:tabs>
          <w:tab w:val="left" w:pos="668"/>
        </w:tabs>
        <w:ind w:firstLine="0"/>
        <w:jc w:val="center"/>
        <w:rPr>
          <w:sz w:val="24"/>
          <w:szCs w:val="24"/>
        </w:rPr>
      </w:pPr>
      <w:r w:rsidRPr="005A6E8B">
        <w:rPr>
          <w:b/>
          <w:bCs/>
          <w:sz w:val="24"/>
          <w:szCs w:val="24"/>
        </w:rPr>
        <w:t>ЗАКОННОСТЬ, ЦЕЛЕСООБРАЗНОСТЬ, ОБОСНОВАННОСТЬ,</w:t>
      </w:r>
      <w:r w:rsidRPr="005A6E8B">
        <w:rPr>
          <w:b/>
          <w:bCs/>
          <w:sz w:val="24"/>
          <w:szCs w:val="24"/>
        </w:rPr>
        <w:br/>
        <w:t>СВОЕВРЕМЕННОСТЬ, ЭФФЕКТИВНОСТЬ, РЕЗУЛЬТАТИВНОСТЬ И</w:t>
      </w:r>
    </w:p>
    <w:p w:rsidR="006D35D5" w:rsidRPr="005A6E8B" w:rsidRDefault="00590362">
      <w:pPr>
        <w:pStyle w:val="1"/>
        <w:ind w:firstLine="0"/>
        <w:jc w:val="center"/>
        <w:rPr>
          <w:sz w:val="24"/>
          <w:szCs w:val="24"/>
        </w:rPr>
      </w:pPr>
      <w:r w:rsidRPr="005A6E8B">
        <w:rPr>
          <w:b/>
          <w:bCs/>
          <w:sz w:val="24"/>
          <w:szCs w:val="24"/>
        </w:rPr>
        <w:t>РЕАЛИЗУЕМОСТЬ ПРИ ПРОВЕДЕН</w:t>
      </w:r>
      <w:proofErr w:type="gramStart"/>
      <w:r w:rsidRPr="005A6E8B">
        <w:rPr>
          <w:b/>
          <w:bCs/>
          <w:sz w:val="24"/>
          <w:szCs w:val="24"/>
        </w:rPr>
        <w:t>ИИ АУ</w:t>
      </w:r>
      <w:proofErr w:type="gramEnd"/>
      <w:r w:rsidRPr="005A6E8B">
        <w:rPr>
          <w:b/>
          <w:bCs/>
          <w:sz w:val="24"/>
          <w:szCs w:val="24"/>
        </w:rPr>
        <w:t>ДИТА В СФЕРЕ</w:t>
      </w:r>
      <w:r w:rsidRPr="005A6E8B">
        <w:rPr>
          <w:b/>
          <w:bCs/>
          <w:sz w:val="24"/>
          <w:szCs w:val="24"/>
        </w:rPr>
        <w:br/>
        <w:t>ЗАКУПОК</w:t>
      </w:r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142"/>
        </w:tabs>
        <w:ind w:firstLine="5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Под законностью расходов на закупки понимается соблюдение участниками контрактной системы в сфере закупок законодательства о контрактной системе в сфере закупок (далее - «законодательство о контрактной системе»).</w:t>
      </w:r>
    </w:p>
    <w:p w:rsidR="006D35D5" w:rsidRPr="005A6E8B" w:rsidRDefault="00590362">
      <w:pPr>
        <w:pStyle w:val="1"/>
        <w:ind w:firstLine="560"/>
        <w:jc w:val="both"/>
        <w:rPr>
          <w:sz w:val="24"/>
          <w:szCs w:val="24"/>
        </w:rPr>
      </w:pPr>
      <w:proofErr w:type="gramStart"/>
      <w:r w:rsidRPr="005A6E8B">
        <w:rPr>
          <w:sz w:val="24"/>
          <w:szCs w:val="24"/>
        </w:rPr>
        <w:t>Нарушения законодательства о контрактной системе могут устанавливаться при проверке, анализе и оценке конкретных закупок (контрактов), действий (бездействия) по правовому регулированию, организации, планированию закупок, определению поставщиков (подрядчиков, исполнителей), заключению и исполнению контрактов, размещению данных в единой информационной системы в сфере закупок.</w:t>
      </w:r>
      <w:proofErr w:type="gramEnd"/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142"/>
        </w:tabs>
        <w:spacing w:after="160"/>
        <w:ind w:firstLine="5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lastRenderedPageBreak/>
        <w:t xml:space="preserve">Под целесообразностью расходов на закупки понимается наличие обоснованных государственных (муниципальных) нужд, обеспечиваемых посредством достижения целей и реализации мероприятий государственных (муниципальных) программ, выполнения функций и полномочий государственных органов, </w:t>
      </w:r>
      <w:r w:rsidR="00C3182B" w:rsidRPr="005A6E8B">
        <w:rPr>
          <w:sz w:val="24"/>
          <w:szCs w:val="24"/>
        </w:rPr>
        <w:t>органов местного самоуправления</w:t>
      </w:r>
      <w:r w:rsidRPr="005A6E8B">
        <w:rPr>
          <w:sz w:val="24"/>
          <w:szCs w:val="24"/>
        </w:rPr>
        <w:t>.</w:t>
      </w:r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142"/>
        </w:tabs>
        <w:ind w:firstLine="5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Под обоснованностью расходов на закупки понимается наличие обоснования закупки, которое заключается в установлении соответствия планируемой закупки целям осуществления закупок, определенным с учетом законодательства о контрактной системе.</w:t>
      </w:r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142"/>
        </w:tabs>
        <w:ind w:firstLine="5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Под своевременностью расходов на закупки понимается установление и соблюдение заказчиком сроков, достаточных для реализации закупки и достижения целей осуществления закупки в надлежащее время и с минимальными издержками.</w:t>
      </w:r>
    </w:p>
    <w:p w:rsidR="006D35D5" w:rsidRPr="005A6E8B" w:rsidRDefault="00590362">
      <w:pPr>
        <w:pStyle w:val="1"/>
        <w:ind w:firstLine="5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 xml:space="preserve">Целесообразно учитывать сезонность работ, услуг, длительность и непрерывность производственного цикла отдельных видов товаров, работ, услуг, а также наличие резерва времени для осуществления приемки товаров, работ и услуг, позволяющего поставщику (подрядчику, исполнителю) устранить недостатки. К несвоевременности закупок могут приводить нарушения и недостатки при планировании закупок, несвоевременное осуществление закупок, невыполнение условий контрактов, иные недостатки </w:t>
      </w:r>
      <w:proofErr w:type="gramStart"/>
      <w:r w:rsidRPr="005A6E8B">
        <w:rPr>
          <w:sz w:val="24"/>
          <w:szCs w:val="24"/>
        </w:rPr>
        <w:t>системы организации закупочной деятельности объекта аудита</w:t>
      </w:r>
      <w:proofErr w:type="gramEnd"/>
      <w:r w:rsidRPr="005A6E8B">
        <w:rPr>
          <w:sz w:val="24"/>
          <w:szCs w:val="24"/>
        </w:rPr>
        <w:t>.</w:t>
      </w:r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142"/>
        </w:tabs>
        <w:ind w:firstLine="5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Под эффективностью расходов на закупки понимается осуществление закупок исходя из необходимости достижения заданных результатов обеспечения государственных (муниципальных) нужд с использованием наименьшего объема средств.</w:t>
      </w:r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142"/>
        </w:tabs>
        <w:ind w:firstLine="5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Под результативностью расходов на закупки понимается степень достижения наилучшего результата с использованием определенного бюджетом объема средств и целей осуществления закупок.</w:t>
      </w:r>
    </w:p>
    <w:p w:rsidR="006D35D5" w:rsidRPr="005A6E8B" w:rsidRDefault="00590362">
      <w:pPr>
        <w:pStyle w:val="1"/>
        <w:ind w:firstLine="5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 xml:space="preserve">Результативность измеряется соотношением плановых (заданных) и фактических результатов. </w:t>
      </w:r>
      <w:proofErr w:type="gramStart"/>
      <w:r w:rsidRPr="005A6E8B">
        <w:rPr>
          <w:sz w:val="24"/>
          <w:szCs w:val="24"/>
        </w:rPr>
        <w:t>Непосредственным результатом закупок является поставка (выполнение, оказание) товаров (работ, услуг) установленного количества, качества, объема и других характеристик.</w:t>
      </w:r>
      <w:proofErr w:type="gramEnd"/>
      <w:r w:rsidRPr="005A6E8B">
        <w:rPr>
          <w:sz w:val="24"/>
          <w:szCs w:val="24"/>
        </w:rPr>
        <w:t xml:space="preserve"> Конечным результатом закупок является достижение целей и ожидаемых результатов деятельности, для обеспечения которой закупаются соответствующие товары (работы, услуги). При оценке результативности закупок следует определить, чьи действия (бездействие) привели к </w:t>
      </w:r>
      <w:proofErr w:type="spellStart"/>
      <w:r w:rsidRPr="005A6E8B">
        <w:rPr>
          <w:sz w:val="24"/>
          <w:szCs w:val="24"/>
        </w:rPr>
        <w:t>недостижению</w:t>
      </w:r>
      <w:proofErr w:type="spellEnd"/>
      <w:r w:rsidRPr="005A6E8B">
        <w:rPr>
          <w:sz w:val="24"/>
          <w:szCs w:val="24"/>
        </w:rPr>
        <w:t xml:space="preserve"> результатов, учитывать наличие (отсутствие) необходимых для осуществления закупок средств и условий, а также зависимость достижения (</w:t>
      </w:r>
      <w:proofErr w:type="spellStart"/>
      <w:r w:rsidRPr="005A6E8B">
        <w:rPr>
          <w:sz w:val="24"/>
          <w:szCs w:val="24"/>
        </w:rPr>
        <w:t>недостижения</w:t>
      </w:r>
      <w:proofErr w:type="spellEnd"/>
      <w:r w:rsidRPr="005A6E8B">
        <w:rPr>
          <w:sz w:val="24"/>
          <w:szCs w:val="24"/>
        </w:rPr>
        <w:t>) целей закупок от иных факторов помимо закупок.</w:t>
      </w:r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142"/>
        </w:tabs>
        <w:ind w:firstLine="5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Под реализуемостью закупок понимается фактическая возможность осуществления запланированных закупок с учетом объема выделенных сре</w:t>
      </w:r>
      <w:proofErr w:type="gramStart"/>
      <w:r w:rsidRPr="005A6E8B">
        <w:rPr>
          <w:sz w:val="24"/>
          <w:szCs w:val="24"/>
        </w:rPr>
        <w:t>дств дл</w:t>
      </w:r>
      <w:proofErr w:type="gramEnd"/>
      <w:r w:rsidRPr="005A6E8B">
        <w:rPr>
          <w:sz w:val="24"/>
          <w:szCs w:val="24"/>
        </w:rPr>
        <w:t>я достижения целей и результатов закупок.</w:t>
      </w:r>
    </w:p>
    <w:p w:rsidR="006D35D5" w:rsidRPr="005A6E8B" w:rsidRDefault="00590362">
      <w:pPr>
        <w:pStyle w:val="1"/>
        <w:spacing w:after="320"/>
        <w:ind w:firstLine="5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 xml:space="preserve">Причинами </w:t>
      </w:r>
      <w:proofErr w:type="spellStart"/>
      <w:r w:rsidRPr="005A6E8B">
        <w:rPr>
          <w:sz w:val="24"/>
          <w:szCs w:val="24"/>
        </w:rPr>
        <w:t>нереализуемости</w:t>
      </w:r>
      <w:proofErr w:type="spellEnd"/>
      <w:r w:rsidRPr="005A6E8B">
        <w:rPr>
          <w:sz w:val="24"/>
          <w:szCs w:val="24"/>
        </w:rPr>
        <w:t xml:space="preserve"> закупок могут быть отсутствие товаров (работ, услуг) с требуемыми характеристиками на рынке (недостаточные объемы их производства, в том числе национальными производителями), отсутствие выделения достаточного объема средств и иных ресурсов для осуществления закупок, неготовность систем управления закупками, отсутствие у заказчиков условий для использования результатов закупок. Закупка признается нереализуемой, если она не может быть осуществлена по причинам, независящим от действий (бездействия) заказчика, уполномоченного органа (учреждения), специализированной организации.</w:t>
      </w:r>
    </w:p>
    <w:p w:rsidR="006D35D5" w:rsidRPr="005A6E8B" w:rsidRDefault="00590362">
      <w:pPr>
        <w:pStyle w:val="11"/>
        <w:keepNext/>
        <w:keepLines/>
        <w:numPr>
          <w:ilvl w:val="0"/>
          <w:numId w:val="1"/>
        </w:numPr>
        <w:tabs>
          <w:tab w:val="left" w:pos="332"/>
        </w:tabs>
        <w:rPr>
          <w:sz w:val="24"/>
          <w:szCs w:val="24"/>
        </w:rPr>
      </w:pPr>
      <w:bookmarkStart w:id="2" w:name="bookmark4"/>
      <w:r w:rsidRPr="005A6E8B">
        <w:rPr>
          <w:sz w:val="24"/>
          <w:szCs w:val="24"/>
        </w:rPr>
        <w:t xml:space="preserve">КОНТРОЛЬНАЯ ДЕЯТЕЛЬНОСТЬ </w:t>
      </w:r>
      <w:bookmarkEnd w:id="2"/>
      <w:r w:rsidR="004A4A24" w:rsidRPr="005A6E8B">
        <w:rPr>
          <w:sz w:val="24"/>
          <w:szCs w:val="24"/>
        </w:rPr>
        <w:t>КСП АЛЕЙСКОГО РАЙОНА</w:t>
      </w:r>
    </w:p>
    <w:p w:rsidR="006D35D5" w:rsidRPr="005A6E8B" w:rsidRDefault="00590362">
      <w:pPr>
        <w:pStyle w:val="11"/>
        <w:keepNext/>
        <w:keepLines/>
        <w:rPr>
          <w:sz w:val="24"/>
          <w:szCs w:val="24"/>
        </w:rPr>
      </w:pPr>
      <w:r w:rsidRPr="005A6E8B">
        <w:rPr>
          <w:sz w:val="24"/>
          <w:szCs w:val="24"/>
        </w:rPr>
        <w:t>В РАМКАХ АУДИТА В СФЕРЕ ЗАКУПОК</w:t>
      </w:r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081"/>
        </w:tabs>
        <w:ind w:firstLine="5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 xml:space="preserve">Контрольная деятельность в рамках аудита в сфере закупок может осуществляться как в качестве отдельного контрольного мероприятия, так и в ходе иного контрольного мероприятия, предмет которого включает вопрос осуществления закупок </w:t>
      </w:r>
      <w:r w:rsidRPr="005A6E8B">
        <w:rPr>
          <w:sz w:val="24"/>
          <w:szCs w:val="24"/>
        </w:rPr>
        <w:lastRenderedPageBreak/>
        <w:t>товаров, работ, услуг.</w:t>
      </w:r>
    </w:p>
    <w:p w:rsidR="006D35D5" w:rsidRPr="005A6E8B" w:rsidRDefault="00590362">
      <w:pPr>
        <w:pStyle w:val="1"/>
        <w:ind w:firstLine="5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В случае</w:t>
      </w:r>
      <w:proofErr w:type="gramStart"/>
      <w:r w:rsidRPr="005A6E8B">
        <w:rPr>
          <w:sz w:val="24"/>
          <w:szCs w:val="24"/>
        </w:rPr>
        <w:t>,</w:t>
      </w:r>
      <w:proofErr w:type="gramEnd"/>
      <w:r w:rsidRPr="005A6E8B">
        <w:rPr>
          <w:sz w:val="24"/>
          <w:szCs w:val="24"/>
        </w:rPr>
        <w:t xml:space="preserve"> если деятельность объекта аудита, направленная на обеспечение закупок товаров (работ, услуг), является единственным предметом контроля, то соответствующее контрольное мероприятие может содержать в наименовании слова «аудит в сфере закупок» с конкретизацией категории товаров (работ, услуг) и (или) заказчиков, а также вида мероприятия или метода контроля.</w:t>
      </w:r>
    </w:p>
    <w:p w:rsidR="006D35D5" w:rsidRPr="005A6E8B" w:rsidRDefault="00590362">
      <w:pPr>
        <w:pStyle w:val="1"/>
        <w:ind w:firstLine="5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В случае</w:t>
      </w:r>
      <w:proofErr w:type="gramStart"/>
      <w:r w:rsidRPr="005A6E8B">
        <w:rPr>
          <w:sz w:val="24"/>
          <w:szCs w:val="24"/>
        </w:rPr>
        <w:t>,</w:t>
      </w:r>
      <w:proofErr w:type="gramEnd"/>
      <w:r w:rsidRPr="005A6E8B">
        <w:rPr>
          <w:sz w:val="24"/>
          <w:szCs w:val="24"/>
        </w:rPr>
        <w:t xml:space="preserve"> если деятельность объекта аудита, направленная на обеспечение закупок товаров (работ, услуг), не является единственным предметом соответствующего контрольного мероприятия, информация о результатах аудита в сфере закупок приводится в отдельном разделе акта. Наименование данного раздела должно содержать указание на цель и (или) предмет аудита в сфере закупок.</w:t>
      </w:r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081"/>
        </w:tabs>
        <w:ind w:firstLine="5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 xml:space="preserve">Правила и процедуры осуществления контрольных мероприятий установлены стандартом внешнего </w:t>
      </w:r>
      <w:r w:rsidR="00C3182B" w:rsidRPr="005A6E8B">
        <w:rPr>
          <w:sz w:val="24"/>
          <w:szCs w:val="24"/>
        </w:rPr>
        <w:t>муниципального</w:t>
      </w:r>
      <w:r w:rsidRPr="005A6E8B">
        <w:rPr>
          <w:sz w:val="24"/>
          <w:szCs w:val="24"/>
        </w:rPr>
        <w:t xml:space="preserve"> финансового контроля </w:t>
      </w:r>
      <w:r w:rsidR="00C3182B" w:rsidRPr="005A6E8B">
        <w:rPr>
          <w:sz w:val="24"/>
          <w:szCs w:val="24"/>
        </w:rPr>
        <w:t xml:space="preserve">КСП </w:t>
      </w:r>
      <w:proofErr w:type="spellStart"/>
      <w:r w:rsidR="00C3182B" w:rsidRPr="005A6E8B">
        <w:rPr>
          <w:sz w:val="24"/>
          <w:szCs w:val="24"/>
        </w:rPr>
        <w:t>Алейского</w:t>
      </w:r>
      <w:proofErr w:type="spellEnd"/>
      <w:r w:rsidR="00C3182B" w:rsidRPr="005A6E8B">
        <w:rPr>
          <w:sz w:val="24"/>
          <w:szCs w:val="24"/>
        </w:rPr>
        <w:t xml:space="preserve"> района</w:t>
      </w:r>
      <w:r w:rsidRPr="005A6E8B">
        <w:rPr>
          <w:sz w:val="24"/>
          <w:szCs w:val="24"/>
        </w:rPr>
        <w:t xml:space="preserve"> СВ</w:t>
      </w:r>
      <w:r w:rsidR="00C3182B" w:rsidRPr="005A6E8B">
        <w:rPr>
          <w:sz w:val="24"/>
          <w:szCs w:val="24"/>
        </w:rPr>
        <w:t>М</w:t>
      </w:r>
      <w:r w:rsidRPr="005A6E8B">
        <w:rPr>
          <w:sz w:val="24"/>
          <w:szCs w:val="24"/>
        </w:rPr>
        <w:t>ФК 0</w:t>
      </w:r>
      <w:r w:rsidR="00C3182B" w:rsidRPr="005A6E8B">
        <w:rPr>
          <w:sz w:val="24"/>
          <w:szCs w:val="24"/>
        </w:rPr>
        <w:t>1</w:t>
      </w:r>
      <w:r w:rsidRPr="005A6E8B">
        <w:rPr>
          <w:sz w:val="24"/>
          <w:szCs w:val="24"/>
        </w:rPr>
        <w:t xml:space="preserve"> «Общие правила проведения контрольного мероприятия».</w:t>
      </w:r>
    </w:p>
    <w:p w:rsidR="006D35D5" w:rsidRPr="005A6E8B" w:rsidRDefault="00590362">
      <w:pPr>
        <w:pStyle w:val="1"/>
        <w:ind w:firstLine="5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Проведение контрольного мероприятия в рамках аудита в сфере закупок возможно с использованием метода камеральной проверки, если это позволяет достичь цели соответствующего контрольного мероприятия.</w:t>
      </w:r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076"/>
        </w:tabs>
        <w:ind w:firstLine="5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Контрольная деятельность в рамках аудита в сфере закупок осуществляется путем проведения контрольного мероприятия, разделенного на этапы: подготовительный, основной, заключительный.</w:t>
      </w:r>
    </w:p>
    <w:p w:rsidR="006D35D5" w:rsidRPr="005A6E8B" w:rsidRDefault="00590362" w:rsidP="00C3182B">
      <w:pPr>
        <w:pStyle w:val="1"/>
        <w:ind w:firstLine="567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Продолжительность проведения каждого из указанных этапов зависит от особенностей объектов аудита в сфере закупок, количества планируемых объектами аудита в сфере закупок к заключению, заключенных и исполненных контрактов в проверяемом периоде, а также вида проведения аудита в сфере закупок - в виде отдельного контрольного мероприятия либо составной части (отдельного вопроса) контрольного мероприятия.</w:t>
      </w:r>
    </w:p>
    <w:p w:rsidR="006D35D5" w:rsidRPr="005A6E8B" w:rsidRDefault="00590362" w:rsidP="00C3182B">
      <w:pPr>
        <w:pStyle w:val="1"/>
        <w:numPr>
          <w:ilvl w:val="2"/>
          <w:numId w:val="1"/>
        </w:num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При подготовке к проведению контрольного мероприятия осуществляются предварительное изучение предмета и объекта аудита, анализ их специфики, сбор необходимых данных и информации, по результатам которых подготавливается программа аудита в сфере закупок.</w:t>
      </w:r>
    </w:p>
    <w:p w:rsidR="006D35D5" w:rsidRPr="005A6E8B" w:rsidRDefault="00590362" w:rsidP="00C3182B">
      <w:pPr>
        <w:pStyle w:val="1"/>
        <w:numPr>
          <w:ilvl w:val="3"/>
          <w:numId w:val="1"/>
        </w:numPr>
        <w:tabs>
          <w:tab w:val="left" w:pos="1560"/>
          <w:tab w:val="left" w:pos="3138"/>
          <w:tab w:val="left" w:pos="7155"/>
        </w:tabs>
        <w:ind w:firstLine="567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Изучение</w:t>
      </w:r>
      <w:r w:rsidR="00C3182B" w:rsidRPr="005A6E8B">
        <w:rPr>
          <w:sz w:val="24"/>
          <w:szCs w:val="24"/>
        </w:rPr>
        <w:t xml:space="preserve"> </w:t>
      </w:r>
      <w:r w:rsidRPr="005A6E8B">
        <w:rPr>
          <w:sz w:val="24"/>
          <w:szCs w:val="24"/>
        </w:rPr>
        <w:t>специфики объекта аудита</w:t>
      </w:r>
      <w:r w:rsidR="00C3182B" w:rsidRPr="005A6E8B">
        <w:rPr>
          <w:sz w:val="24"/>
          <w:szCs w:val="24"/>
        </w:rPr>
        <w:t xml:space="preserve"> </w:t>
      </w:r>
      <w:r w:rsidRPr="005A6E8B">
        <w:rPr>
          <w:sz w:val="24"/>
          <w:szCs w:val="24"/>
        </w:rPr>
        <w:t>необходимо для</w:t>
      </w:r>
      <w:r w:rsidR="00C3182B" w:rsidRPr="005A6E8B">
        <w:rPr>
          <w:sz w:val="24"/>
          <w:szCs w:val="24"/>
        </w:rPr>
        <w:t xml:space="preserve"> </w:t>
      </w:r>
      <w:r w:rsidRPr="005A6E8B">
        <w:rPr>
          <w:sz w:val="24"/>
          <w:szCs w:val="24"/>
        </w:rPr>
        <w:t>определения вопросов контрольного мероприятия, методов его проведения, выбора и анализа показателей оценки предмета аудита, а также для подготовки программы аудита в сфере закупок.</w:t>
      </w:r>
    </w:p>
    <w:p w:rsidR="006D35D5" w:rsidRPr="005A6E8B" w:rsidRDefault="00590362" w:rsidP="00C3182B">
      <w:pPr>
        <w:pStyle w:val="1"/>
        <w:numPr>
          <w:ilvl w:val="3"/>
          <w:numId w:val="1"/>
        </w:numPr>
        <w:tabs>
          <w:tab w:val="left" w:pos="1560"/>
        </w:tabs>
        <w:ind w:firstLine="5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 xml:space="preserve">Для изучения специфики объекта аудита и условий его деятельности </w:t>
      </w:r>
      <w:r w:rsidR="00C3182B" w:rsidRPr="005A6E8B">
        <w:rPr>
          <w:sz w:val="24"/>
          <w:szCs w:val="24"/>
        </w:rPr>
        <w:t xml:space="preserve">должностные лица КСП </w:t>
      </w:r>
      <w:proofErr w:type="spellStart"/>
      <w:r w:rsidR="00C3182B" w:rsidRPr="005A6E8B">
        <w:rPr>
          <w:sz w:val="24"/>
          <w:szCs w:val="24"/>
        </w:rPr>
        <w:t>Алейского</w:t>
      </w:r>
      <w:proofErr w:type="spellEnd"/>
      <w:r w:rsidR="00C3182B" w:rsidRPr="005A6E8B">
        <w:rPr>
          <w:sz w:val="24"/>
          <w:szCs w:val="24"/>
        </w:rPr>
        <w:t xml:space="preserve"> района</w:t>
      </w:r>
      <w:r w:rsidRPr="005A6E8B">
        <w:rPr>
          <w:sz w:val="24"/>
          <w:szCs w:val="24"/>
        </w:rPr>
        <w:t xml:space="preserve"> должны определить нормативные правовые акты, регулирующие вопросы осуществления закупок для государственных (муниципальных) нужд с учетом специфики деятельности объекта аудита.</w:t>
      </w:r>
    </w:p>
    <w:p w:rsidR="006D35D5" w:rsidRPr="005A6E8B" w:rsidRDefault="00590362" w:rsidP="00C3182B">
      <w:pPr>
        <w:pStyle w:val="1"/>
        <w:numPr>
          <w:ilvl w:val="3"/>
          <w:numId w:val="1"/>
        </w:numPr>
        <w:tabs>
          <w:tab w:val="left" w:pos="1560"/>
          <w:tab w:val="left" w:pos="8510"/>
        </w:tabs>
        <w:ind w:firstLine="5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Определение источников информации для проведения контрольного мероприятия, сбор и предварительный анализ необходимой информации о закупках объекта аудита являются неотъемлемой частью изучения специфики объекта аудита. В качестве основного источника информации о закупках объекта аудита используется</w:t>
      </w:r>
      <w:r w:rsidR="00C3182B" w:rsidRPr="005A6E8B">
        <w:rPr>
          <w:sz w:val="24"/>
          <w:szCs w:val="24"/>
        </w:rPr>
        <w:t xml:space="preserve"> </w:t>
      </w:r>
      <w:proofErr w:type="gramStart"/>
      <w:r w:rsidRPr="005A6E8B">
        <w:rPr>
          <w:sz w:val="24"/>
          <w:szCs w:val="24"/>
        </w:rPr>
        <w:t>единая</w:t>
      </w:r>
      <w:proofErr w:type="gramEnd"/>
    </w:p>
    <w:p w:rsidR="006D35D5" w:rsidRPr="005A6E8B" w:rsidRDefault="00590362">
      <w:pPr>
        <w:pStyle w:val="1"/>
        <w:ind w:firstLine="0"/>
        <w:jc w:val="both"/>
        <w:rPr>
          <w:sz w:val="24"/>
          <w:szCs w:val="24"/>
        </w:rPr>
      </w:pPr>
      <w:proofErr w:type="gramStart"/>
      <w:r w:rsidRPr="005A6E8B">
        <w:rPr>
          <w:sz w:val="24"/>
          <w:szCs w:val="24"/>
        </w:rPr>
        <w:t>информационная система в сфере закупок, функционал которой определен статьей 4 Федерального закона № 44-ФЗ, кроме того используется подсистема региональной информационной системы Алтайского края в сфере закупок «АИС Госзаказ» - «Портал поставщиков Алтайского края», регламентированная постановлением Администрации Алтайского края от 30.12.2013 № 712 «О контрактной системе в сфере закупок товаров, работ, услуг для обеспечения государственных и муниципальных нужд Алтайского края».</w:t>
      </w:r>
      <w:proofErr w:type="gramEnd"/>
    </w:p>
    <w:p w:rsidR="006D35D5" w:rsidRPr="005A6E8B" w:rsidRDefault="00590362" w:rsidP="009D0D87">
      <w:pPr>
        <w:pStyle w:val="1"/>
        <w:numPr>
          <w:ilvl w:val="2"/>
          <w:numId w:val="1"/>
        </w:numPr>
        <w:tabs>
          <w:tab w:val="left" w:pos="1560"/>
        </w:tabs>
        <w:ind w:firstLine="5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Основной этап аудита в сфере закупок проводится в соответствии с вопросами программы аудита в сфере закупок.</w:t>
      </w:r>
    </w:p>
    <w:p w:rsidR="006D35D5" w:rsidRPr="005A6E8B" w:rsidRDefault="00590362" w:rsidP="009D0D87">
      <w:pPr>
        <w:pStyle w:val="1"/>
        <w:ind w:firstLine="567"/>
        <w:rPr>
          <w:sz w:val="24"/>
          <w:szCs w:val="24"/>
        </w:rPr>
      </w:pPr>
      <w:r w:rsidRPr="005A6E8B">
        <w:rPr>
          <w:sz w:val="24"/>
          <w:szCs w:val="24"/>
        </w:rPr>
        <w:t>На данном этапе осуществляется сбор и</w:t>
      </w:r>
      <w:r w:rsidR="009D0D87" w:rsidRPr="005A6E8B">
        <w:rPr>
          <w:sz w:val="24"/>
          <w:szCs w:val="24"/>
        </w:rPr>
        <w:t xml:space="preserve"> анализ материалов, документов, ин</w:t>
      </w:r>
      <w:r w:rsidRPr="005A6E8B">
        <w:rPr>
          <w:sz w:val="24"/>
          <w:szCs w:val="24"/>
        </w:rPr>
        <w:t xml:space="preserve">формации, фактических данных и иных сведений, необходимых для подготовки итогов </w:t>
      </w:r>
      <w:r w:rsidRPr="005A6E8B">
        <w:rPr>
          <w:sz w:val="24"/>
          <w:szCs w:val="24"/>
        </w:rPr>
        <w:lastRenderedPageBreak/>
        <w:t>по проводимому аудиту.</w:t>
      </w:r>
    </w:p>
    <w:p w:rsidR="006D35D5" w:rsidRPr="005A6E8B" w:rsidRDefault="00590362">
      <w:pPr>
        <w:pStyle w:val="1"/>
        <w:ind w:firstLine="840"/>
        <w:rPr>
          <w:sz w:val="24"/>
          <w:szCs w:val="24"/>
        </w:rPr>
      </w:pPr>
      <w:r w:rsidRPr="005A6E8B">
        <w:rPr>
          <w:sz w:val="24"/>
          <w:szCs w:val="24"/>
        </w:rPr>
        <w:t xml:space="preserve">В ходе проведения аудита в сфере закупок осуществляется: анализ системы </w:t>
      </w:r>
      <w:r w:rsidR="009D0D87" w:rsidRPr="005A6E8B">
        <w:rPr>
          <w:sz w:val="24"/>
          <w:szCs w:val="24"/>
        </w:rPr>
        <w:t>о</w:t>
      </w:r>
      <w:r w:rsidRPr="005A6E8B">
        <w:rPr>
          <w:sz w:val="24"/>
          <w:szCs w:val="24"/>
        </w:rPr>
        <w:t>рганизации закупок товаров, работ, услуг; анализ системы планирования закупок товаров, работ, услуг; проверка процедур определения поставщика (подрядчика, исполнителя);</w:t>
      </w:r>
    </w:p>
    <w:p w:rsidR="006D35D5" w:rsidRPr="005A6E8B" w:rsidRDefault="00590362">
      <w:pPr>
        <w:pStyle w:val="1"/>
        <w:ind w:firstLine="84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проверка исполнения контрактов на поставку товаров, выполнение работ, оказание услуг;</w:t>
      </w:r>
    </w:p>
    <w:p w:rsidR="006D35D5" w:rsidRPr="005A6E8B" w:rsidRDefault="00590362">
      <w:pPr>
        <w:pStyle w:val="1"/>
        <w:ind w:firstLine="84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анализ эффективности расходов на закупки товаров, работ, услуг;</w:t>
      </w:r>
    </w:p>
    <w:p w:rsidR="006D35D5" w:rsidRPr="005A6E8B" w:rsidRDefault="00590362">
      <w:pPr>
        <w:pStyle w:val="1"/>
        <w:ind w:firstLine="84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оценка системы контроля в сфере закупок, осуществляемого заказчиком.</w:t>
      </w:r>
    </w:p>
    <w:p w:rsidR="006D35D5" w:rsidRPr="005A6E8B" w:rsidRDefault="00590362">
      <w:pPr>
        <w:pStyle w:val="1"/>
        <w:ind w:firstLine="84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Проводится выявление отклонений, нарушений и недостатков в сфере закупок.</w:t>
      </w:r>
    </w:p>
    <w:p w:rsidR="006D35D5" w:rsidRPr="005A6E8B" w:rsidRDefault="00590362">
      <w:pPr>
        <w:pStyle w:val="1"/>
        <w:numPr>
          <w:ilvl w:val="3"/>
          <w:numId w:val="1"/>
        </w:numPr>
        <w:tabs>
          <w:tab w:val="left" w:pos="1681"/>
        </w:tabs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Анализ системы организации закупок товаров, работ, услуг.</w:t>
      </w:r>
    </w:p>
    <w:p w:rsidR="006D35D5" w:rsidRPr="005A6E8B" w:rsidRDefault="00590362">
      <w:pPr>
        <w:pStyle w:val="1"/>
        <w:ind w:firstLine="84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 xml:space="preserve">В ходе анализа системы организации закупок товаров, работ, услуг следует оценить полноту и целостность </w:t>
      </w:r>
      <w:proofErr w:type="gramStart"/>
      <w:r w:rsidRPr="005A6E8B">
        <w:rPr>
          <w:sz w:val="24"/>
          <w:szCs w:val="24"/>
        </w:rPr>
        <w:t>функционирования системы организации закупок объекта</w:t>
      </w:r>
      <w:proofErr w:type="gramEnd"/>
      <w:r w:rsidRPr="005A6E8B">
        <w:rPr>
          <w:sz w:val="24"/>
          <w:szCs w:val="24"/>
        </w:rPr>
        <w:t xml:space="preserve"> аудита, в том числе провести анализ на предмет соответствия законодательству о контрактной системе внутренних документов объекта аудита, устанавливающих:</w:t>
      </w:r>
    </w:p>
    <w:p w:rsidR="006D35D5" w:rsidRPr="005A6E8B" w:rsidRDefault="00590362">
      <w:pPr>
        <w:pStyle w:val="1"/>
        <w:ind w:firstLine="84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порядок формирования контрактной службы (назначение контрактных управляющих);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 xml:space="preserve">наличие в должностных регламентах </w:t>
      </w:r>
      <w:r w:rsidR="009D0D87" w:rsidRPr="005A6E8B">
        <w:rPr>
          <w:sz w:val="24"/>
          <w:szCs w:val="24"/>
        </w:rPr>
        <w:t>муниципальных служащих</w:t>
      </w:r>
      <w:r w:rsidRPr="005A6E8B">
        <w:rPr>
          <w:sz w:val="24"/>
          <w:szCs w:val="24"/>
        </w:rPr>
        <w:t>, инструкциях работников обязанностей, закрепленных за работником контрактной службы либо за контрактным управляющим;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порядок формирования комиссии (комиссий) по осуществлению закупок;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порядок выбора и функционал специализированной организации (при осуществлении такого выбора);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порядок организации централизованных закупок (при осуществлении таких закупок);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порядок организации совместных конкурсов и аукционов (при осуществлении таких закупок);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требования к закупаемым отдельным видам товаров, работ, услуг, в том числе к предельным ценам на них и (или) нормативным затратам на обеспечение функций заказчиков;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проведение ведомственного контроля в сфере закупок в отношении подведомственных заказчиков.</w:t>
      </w:r>
    </w:p>
    <w:p w:rsidR="006D35D5" w:rsidRPr="005A6E8B" w:rsidRDefault="00590362">
      <w:pPr>
        <w:pStyle w:val="1"/>
        <w:numPr>
          <w:ilvl w:val="3"/>
          <w:numId w:val="1"/>
        </w:numPr>
        <w:tabs>
          <w:tab w:val="left" w:pos="1681"/>
        </w:tabs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Анализ системы планирования закупок товаров, работ, услуг.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В ходе анализа системы планирования объектом аудита закупок товаров, работ, услуг осуществляются контрольные действия в отношении планов-графиков закупок, обоснования закупок.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Контрольными мероприятиями устанавливается соответствие формирования, размещения и ведения объектами аудита планов-графиков закупок законодательству о контрактной системе.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 xml:space="preserve">При проверке формирования плана-графика закупок объектами аудита </w:t>
      </w:r>
      <w:r w:rsidR="009D0D87" w:rsidRPr="005A6E8B">
        <w:rPr>
          <w:sz w:val="24"/>
          <w:szCs w:val="24"/>
        </w:rPr>
        <w:t xml:space="preserve">КСП </w:t>
      </w:r>
      <w:proofErr w:type="spellStart"/>
      <w:r w:rsidR="009D0D87" w:rsidRPr="005A6E8B">
        <w:rPr>
          <w:sz w:val="24"/>
          <w:szCs w:val="24"/>
        </w:rPr>
        <w:t>Алейского</w:t>
      </w:r>
      <w:proofErr w:type="spellEnd"/>
      <w:r w:rsidR="009D0D87" w:rsidRPr="005A6E8B">
        <w:rPr>
          <w:sz w:val="24"/>
          <w:szCs w:val="24"/>
        </w:rPr>
        <w:t xml:space="preserve"> района</w:t>
      </w:r>
      <w:r w:rsidRPr="005A6E8B">
        <w:rPr>
          <w:sz w:val="24"/>
          <w:szCs w:val="24"/>
        </w:rPr>
        <w:t xml:space="preserve"> осуществляется проверка обоснования начальной (максимальной) цены контракта, цены контракта, заключаемого с единственным исполнителем (поставщиком, подрядчиком), и обоснованности выбора способа определения поставщика (подрядчика, исполнителя).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В рамках контрольного мероприятия целесообразно оценить качество планирования закупок объектом аудита, в том числе путем анализа количества и объема вносимых изменений в первоначально утвержденный план-график закупок, а также равномерность распределения закупок в течение года.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proofErr w:type="gramStart"/>
      <w:r w:rsidRPr="005A6E8B">
        <w:rPr>
          <w:sz w:val="24"/>
          <w:szCs w:val="24"/>
        </w:rPr>
        <w:t xml:space="preserve">В ходе контрольных действий устанавливается наличие нарушений, допущенных объектами аудита при обосновании закупок в процессе формирования и утверждения ими планов-графиков закупок (в том числе нарушений установленных требований к закупаемым заказчиком товарам, работам, услугам (в том числе предельной цены товаров, </w:t>
      </w:r>
      <w:r w:rsidRPr="005A6E8B">
        <w:rPr>
          <w:sz w:val="24"/>
          <w:szCs w:val="24"/>
        </w:rPr>
        <w:lastRenderedPageBreak/>
        <w:t>работ, услуг и (или) нормативных затрат на обеспечение функций заказчиков).</w:t>
      </w:r>
      <w:proofErr w:type="gramEnd"/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Формируется вывод об обоснованности планируемых закупок, устанавливается соответствие порядка и формы обоснования закупки законодательству о контрактной системе.</w:t>
      </w:r>
    </w:p>
    <w:p w:rsidR="006D35D5" w:rsidRPr="005A6E8B" w:rsidRDefault="00590362" w:rsidP="009D0D87">
      <w:pPr>
        <w:pStyle w:val="1"/>
        <w:numPr>
          <w:ilvl w:val="3"/>
          <w:numId w:val="1"/>
        </w:numPr>
        <w:tabs>
          <w:tab w:val="left" w:pos="1714"/>
        </w:tabs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Проверка процедур определения поставщика (подрядчика, исполнителя).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В ходе проверки процедур определения поставщика (подрядчика, исполнителя) осуществляются контрольные действия в отношении извещения об осуществлении закупки, документации о закупке, проверка законности проведения процедур закупок, подведения итогов закупки и подписания контракта.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Контрольными действиями устанавливается:</w:t>
      </w:r>
    </w:p>
    <w:p w:rsidR="006D35D5" w:rsidRPr="005A6E8B" w:rsidRDefault="00590362" w:rsidP="009D0D87">
      <w:pPr>
        <w:pStyle w:val="1"/>
        <w:tabs>
          <w:tab w:val="left" w:pos="7205"/>
        </w:tabs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соответствие участника закупки требованиям,</w:t>
      </w:r>
      <w:r w:rsidR="009D0D87" w:rsidRPr="005A6E8B">
        <w:rPr>
          <w:sz w:val="24"/>
          <w:szCs w:val="24"/>
        </w:rPr>
        <w:t xml:space="preserve">  </w:t>
      </w:r>
      <w:r w:rsidRPr="005A6E8B">
        <w:rPr>
          <w:sz w:val="24"/>
          <w:szCs w:val="24"/>
        </w:rPr>
        <w:t>установленным</w:t>
      </w:r>
      <w:r w:rsidR="009D0D87" w:rsidRPr="005A6E8B">
        <w:rPr>
          <w:sz w:val="24"/>
          <w:szCs w:val="24"/>
        </w:rPr>
        <w:t xml:space="preserve"> </w:t>
      </w:r>
      <w:r w:rsidRPr="005A6E8B">
        <w:rPr>
          <w:sz w:val="24"/>
          <w:szCs w:val="24"/>
        </w:rPr>
        <w:t>законодательством о контрактной системе;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соблюдение требований к содержанию документации (извещения) о закупке, в том числе к обоснованию начальной (максимальной) цены контракта;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соблюдение сроков и полноты размещения информации о закупке в единой информационной системе в сфере закупок, своевременное внесение соответствующих изменений в план-график;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соблюдение требований к порядку подведения итогов закупок и к размещению их результатов в единой информационной системе в сфере закупок, законности определения победителя;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наличие жалоб участников закупок в органы контроля в сфере закупок;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соблюдение порядка согласования заключения контракта с единственным поставщиком (подрядчиком, исполнителем) с контрольным органом в сфере закупок по итогам признания определения поставщика (подрядчика, исполнителя) несостоявшимся (в случае, если необходимость такого согласования предусмотрена Федеральным законом № 44-ФЗ);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наличие согласования применения закрытого способа определения поставщиков (подрядчиков, исполнителей) с контрольным органом в сфере закупок;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соблюдение сроков заключения контракта;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соответствие подписанного контракта требованиям законодательства Российской Федерации и документации (извещения) о закупке;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наличие обеспечения исполнения контракта;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соответствие обеспечения исполнения контракта (банковской гарантии) требованиям Федерального закона № 44-ФЗ в случае, если обеспечением исполнения контракта является банковская гарантия;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своевременность возврата участникам закупки денежных средств, внесенных в качестве обеспечения заявок.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При осуществлении анализа оценивается соблюдение объектом аудита принципа обеспечения конкуренции в соответствии с требованиями Федерального закона № 44-ФЗ, Федерального закона от 26.07.2006 № 135- ФЗ «О защите конкуренции».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 xml:space="preserve">Формируется вывод о соответствии </w:t>
      </w:r>
      <w:proofErr w:type="gramStart"/>
      <w:r w:rsidRPr="005A6E8B">
        <w:rPr>
          <w:sz w:val="24"/>
          <w:szCs w:val="24"/>
        </w:rPr>
        <w:t>законодательству</w:t>
      </w:r>
      <w:proofErr w:type="gramEnd"/>
      <w:r w:rsidRPr="005A6E8B">
        <w:rPr>
          <w:sz w:val="24"/>
          <w:szCs w:val="24"/>
        </w:rPr>
        <w:t xml:space="preserve"> о контрактной системе определения поставщика (подрядчика, исполнителя), проведенного объектом аудита.</w:t>
      </w:r>
    </w:p>
    <w:p w:rsidR="006D35D5" w:rsidRPr="005A6E8B" w:rsidRDefault="00590362">
      <w:pPr>
        <w:pStyle w:val="1"/>
        <w:numPr>
          <w:ilvl w:val="3"/>
          <w:numId w:val="1"/>
        </w:numPr>
        <w:tabs>
          <w:tab w:val="left" w:pos="1771"/>
        </w:tabs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Проверка исполнения контрактов на поставку товаров, выполнение работ, оказание услуг.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В ходе проверки исполнения контрактов на поставку товаров, выполнение работ, оказание услуг осуществляются контрольные действия в отношении документации объекта аудита по исполнению контрактов и в отношении полученных результатов закупки товара, работы, услуги.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Контрольными действиями устанавливается: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своевременность размещения информации о контрактах в единой информационной системе в сфере закупок (в том числе в реестре контрактов);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lastRenderedPageBreak/>
        <w:t>законность и обоснованность внесения изменений в контракт, своевременность размещения в единой информационной системе в сфере закупок информации о таких изменениях;</w:t>
      </w:r>
    </w:p>
    <w:p w:rsidR="006D35D5" w:rsidRPr="005A6E8B" w:rsidRDefault="00590362" w:rsidP="009D0D87">
      <w:pPr>
        <w:pStyle w:val="1"/>
        <w:tabs>
          <w:tab w:val="left" w:pos="5702"/>
        </w:tabs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законность и обоснованность</w:t>
      </w:r>
      <w:r w:rsidR="009D0D87" w:rsidRPr="005A6E8B">
        <w:rPr>
          <w:sz w:val="24"/>
          <w:szCs w:val="24"/>
        </w:rPr>
        <w:t xml:space="preserve"> р</w:t>
      </w:r>
      <w:r w:rsidRPr="005A6E8B">
        <w:rPr>
          <w:sz w:val="24"/>
          <w:szCs w:val="24"/>
        </w:rPr>
        <w:t>асторжения контракта,</w:t>
      </w:r>
      <w:r w:rsidR="009D0D87" w:rsidRPr="005A6E8B">
        <w:rPr>
          <w:sz w:val="24"/>
          <w:szCs w:val="24"/>
        </w:rPr>
        <w:t xml:space="preserve"> </w:t>
      </w:r>
      <w:r w:rsidRPr="005A6E8B">
        <w:rPr>
          <w:sz w:val="24"/>
          <w:szCs w:val="24"/>
        </w:rPr>
        <w:t>своевременность размещения в единой информационной системе в сфере закупок информации о расторжении контракта;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наличие заключения эксперта (или экспертной организации);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законность и действенность способов обеспечения исполнения контракта;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эффективность банковского сопровождения контракта (при неисполнении или ненадлежащем исполнении банком условий договора о банковском сопровождении);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обоснованность применения (или неприменения) объектом аудита (контроля) мер ответственности и совершение иных действий в случае нарушения поставщиком (подрядчиком, исполнителем) условий контракта;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соответствие поставленного товара, выполненной работы (ее результата) или оказанной услуги условиям контракта;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отсутствие нарушений порядка оплаты товаров (работ, услуг) по контракту;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своевременность, полноту и достоверность отражения в документах учета поставленного товара, выполненной работы (ее результата) или оказанной услуги;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6D35D5" w:rsidRPr="005A6E8B" w:rsidRDefault="00590362" w:rsidP="00335694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На основании проведенного анализа формируется вывод о соответствии результата закупки заключенному контракту на поставку товаров, выполнение работ, оказание услуг и законодательству Российской</w:t>
      </w:r>
      <w:r w:rsidR="00335694" w:rsidRPr="005A6E8B">
        <w:rPr>
          <w:sz w:val="24"/>
          <w:szCs w:val="24"/>
        </w:rPr>
        <w:t xml:space="preserve"> </w:t>
      </w:r>
      <w:r w:rsidRPr="005A6E8B">
        <w:rPr>
          <w:sz w:val="24"/>
          <w:szCs w:val="24"/>
        </w:rPr>
        <w:t>Федерации о контрактной системе в сфере закупок.</w:t>
      </w:r>
    </w:p>
    <w:p w:rsidR="006D35D5" w:rsidRPr="005A6E8B" w:rsidRDefault="00590362">
      <w:pPr>
        <w:pStyle w:val="1"/>
        <w:numPr>
          <w:ilvl w:val="3"/>
          <w:numId w:val="1"/>
        </w:numPr>
        <w:tabs>
          <w:tab w:val="left" w:pos="1671"/>
        </w:tabs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Анализ эффективности расходов на закупки товаров, работ, услуг.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Анализ эффективности расходов на закупки товаров, работ, услуг осуществляется в рамках последующего контроля с применением показателей оценки эффективности.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При оценке эффективности расходов на закупки рекомендуется применять следующие количественные показатели (как в целом по объекту аудита за отчетный период, так и по конкретной закупке):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 xml:space="preserve">потенциальная экономия бюджетных и иных средств на стадии формирования и обоснования начальных (максимальных) цен контрактов, то есть разница между начальными (максимальными) ценами контрактов, указанными объектом аудита в плане-графике закупок, и рыночными ценами на товары, работы, услуги, соответствующими, по оценке </w:t>
      </w:r>
      <w:r w:rsidR="00335694" w:rsidRPr="005A6E8B">
        <w:rPr>
          <w:sz w:val="24"/>
          <w:szCs w:val="24"/>
        </w:rPr>
        <w:t xml:space="preserve">должностных лиц КСП </w:t>
      </w:r>
      <w:proofErr w:type="spellStart"/>
      <w:r w:rsidR="00335694" w:rsidRPr="005A6E8B">
        <w:rPr>
          <w:sz w:val="24"/>
          <w:szCs w:val="24"/>
        </w:rPr>
        <w:t>Алейского</w:t>
      </w:r>
      <w:proofErr w:type="spellEnd"/>
      <w:r w:rsidR="00335694" w:rsidRPr="005A6E8B">
        <w:rPr>
          <w:sz w:val="24"/>
          <w:szCs w:val="24"/>
        </w:rPr>
        <w:t xml:space="preserve"> района</w:t>
      </w:r>
      <w:r w:rsidRPr="005A6E8B">
        <w:rPr>
          <w:sz w:val="24"/>
          <w:szCs w:val="24"/>
        </w:rPr>
        <w:t>, требованиям статьи 22 Федерального закона № 44-ФЗ;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экономия бюджетных и иных средств, полученная в процессе определения поставщиков (исполнителей, подрядчиков), то есть снижение начальной (максимальной) цены контрактов относительно цены заключенных по итогам закупок контрактов на поставку товаров, выполнение работ, оказание услуг;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экономия бюджетных и иных средств, полученная при исполнении контрактов, то есть снижение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контракта;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proofErr w:type="gramStart"/>
      <w:r w:rsidRPr="005A6E8B">
        <w:rPr>
          <w:sz w:val="24"/>
          <w:szCs w:val="24"/>
        </w:rPr>
        <w:t>дополнительная экономия бюджетных и иных средств, определяемая расчетом в качестве дополнительной выгоды, в том числе за счет закупок инновационной и высокотехнологичной продукции, полученная за счет дополнительных сервисных услуг, более высоких качественных характеристик и функциональных показателей продукции по сравнению с обычными, более низких последующих эксплуатационных расходов по сравнению с обычными, более длительного срока гарантийного обслуживания (определяется при наличии возможности).</w:t>
      </w:r>
      <w:proofErr w:type="gramEnd"/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 xml:space="preserve">В процессе анализа эффективности расходов на закупки оцениваются отдельные процессы и всю систему закупок товаров, работ, услуг в целом, которая действует у </w:t>
      </w:r>
      <w:r w:rsidRPr="005A6E8B">
        <w:rPr>
          <w:sz w:val="24"/>
          <w:szCs w:val="24"/>
        </w:rPr>
        <w:lastRenderedPageBreak/>
        <w:t>объекта аудита, определяют степень ее влияния на эффективность расходования бюджетных и иных средств, анализируют фактическое использование приобретенных товаров, работ, услуг объектом аудита.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Определяются наличие, надежность и результативность функционирования ведомственного контроля в сфере закупок, его способность обеспечивать в должной мере достижение запланированных результатов использования бюджетных и иных средств.</w:t>
      </w:r>
    </w:p>
    <w:p w:rsidR="006D35D5" w:rsidRPr="005A6E8B" w:rsidRDefault="00590362">
      <w:pPr>
        <w:pStyle w:val="1"/>
        <w:ind w:firstLine="72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Для вывода о неэффективности закупок должны быть получены доказательства того, что существует (существовала) возможность закупки идентичных или однородных товаров (работ, услуг) по меньшей цене либо закупки товаров (работ, услуг) с более высокими характеристиками по такой же или меньшей цене. При наличии доказательств неиспользования приобретенного имущества по прямому назначению в течение длительного времени (одного года) также может быть сделан вывод о неэффективности закупок. Кроме того может проводиться анализ условий транспортировки и хранения закупаемых товаров, результатов работ, услуг (в части обеспечения их сохранности, отсутствия излишних запасов), способов использования результатов закупок в деятельности заказчиков (в части влияния на достижение целей и результатов указанной деятельности, отсутствия избыточных потребительских свойств). Показатели экономии (снижения цены) и конкуренции (количества независимых участников) при осуществлении закупок, степени (доли) использования выделенных средств, результативности (достижения целей) закупок могут использоваться при оценке эффективности расходов на закупки.</w:t>
      </w:r>
    </w:p>
    <w:p w:rsidR="006D35D5" w:rsidRPr="005A6E8B" w:rsidRDefault="00590362">
      <w:pPr>
        <w:pStyle w:val="1"/>
        <w:ind w:firstLine="8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 xml:space="preserve">Анализ и оценка эффективности расходов на закупки осуществляются с учетом положений стандарта внешнего </w:t>
      </w:r>
      <w:r w:rsidR="00335694" w:rsidRPr="005A6E8B">
        <w:rPr>
          <w:sz w:val="24"/>
          <w:szCs w:val="24"/>
        </w:rPr>
        <w:t xml:space="preserve">муниципального </w:t>
      </w:r>
      <w:r w:rsidRPr="005A6E8B">
        <w:rPr>
          <w:sz w:val="24"/>
          <w:szCs w:val="24"/>
        </w:rPr>
        <w:t>аудита (контроля</w:t>
      </w:r>
      <w:bookmarkStart w:id="3" w:name="_GoBack"/>
      <w:bookmarkEnd w:id="3"/>
      <w:r w:rsidRPr="005A6E8B">
        <w:rPr>
          <w:sz w:val="24"/>
          <w:szCs w:val="24"/>
        </w:rPr>
        <w:t xml:space="preserve">) </w:t>
      </w:r>
      <w:r w:rsidR="00335694" w:rsidRPr="005A6E8B">
        <w:rPr>
          <w:sz w:val="24"/>
          <w:szCs w:val="24"/>
        </w:rPr>
        <w:t xml:space="preserve">КСП </w:t>
      </w:r>
      <w:proofErr w:type="spellStart"/>
      <w:r w:rsidR="00335694" w:rsidRPr="005A6E8B">
        <w:rPr>
          <w:sz w:val="24"/>
          <w:szCs w:val="24"/>
        </w:rPr>
        <w:t>Алейского</w:t>
      </w:r>
      <w:proofErr w:type="spellEnd"/>
      <w:r w:rsidR="00335694" w:rsidRPr="005A6E8B">
        <w:rPr>
          <w:sz w:val="24"/>
          <w:szCs w:val="24"/>
        </w:rPr>
        <w:t xml:space="preserve"> района</w:t>
      </w:r>
      <w:r w:rsidRPr="005A6E8B">
        <w:rPr>
          <w:sz w:val="24"/>
          <w:szCs w:val="24"/>
        </w:rPr>
        <w:t>, определяющего общие требования, правила и процедуры осуществления аудита эффективности.</w:t>
      </w:r>
    </w:p>
    <w:p w:rsidR="006D35D5" w:rsidRPr="005A6E8B" w:rsidRDefault="00590362">
      <w:pPr>
        <w:pStyle w:val="1"/>
        <w:ind w:firstLine="8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Обобщается и анализируется информация о закупках заказчика за проверяемый и (или) отчетный период в разрезе закупок, контрактов, договоров с учетом количественных и стоимостных показателей, а также с указанием поданных и отклоненных заявок участников (обобщение информации рекомендуется осуществлять в табличной форме, согласно приложению 1 к Стандарту).</w:t>
      </w:r>
    </w:p>
    <w:p w:rsidR="006D35D5" w:rsidRPr="005A6E8B" w:rsidRDefault="00590362">
      <w:pPr>
        <w:pStyle w:val="1"/>
        <w:ind w:firstLine="8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Примерный перечень вопросов аудита в сфере закупок приведен в приложении 2 к Стандарту.</w:t>
      </w:r>
    </w:p>
    <w:p w:rsidR="006D35D5" w:rsidRPr="005A6E8B" w:rsidRDefault="00590362">
      <w:pPr>
        <w:pStyle w:val="1"/>
        <w:numPr>
          <w:ilvl w:val="2"/>
          <w:numId w:val="1"/>
        </w:numPr>
        <w:tabs>
          <w:tab w:val="left" w:pos="1585"/>
        </w:tabs>
        <w:ind w:firstLine="8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На заключительном этапе обобщаются результаты проведенного аудита в сфере закупок, устанавливаются причины выявленных отклонений, нарушений и недостатков, формируется отчет о результатах контрольного мероприятия.</w:t>
      </w:r>
    </w:p>
    <w:p w:rsidR="006D35D5" w:rsidRPr="005A6E8B" w:rsidRDefault="00590362">
      <w:pPr>
        <w:pStyle w:val="1"/>
        <w:ind w:firstLine="8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Отчет о результатах контрольного мероприятия должен содержать подробную информацию о выявленных нарушениях законодательства о контрактной системе, целесообразности, обоснованности, своевременности, об эффективности и о результативности расходов на закупки товаров, работ, услуг.</w:t>
      </w:r>
    </w:p>
    <w:p w:rsidR="006D35D5" w:rsidRPr="005A6E8B" w:rsidRDefault="00590362">
      <w:pPr>
        <w:pStyle w:val="1"/>
        <w:ind w:firstLine="8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В случае</w:t>
      </w:r>
      <w:proofErr w:type="gramStart"/>
      <w:r w:rsidRPr="005A6E8B">
        <w:rPr>
          <w:sz w:val="24"/>
          <w:szCs w:val="24"/>
        </w:rPr>
        <w:t>,</w:t>
      </w:r>
      <w:proofErr w:type="gramEnd"/>
      <w:r w:rsidRPr="005A6E8B">
        <w:rPr>
          <w:sz w:val="24"/>
          <w:szCs w:val="24"/>
        </w:rPr>
        <w:t xml:space="preserve"> если в ходе аудита выявлены отклонения, нарушения и недостатки, а сделанные выводы указывают на возможность существенно повысить качество и результаты работы объектов аудита в сфере закупок, необходимо подготовить соответствующие предложения, направленные на их устранение и на совершенствование деятельности объекта аудита в сфере закупок, которые включаются в отчет о результатах аудита в сфере закупок, а также направляются в виде представления, предписания объекту аудита.</w:t>
      </w:r>
    </w:p>
    <w:p w:rsidR="006D35D5" w:rsidRPr="005A6E8B" w:rsidRDefault="00590362">
      <w:pPr>
        <w:pStyle w:val="1"/>
        <w:ind w:firstLine="8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Отчет о результатах контрольного мероприятия может включать предложения (рекомендации), направленные на совершенствование контрактной системы в сфере закупок.</w:t>
      </w:r>
    </w:p>
    <w:p w:rsidR="006D35D5" w:rsidRPr="005A6E8B" w:rsidRDefault="00590362">
      <w:pPr>
        <w:pStyle w:val="1"/>
        <w:spacing w:after="320"/>
        <w:ind w:firstLine="8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 xml:space="preserve">Общий порядок составления отчета о результатах контрольного мероприятия, форма отчета, а также документы, оформляемые по результатам контрольного </w:t>
      </w:r>
      <w:r w:rsidRPr="005A6E8B">
        <w:rPr>
          <w:sz w:val="24"/>
          <w:szCs w:val="24"/>
        </w:rPr>
        <w:lastRenderedPageBreak/>
        <w:t xml:space="preserve">мероприятия приведены в стандарте внешнего </w:t>
      </w:r>
      <w:r w:rsidR="00335694" w:rsidRPr="005A6E8B">
        <w:rPr>
          <w:sz w:val="24"/>
          <w:szCs w:val="24"/>
        </w:rPr>
        <w:t>муниципального</w:t>
      </w:r>
      <w:r w:rsidRPr="005A6E8B">
        <w:rPr>
          <w:sz w:val="24"/>
          <w:szCs w:val="24"/>
        </w:rPr>
        <w:t xml:space="preserve"> финансового контроля </w:t>
      </w:r>
      <w:r w:rsidR="00335694" w:rsidRPr="005A6E8B">
        <w:rPr>
          <w:sz w:val="24"/>
          <w:szCs w:val="24"/>
        </w:rPr>
        <w:t xml:space="preserve">КСП </w:t>
      </w:r>
      <w:proofErr w:type="spellStart"/>
      <w:r w:rsidR="00335694" w:rsidRPr="005A6E8B">
        <w:rPr>
          <w:sz w:val="24"/>
          <w:szCs w:val="24"/>
        </w:rPr>
        <w:t>Алейского</w:t>
      </w:r>
      <w:proofErr w:type="spellEnd"/>
      <w:r w:rsidR="00335694" w:rsidRPr="005A6E8B">
        <w:rPr>
          <w:sz w:val="24"/>
          <w:szCs w:val="24"/>
        </w:rPr>
        <w:t xml:space="preserve"> района</w:t>
      </w:r>
      <w:r w:rsidRPr="005A6E8B">
        <w:rPr>
          <w:sz w:val="24"/>
          <w:szCs w:val="24"/>
        </w:rPr>
        <w:t xml:space="preserve"> СВ</w:t>
      </w:r>
      <w:r w:rsidR="00335694" w:rsidRPr="005A6E8B">
        <w:rPr>
          <w:sz w:val="24"/>
          <w:szCs w:val="24"/>
        </w:rPr>
        <w:t>МФК 01</w:t>
      </w:r>
      <w:r w:rsidRPr="005A6E8B">
        <w:rPr>
          <w:sz w:val="24"/>
          <w:szCs w:val="24"/>
        </w:rPr>
        <w:t xml:space="preserve"> «Общие правила проведения контрольного мероприятия».</w:t>
      </w:r>
    </w:p>
    <w:p w:rsidR="006D35D5" w:rsidRPr="005A6E8B" w:rsidRDefault="00590362">
      <w:pPr>
        <w:pStyle w:val="11"/>
        <w:keepNext/>
        <w:keepLines/>
        <w:numPr>
          <w:ilvl w:val="0"/>
          <w:numId w:val="1"/>
        </w:numPr>
        <w:tabs>
          <w:tab w:val="left" w:pos="327"/>
        </w:tabs>
        <w:rPr>
          <w:sz w:val="24"/>
          <w:szCs w:val="24"/>
        </w:rPr>
      </w:pPr>
      <w:bookmarkStart w:id="4" w:name="bookmark7"/>
      <w:r w:rsidRPr="005A6E8B">
        <w:rPr>
          <w:sz w:val="24"/>
          <w:szCs w:val="24"/>
        </w:rPr>
        <w:t>ЭКСПЕРТНО-АНАЛИТИЧЕСКАЯ ДЕЯТЕЛЬНОСТЬ В РАМКАХ</w:t>
      </w:r>
      <w:r w:rsidRPr="005A6E8B">
        <w:rPr>
          <w:sz w:val="24"/>
          <w:szCs w:val="24"/>
        </w:rPr>
        <w:br/>
        <w:t>АУДИТА В СФЕРЕ ЗАКУПОК</w:t>
      </w:r>
      <w:bookmarkEnd w:id="4"/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454"/>
        </w:tabs>
        <w:ind w:firstLine="8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Проведение экспертно-аналитического мероприятия в рамках аудита в сфере закупок осуществляется методами анализа и мониторинга.</w:t>
      </w:r>
    </w:p>
    <w:p w:rsidR="006D35D5" w:rsidRPr="005A6E8B" w:rsidRDefault="00590362">
      <w:pPr>
        <w:pStyle w:val="1"/>
        <w:ind w:firstLine="8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 xml:space="preserve">Экспертно-аналитические мероприятия могут </w:t>
      </w:r>
      <w:proofErr w:type="gramStart"/>
      <w:r w:rsidRPr="005A6E8B">
        <w:rPr>
          <w:sz w:val="24"/>
          <w:szCs w:val="24"/>
        </w:rPr>
        <w:t>проводится</w:t>
      </w:r>
      <w:proofErr w:type="gramEnd"/>
      <w:r w:rsidRPr="005A6E8B">
        <w:rPr>
          <w:sz w:val="24"/>
          <w:szCs w:val="24"/>
        </w:rPr>
        <w:t>:</w:t>
      </w:r>
    </w:p>
    <w:p w:rsidR="006D35D5" w:rsidRPr="005A6E8B" w:rsidRDefault="00590362">
      <w:pPr>
        <w:pStyle w:val="1"/>
        <w:ind w:firstLine="8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посредством анализа информации о закупках товаров, работ, услуг, размещаемой в единой информационной системе в сфере закупок;</w:t>
      </w:r>
    </w:p>
    <w:p w:rsidR="006D35D5" w:rsidRPr="005A6E8B" w:rsidRDefault="00590362">
      <w:pPr>
        <w:pStyle w:val="1"/>
        <w:ind w:firstLine="8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путем обобщения результатов контрольных мероприятий в части проверок соблюдения законодательства Российской Федерации о контрактной системе в сфере закупок, систематизации выявленных отклонений, недостатков и нарушений.</w:t>
      </w:r>
    </w:p>
    <w:p w:rsidR="006D35D5" w:rsidRPr="005A6E8B" w:rsidRDefault="00590362">
      <w:pPr>
        <w:pStyle w:val="1"/>
        <w:ind w:firstLine="5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 xml:space="preserve">Общие требования к организации, подготовке к проведению, проведению и оформлению результатов экспертно-аналитического мероприятия установлены стандартом внешнего </w:t>
      </w:r>
      <w:r w:rsidR="00D13171" w:rsidRPr="005A6E8B">
        <w:rPr>
          <w:sz w:val="24"/>
          <w:szCs w:val="24"/>
        </w:rPr>
        <w:t>муниципального</w:t>
      </w:r>
      <w:r w:rsidRPr="005A6E8B">
        <w:rPr>
          <w:sz w:val="24"/>
          <w:szCs w:val="24"/>
        </w:rPr>
        <w:t xml:space="preserve"> финансового контроля СВ</w:t>
      </w:r>
      <w:r w:rsidR="00D13171" w:rsidRPr="005A6E8B">
        <w:rPr>
          <w:sz w:val="24"/>
          <w:szCs w:val="24"/>
        </w:rPr>
        <w:t>М</w:t>
      </w:r>
      <w:r w:rsidRPr="005A6E8B">
        <w:rPr>
          <w:sz w:val="24"/>
          <w:szCs w:val="24"/>
        </w:rPr>
        <w:t>ФК 0</w:t>
      </w:r>
      <w:r w:rsidR="00E40989" w:rsidRPr="005A6E8B">
        <w:rPr>
          <w:sz w:val="24"/>
          <w:szCs w:val="24"/>
        </w:rPr>
        <w:t>9</w:t>
      </w:r>
      <w:r w:rsidRPr="005A6E8B">
        <w:rPr>
          <w:sz w:val="24"/>
          <w:szCs w:val="24"/>
        </w:rPr>
        <w:t xml:space="preserve"> «Проведение экспертно-аналитических мероприятий и оформление их результатов»</w:t>
      </w:r>
      <w:r w:rsidR="00E40989" w:rsidRPr="005A6E8B">
        <w:rPr>
          <w:sz w:val="24"/>
          <w:szCs w:val="24"/>
        </w:rPr>
        <w:t>.</w:t>
      </w:r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454"/>
        </w:tabs>
        <w:ind w:firstLine="860"/>
        <w:jc w:val="both"/>
        <w:rPr>
          <w:sz w:val="24"/>
          <w:szCs w:val="24"/>
        </w:rPr>
      </w:pPr>
      <w:proofErr w:type="gramStart"/>
      <w:r w:rsidRPr="005A6E8B">
        <w:rPr>
          <w:sz w:val="24"/>
          <w:szCs w:val="24"/>
        </w:rPr>
        <w:t>Перечень анализируемых в ходе аудита в сфере закупок вопросов (изучаемых документов и материалов, проверяемых органов и организаций) определяется участниками проведения соответствующего экспертно</w:t>
      </w:r>
      <w:r w:rsidRPr="005A6E8B">
        <w:rPr>
          <w:sz w:val="24"/>
          <w:szCs w:val="24"/>
        </w:rPr>
        <w:softHyphen/>
      </w:r>
      <w:r w:rsidR="00D13171" w:rsidRPr="005A6E8B">
        <w:rPr>
          <w:sz w:val="24"/>
          <w:szCs w:val="24"/>
        </w:rPr>
        <w:t>-</w:t>
      </w:r>
      <w:r w:rsidRPr="005A6E8B">
        <w:rPr>
          <w:sz w:val="24"/>
          <w:szCs w:val="24"/>
        </w:rPr>
        <w:t>аналитического мероприятия исходя из сроков проведения мероприятия, значимости и существенности ожидаемых выводов, содержания и особенностей деятельности объектов аудита и проводимых ими закупок, а также результатов ранее проведенных мероприятий (выявленных рисков, установленных нарушений и недостатков).</w:t>
      </w:r>
      <w:proofErr w:type="gramEnd"/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454"/>
        </w:tabs>
        <w:ind w:firstLine="860"/>
        <w:jc w:val="both"/>
        <w:rPr>
          <w:sz w:val="24"/>
          <w:szCs w:val="24"/>
        </w:rPr>
      </w:pPr>
      <w:proofErr w:type="gramStart"/>
      <w:r w:rsidRPr="005A6E8B">
        <w:rPr>
          <w:sz w:val="24"/>
          <w:szCs w:val="24"/>
        </w:rPr>
        <w:t xml:space="preserve">Экспертно-аналитическое мероприятие в рамках аудита в сфере закупок проводится как в отношении закупок отдельных групп товаров, работ и услуг объекта аудита (контроля), так и в целях мониторинга развития контрактной системы в сфере закупок и формирования обобщенной информации о результатах аудита в сфере закупок по итогам контрольных мероприятий, проводимых направлениями деятельности </w:t>
      </w:r>
      <w:r w:rsidR="00D13171" w:rsidRPr="005A6E8B">
        <w:rPr>
          <w:sz w:val="24"/>
          <w:szCs w:val="24"/>
        </w:rPr>
        <w:t xml:space="preserve">КСП </w:t>
      </w:r>
      <w:proofErr w:type="spellStart"/>
      <w:r w:rsidR="00D13171" w:rsidRPr="005A6E8B">
        <w:rPr>
          <w:sz w:val="24"/>
          <w:szCs w:val="24"/>
        </w:rPr>
        <w:t>Алейского</w:t>
      </w:r>
      <w:proofErr w:type="spellEnd"/>
      <w:r w:rsidR="00D13171" w:rsidRPr="005A6E8B">
        <w:rPr>
          <w:sz w:val="24"/>
          <w:szCs w:val="24"/>
        </w:rPr>
        <w:t xml:space="preserve"> района</w:t>
      </w:r>
      <w:r w:rsidRPr="005A6E8B">
        <w:rPr>
          <w:sz w:val="24"/>
          <w:szCs w:val="24"/>
        </w:rPr>
        <w:t>.</w:t>
      </w:r>
      <w:proofErr w:type="gramEnd"/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454"/>
        </w:tabs>
        <w:spacing w:after="160"/>
        <w:ind w:firstLine="8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В рамках экспертно-аналитического мероприятия в отношении отдельных групп товаров, работ, услуг анализируется:</w:t>
      </w:r>
    </w:p>
    <w:p w:rsidR="006D35D5" w:rsidRPr="005A6E8B" w:rsidRDefault="00590362">
      <w:pPr>
        <w:pStyle w:val="1"/>
        <w:ind w:firstLine="8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законодательство о контрактной системе, включая особенности осуществления закупок отдельных групп товаров, работ, услуг;</w:t>
      </w:r>
    </w:p>
    <w:p w:rsidR="006D35D5" w:rsidRPr="005A6E8B" w:rsidRDefault="00590362">
      <w:pPr>
        <w:pStyle w:val="1"/>
        <w:ind w:firstLine="8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объем и структуру закупок отдельных групп товаров, работ и услуг для обеспечения государственных (муниципальных) нужд, их эффективность в части достижения экономии по результатам осуществления закупок, уровень развития конкурентной среды при осуществлении анализируемых закупок товаров, работ, услуг;</w:t>
      </w:r>
    </w:p>
    <w:p w:rsidR="006D35D5" w:rsidRPr="005A6E8B" w:rsidRDefault="00590362">
      <w:pPr>
        <w:pStyle w:val="1"/>
        <w:ind w:firstLine="8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деятельность заказчиков, осуществляющих закупки отдельных групп товаров, работ и услуг, включая документы, составленные при осуществлении закупочной деятельности (приказы, протоколы, контракты, договоры, отчеты и др.);</w:t>
      </w:r>
    </w:p>
    <w:p w:rsidR="006D35D5" w:rsidRPr="005A6E8B" w:rsidRDefault="00590362">
      <w:pPr>
        <w:pStyle w:val="1"/>
        <w:ind w:firstLine="8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 xml:space="preserve">результаты контрольных </w:t>
      </w:r>
      <w:r w:rsidR="00D13171" w:rsidRPr="005A6E8B">
        <w:rPr>
          <w:sz w:val="24"/>
          <w:szCs w:val="24"/>
        </w:rPr>
        <w:t xml:space="preserve">(экспертно-аналитических) </w:t>
      </w:r>
      <w:r w:rsidRPr="005A6E8B">
        <w:rPr>
          <w:sz w:val="24"/>
          <w:szCs w:val="24"/>
        </w:rPr>
        <w:t>мероприятий, в рамках которых рассматривались вопросы закупок отдельных групп товаров, работ, услуг (выявленные отклонения, недостатки и нарушения законодательства о контрактной системе).</w:t>
      </w:r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419"/>
        </w:tabs>
        <w:ind w:firstLine="8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В рамках экспертно-аналитического мероприятия в целях мониторинга развития контрактной системы в сфере закупок анализируется:</w:t>
      </w:r>
    </w:p>
    <w:p w:rsidR="006D35D5" w:rsidRPr="005A6E8B" w:rsidRDefault="00590362">
      <w:pPr>
        <w:pStyle w:val="1"/>
        <w:ind w:firstLine="8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законодательство о контрактной системе;</w:t>
      </w:r>
    </w:p>
    <w:p w:rsidR="006D35D5" w:rsidRPr="005A6E8B" w:rsidRDefault="00590362">
      <w:pPr>
        <w:pStyle w:val="1"/>
        <w:ind w:firstLine="8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 xml:space="preserve">общий объем и структуру закупок для обеспечения государственных </w:t>
      </w:r>
      <w:r w:rsidRPr="005A6E8B">
        <w:rPr>
          <w:sz w:val="24"/>
          <w:szCs w:val="24"/>
        </w:rPr>
        <w:lastRenderedPageBreak/>
        <w:t>(муниципальных) нужд, эффективность закупок в части достижения экономии по результатам осуществления закупок, уровень развития конкурентной среды при осуществлении закупок;</w:t>
      </w:r>
    </w:p>
    <w:p w:rsidR="006D35D5" w:rsidRPr="005A6E8B" w:rsidRDefault="00590362">
      <w:pPr>
        <w:pStyle w:val="1"/>
        <w:ind w:firstLine="8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систему организации закупочной деятельности участников контрактной системы в сфере закупок;</w:t>
      </w:r>
    </w:p>
    <w:p w:rsidR="006D35D5" w:rsidRPr="005A6E8B" w:rsidRDefault="00590362">
      <w:pPr>
        <w:pStyle w:val="1"/>
        <w:ind w:firstLine="8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деятельность органов исполнительной власти по регулированию, мониторингу, контролю и информационному обеспечению контрактной системы в сфере закупок;</w:t>
      </w:r>
    </w:p>
    <w:p w:rsidR="006D35D5" w:rsidRPr="005A6E8B" w:rsidRDefault="00590362">
      <w:pPr>
        <w:pStyle w:val="1"/>
        <w:ind w:firstLine="8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функционирование единой информационной системы в сфере закупок, региональной информационной системы Алтайского края;</w:t>
      </w:r>
    </w:p>
    <w:p w:rsidR="006D35D5" w:rsidRPr="005A6E8B" w:rsidRDefault="00590362">
      <w:pPr>
        <w:pStyle w:val="1"/>
        <w:ind w:firstLine="8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 xml:space="preserve">результаты контрольных </w:t>
      </w:r>
      <w:r w:rsidR="00D13171" w:rsidRPr="005A6E8B">
        <w:rPr>
          <w:sz w:val="24"/>
          <w:szCs w:val="24"/>
        </w:rPr>
        <w:t xml:space="preserve">(экспертно-аналитических) </w:t>
      </w:r>
      <w:r w:rsidRPr="005A6E8B">
        <w:rPr>
          <w:sz w:val="24"/>
          <w:szCs w:val="24"/>
        </w:rPr>
        <w:t>мероприятий в части аудита в сфере закупок товаров, работ, услуг для государственных (муниципальных) нужд (с учетом систематизации выявленных отклонений, недостатков и нарушений законодательства о контрактной системе).</w:t>
      </w:r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419"/>
        </w:tabs>
        <w:spacing w:after="320"/>
        <w:ind w:firstLine="8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Отчет о результатах экспертно-аналитического мероприятия может содержать предложения об устранении нарушений и недостатков, выявленных в результате проведения аудита в сфере закупок, и (или) предложения, направленные на совершенствование контрактной системы.</w:t>
      </w:r>
    </w:p>
    <w:p w:rsidR="006D35D5" w:rsidRPr="005A6E8B" w:rsidRDefault="00590362">
      <w:pPr>
        <w:pStyle w:val="11"/>
        <w:keepNext/>
        <w:keepLines/>
        <w:numPr>
          <w:ilvl w:val="0"/>
          <w:numId w:val="1"/>
        </w:numPr>
        <w:tabs>
          <w:tab w:val="left" w:pos="327"/>
        </w:tabs>
        <w:rPr>
          <w:sz w:val="24"/>
          <w:szCs w:val="24"/>
        </w:rPr>
      </w:pPr>
      <w:bookmarkStart w:id="5" w:name="bookmark9"/>
      <w:r w:rsidRPr="005A6E8B">
        <w:rPr>
          <w:sz w:val="24"/>
          <w:szCs w:val="24"/>
        </w:rPr>
        <w:t>ИНФОРМАЦИОННАЯ ДЕЯТЕЛЬНОСТЬ В РАМКАХ АУДИТА В</w:t>
      </w:r>
      <w:r w:rsidRPr="005A6E8B">
        <w:rPr>
          <w:sz w:val="24"/>
          <w:szCs w:val="24"/>
        </w:rPr>
        <w:br/>
        <w:t>СФЕРЕ ЗАКУПОК</w:t>
      </w:r>
      <w:bookmarkEnd w:id="5"/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419"/>
        </w:tabs>
        <w:ind w:firstLine="8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 xml:space="preserve">Информационная деятельность </w:t>
      </w:r>
      <w:r w:rsidR="005B3C9A" w:rsidRPr="005A6E8B">
        <w:rPr>
          <w:sz w:val="24"/>
          <w:szCs w:val="24"/>
        </w:rPr>
        <w:t xml:space="preserve">КСП </w:t>
      </w:r>
      <w:proofErr w:type="spellStart"/>
      <w:r w:rsidR="005B3C9A" w:rsidRPr="005A6E8B">
        <w:rPr>
          <w:sz w:val="24"/>
          <w:szCs w:val="24"/>
        </w:rPr>
        <w:t>Алейского</w:t>
      </w:r>
      <w:proofErr w:type="spellEnd"/>
      <w:r w:rsidR="005B3C9A" w:rsidRPr="005A6E8B">
        <w:rPr>
          <w:sz w:val="24"/>
          <w:szCs w:val="24"/>
        </w:rPr>
        <w:t xml:space="preserve"> района</w:t>
      </w:r>
      <w:r w:rsidRPr="005A6E8B">
        <w:rPr>
          <w:sz w:val="24"/>
          <w:szCs w:val="24"/>
        </w:rPr>
        <w:t xml:space="preserve"> в рамках аудита в сфере закупок осуществляется в соответствии с положениями об информационной деятельности </w:t>
      </w:r>
      <w:r w:rsidR="005B3C9A" w:rsidRPr="005A6E8B">
        <w:rPr>
          <w:sz w:val="24"/>
          <w:szCs w:val="24"/>
        </w:rPr>
        <w:t xml:space="preserve">КСП </w:t>
      </w:r>
      <w:proofErr w:type="spellStart"/>
      <w:r w:rsidR="005B3C9A" w:rsidRPr="005A6E8B">
        <w:rPr>
          <w:sz w:val="24"/>
          <w:szCs w:val="24"/>
        </w:rPr>
        <w:t>Алейского</w:t>
      </w:r>
      <w:proofErr w:type="spellEnd"/>
      <w:r w:rsidR="005B3C9A" w:rsidRPr="005A6E8B">
        <w:rPr>
          <w:sz w:val="24"/>
          <w:szCs w:val="24"/>
        </w:rPr>
        <w:t xml:space="preserve"> района</w:t>
      </w:r>
      <w:r w:rsidRPr="005A6E8B">
        <w:rPr>
          <w:sz w:val="24"/>
          <w:szCs w:val="24"/>
        </w:rPr>
        <w:t>, определенными статьей 98 Федерального закона № 44-ФЗ.</w:t>
      </w:r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388"/>
        </w:tabs>
        <w:ind w:firstLine="8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В случаях установления по результатам аудита закупок нарушений и недостатков, следствием которых является несовершенство или отсутствие соответствующих нормативных актов по регулированию отношений в сфере закупок, необходимо сформулировать и обосновать предложения о совершенствовании контрактной системы в сфере закупок для их направления в адрес соответствующих органов исполнительной власти.</w:t>
      </w:r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393"/>
        </w:tabs>
        <w:ind w:firstLine="860"/>
        <w:jc w:val="both"/>
        <w:rPr>
          <w:sz w:val="24"/>
          <w:szCs w:val="24"/>
        </w:rPr>
      </w:pPr>
      <w:proofErr w:type="gramStart"/>
      <w:r w:rsidRPr="005A6E8B">
        <w:rPr>
          <w:sz w:val="24"/>
          <w:szCs w:val="24"/>
        </w:rPr>
        <w:t xml:space="preserve">В соответствии со статьей 98 Федерального закона № 44-ФЗ </w:t>
      </w:r>
      <w:proofErr w:type="spellStart"/>
      <w:r w:rsidR="00B95CD0" w:rsidRPr="005A6E8B">
        <w:rPr>
          <w:sz w:val="24"/>
          <w:szCs w:val="24"/>
        </w:rPr>
        <w:t>КСп</w:t>
      </w:r>
      <w:proofErr w:type="spellEnd"/>
      <w:r w:rsidR="00B95CD0" w:rsidRPr="005A6E8B">
        <w:rPr>
          <w:sz w:val="24"/>
          <w:szCs w:val="24"/>
        </w:rPr>
        <w:t xml:space="preserve"> </w:t>
      </w:r>
      <w:proofErr w:type="spellStart"/>
      <w:r w:rsidR="00B95CD0" w:rsidRPr="005A6E8B">
        <w:rPr>
          <w:sz w:val="24"/>
          <w:szCs w:val="24"/>
        </w:rPr>
        <w:t>Алейского</w:t>
      </w:r>
      <w:proofErr w:type="spellEnd"/>
      <w:r w:rsidR="00B95CD0" w:rsidRPr="005A6E8B">
        <w:rPr>
          <w:sz w:val="24"/>
          <w:szCs w:val="24"/>
        </w:rPr>
        <w:t xml:space="preserve"> района</w:t>
      </w:r>
      <w:r w:rsidRPr="005A6E8B">
        <w:rPr>
          <w:sz w:val="24"/>
          <w:szCs w:val="24"/>
        </w:rPr>
        <w:t xml:space="preserve"> обобщает результаты осуществления деятельности по аудиту в сфере закупок, в том числе устанавливает причины выявленных отклонений, нарушений и недостатков, подготавливает предложения, направленные на их устранение и на совершенствование контрактной системы в сфере закупок, систематизирует информацию о реализации указанных предложений и размещает в единой информационной системе в сфере закупок обобщенную</w:t>
      </w:r>
      <w:proofErr w:type="gramEnd"/>
      <w:r w:rsidRPr="005A6E8B">
        <w:rPr>
          <w:sz w:val="24"/>
          <w:szCs w:val="24"/>
        </w:rPr>
        <w:t xml:space="preserve"> информацию о таких результатах.</w:t>
      </w:r>
    </w:p>
    <w:p w:rsidR="006D35D5" w:rsidRPr="005A6E8B" w:rsidRDefault="00590362">
      <w:pPr>
        <w:pStyle w:val="1"/>
        <w:spacing w:after="320"/>
        <w:ind w:firstLine="5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>Для размещения в единой информационной системе обобщается информация из актов и отчетов по результатам контрольных и экспертно</w:t>
      </w:r>
      <w:r w:rsidR="00B95CD0" w:rsidRPr="005A6E8B">
        <w:rPr>
          <w:sz w:val="24"/>
          <w:szCs w:val="24"/>
        </w:rPr>
        <w:t>-</w:t>
      </w:r>
      <w:r w:rsidRPr="005A6E8B">
        <w:rPr>
          <w:sz w:val="24"/>
          <w:szCs w:val="24"/>
        </w:rPr>
        <w:softHyphen/>
        <w:t>аналитических мероприятий, предметом (одним из предметов) которых являлись закупки товаров, работ, услуг за определенный период (не реже, чем ежегодно).</w:t>
      </w:r>
    </w:p>
    <w:p w:rsidR="006D35D5" w:rsidRPr="005A6E8B" w:rsidRDefault="00590362">
      <w:pPr>
        <w:pStyle w:val="11"/>
        <w:keepNext/>
        <w:keepLines/>
        <w:numPr>
          <w:ilvl w:val="0"/>
          <w:numId w:val="1"/>
        </w:numPr>
        <w:tabs>
          <w:tab w:val="left" w:pos="327"/>
        </w:tabs>
        <w:rPr>
          <w:sz w:val="24"/>
          <w:szCs w:val="24"/>
        </w:rPr>
      </w:pPr>
      <w:bookmarkStart w:id="6" w:name="bookmark11"/>
      <w:r w:rsidRPr="005A6E8B">
        <w:rPr>
          <w:sz w:val="24"/>
          <w:szCs w:val="24"/>
        </w:rPr>
        <w:t>КОНТРОЛЬ РЕАЛИЗАЦИИ РЕЗУЛЬТАТОВ АУДИТА В СФЕРЕ</w:t>
      </w:r>
      <w:r w:rsidRPr="005A6E8B">
        <w:rPr>
          <w:sz w:val="24"/>
          <w:szCs w:val="24"/>
        </w:rPr>
        <w:br/>
        <w:t>ЗАКУПОК</w:t>
      </w:r>
      <w:bookmarkEnd w:id="6"/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086"/>
        </w:tabs>
        <w:ind w:firstLine="5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 xml:space="preserve">Процесс контроля реализации результатов аудита в сфере закупок представляет собой обеспечение эффективной реализации предложений </w:t>
      </w:r>
      <w:r w:rsidR="00315AE7" w:rsidRPr="005A6E8B">
        <w:rPr>
          <w:sz w:val="24"/>
          <w:szCs w:val="24"/>
        </w:rPr>
        <w:t xml:space="preserve">КСП </w:t>
      </w:r>
      <w:proofErr w:type="spellStart"/>
      <w:r w:rsidR="00315AE7" w:rsidRPr="005A6E8B">
        <w:rPr>
          <w:sz w:val="24"/>
          <w:szCs w:val="24"/>
        </w:rPr>
        <w:t>Алейского</w:t>
      </w:r>
      <w:proofErr w:type="spellEnd"/>
      <w:r w:rsidR="00315AE7" w:rsidRPr="005A6E8B">
        <w:rPr>
          <w:sz w:val="24"/>
          <w:szCs w:val="24"/>
        </w:rPr>
        <w:t xml:space="preserve"> района</w:t>
      </w:r>
      <w:r w:rsidRPr="005A6E8B">
        <w:rPr>
          <w:sz w:val="24"/>
          <w:szCs w:val="24"/>
        </w:rPr>
        <w:t xml:space="preserve"> об устранении нарушений и недостатков, выявленных в результате проведения контрольного или экспертно-аналитического мероприятия, а также необходимое информационное взаимодействие с объектами аудита и пользователями </w:t>
      </w:r>
      <w:proofErr w:type="gramStart"/>
      <w:r w:rsidRPr="005A6E8B">
        <w:rPr>
          <w:sz w:val="24"/>
          <w:szCs w:val="24"/>
        </w:rPr>
        <w:t>отчета</w:t>
      </w:r>
      <w:proofErr w:type="gramEnd"/>
      <w:r w:rsidRPr="005A6E8B">
        <w:rPr>
          <w:sz w:val="24"/>
          <w:szCs w:val="24"/>
        </w:rPr>
        <w:t xml:space="preserve"> при планировании будущих контрольных и экспертно-аналитических мероприятий.</w:t>
      </w:r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086"/>
        </w:tabs>
        <w:ind w:firstLine="560"/>
        <w:jc w:val="both"/>
        <w:rPr>
          <w:sz w:val="24"/>
          <w:szCs w:val="24"/>
        </w:rPr>
      </w:pPr>
      <w:proofErr w:type="gramStart"/>
      <w:r w:rsidRPr="005A6E8B">
        <w:rPr>
          <w:sz w:val="24"/>
          <w:szCs w:val="24"/>
        </w:rPr>
        <w:lastRenderedPageBreak/>
        <w:t>Контроль за</w:t>
      </w:r>
      <w:proofErr w:type="gramEnd"/>
      <w:r w:rsidRPr="005A6E8B">
        <w:rPr>
          <w:sz w:val="24"/>
          <w:szCs w:val="24"/>
        </w:rPr>
        <w:t xml:space="preserve"> реализацией информационных писем </w:t>
      </w:r>
      <w:r w:rsidR="00315AE7" w:rsidRPr="005A6E8B">
        <w:rPr>
          <w:sz w:val="24"/>
          <w:szCs w:val="24"/>
        </w:rPr>
        <w:t xml:space="preserve">КСП </w:t>
      </w:r>
      <w:proofErr w:type="spellStart"/>
      <w:r w:rsidR="00315AE7" w:rsidRPr="005A6E8B">
        <w:rPr>
          <w:sz w:val="24"/>
          <w:szCs w:val="24"/>
        </w:rPr>
        <w:t>Алейского</w:t>
      </w:r>
      <w:proofErr w:type="spellEnd"/>
      <w:r w:rsidR="00315AE7" w:rsidRPr="005A6E8B">
        <w:rPr>
          <w:sz w:val="24"/>
          <w:szCs w:val="24"/>
        </w:rPr>
        <w:t xml:space="preserve"> района</w:t>
      </w:r>
      <w:r w:rsidRPr="005A6E8B">
        <w:rPr>
          <w:sz w:val="24"/>
          <w:szCs w:val="24"/>
        </w:rPr>
        <w:t xml:space="preserve"> состоит в анализе своевременности их направления адресатам и рассмотрении полученных ответов (при их поступлении) или изучении принятых решений по материалам, указанным в этих сообщениях.</w:t>
      </w:r>
    </w:p>
    <w:p w:rsidR="006D35D5" w:rsidRPr="005A6E8B" w:rsidRDefault="00590362">
      <w:pPr>
        <w:pStyle w:val="1"/>
        <w:numPr>
          <w:ilvl w:val="1"/>
          <w:numId w:val="1"/>
        </w:numPr>
        <w:tabs>
          <w:tab w:val="left" w:pos="1085"/>
        </w:tabs>
        <w:ind w:firstLine="560"/>
        <w:jc w:val="both"/>
        <w:rPr>
          <w:sz w:val="24"/>
          <w:szCs w:val="24"/>
        </w:rPr>
      </w:pPr>
      <w:r w:rsidRPr="005A6E8B">
        <w:rPr>
          <w:sz w:val="24"/>
          <w:szCs w:val="24"/>
        </w:rPr>
        <w:t xml:space="preserve">Общие вопросы </w:t>
      </w:r>
      <w:proofErr w:type="gramStart"/>
      <w:r w:rsidRPr="005A6E8B">
        <w:rPr>
          <w:sz w:val="24"/>
          <w:szCs w:val="24"/>
        </w:rPr>
        <w:t>контроля за</w:t>
      </w:r>
      <w:proofErr w:type="gramEnd"/>
      <w:r w:rsidRPr="005A6E8B">
        <w:rPr>
          <w:sz w:val="24"/>
          <w:szCs w:val="24"/>
        </w:rPr>
        <w:t xml:space="preserve"> реализацией результатов контрольного или экспертно-аналитического мероприятия в рамках аудита в сфере закупок изложены в стандарте внешнего </w:t>
      </w:r>
      <w:r w:rsidR="00315AE7" w:rsidRPr="005A6E8B">
        <w:rPr>
          <w:sz w:val="24"/>
          <w:szCs w:val="24"/>
        </w:rPr>
        <w:t>муниципального</w:t>
      </w:r>
      <w:r w:rsidRPr="005A6E8B">
        <w:rPr>
          <w:sz w:val="24"/>
          <w:szCs w:val="24"/>
        </w:rPr>
        <w:t xml:space="preserve"> финансового контроля СВ</w:t>
      </w:r>
      <w:r w:rsidR="00315AE7" w:rsidRPr="005A6E8B">
        <w:rPr>
          <w:sz w:val="24"/>
          <w:szCs w:val="24"/>
        </w:rPr>
        <w:t>М</w:t>
      </w:r>
      <w:r w:rsidRPr="005A6E8B">
        <w:rPr>
          <w:sz w:val="24"/>
          <w:szCs w:val="24"/>
        </w:rPr>
        <w:t xml:space="preserve">ФК </w:t>
      </w:r>
      <w:r w:rsidR="00315AE7" w:rsidRPr="005A6E8B">
        <w:rPr>
          <w:sz w:val="24"/>
          <w:szCs w:val="24"/>
        </w:rPr>
        <w:t>07</w:t>
      </w:r>
      <w:r w:rsidRPr="005A6E8B">
        <w:rPr>
          <w:sz w:val="24"/>
          <w:szCs w:val="24"/>
        </w:rPr>
        <w:t xml:space="preserve"> «Контроль реализации результатов контрольных и экспертно</w:t>
      </w:r>
      <w:r w:rsidR="00315AE7" w:rsidRPr="005A6E8B">
        <w:rPr>
          <w:sz w:val="24"/>
          <w:szCs w:val="24"/>
        </w:rPr>
        <w:t>-</w:t>
      </w:r>
      <w:r w:rsidRPr="005A6E8B">
        <w:rPr>
          <w:sz w:val="24"/>
          <w:szCs w:val="24"/>
        </w:rPr>
        <w:softHyphen/>
        <w:t>аналитических мероприятий</w:t>
      </w:r>
      <w:r w:rsidR="00315AE7" w:rsidRPr="005A6E8B">
        <w:rPr>
          <w:sz w:val="24"/>
          <w:szCs w:val="24"/>
        </w:rPr>
        <w:t>»</w:t>
      </w:r>
      <w:r w:rsidRPr="005A6E8B">
        <w:rPr>
          <w:sz w:val="24"/>
          <w:szCs w:val="24"/>
        </w:rPr>
        <w:t>, проведенных</w:t>
      </w:r>
      <w:r w:rsidR="00315AE7" w:rsidRPr="005A6E8B">
        <w:rPr>
          <w:sz w:val="24"/>
          <w:szCs w:val="24"/>
        </w:rPr>
        <w:t xml:space="preserve"> КСП </w:t>
      </w:r>
      <w:proofErr w:type="spellStart"/>
      <w:r w:rsidR="00315AE7" w:rsidRPr="005A6E8B">
        <w:rPr>
          <w:sz w:val="24"/>
          <w:szCs w:val="24"/>
        </w:rPr>
        <w:t>Алейского</w:t>
      </w:r>
      <w:proofErr w:type="spellEnd"/>
      <w:r w:rsidR="00315AE7" w:rsidRPr="005A6E8B">
        <w:rPr>
          <w:sz w:val="24"/>
          <w:szCs w:val="24"/>
        </w:rPr>
        <w:t xml:space="preserve"> района</w:t>
      </w:r>
      <w:r w:rsidRPr="005A6E8B">
        <w:rPr>
          <w:sz w:val="24"/>
          <w:szCs w:val="24"/>
        </w:rPr>
        <w:t>.</w:t>
      </w:r>
    </w:p>
    <w:sectPr w:rsidR="006D35D5" w:rsidRPr="005A6E8B">
      <w:pgSz w:w="11900" w:h="16840"/>
      <w:pgMar w:top="1354" w:right="817" w:bottom="1272" w:left="16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3D9" w:rsidRDefault="00F843D9">
      <w:r>
        <w:separator/>
      </w:r>
    </w:p>
  </w:endnote>
  <w:endnote w:type="continuationSeparator" w:id="0">
    <w:p w:rsidR="00F843D9" w:rsidRDefault="00F8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3D9" w:rsidRDefault="00F843D9"/>
  </w:footnote>
  <w:footnote w:type="continuationSeparator" w:id="0">
    <w:p w:rsidR="00F843D9" w:rsidRDefault="00F843D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5D5" w:rsidRDefault="0059036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8F8B81B" wp14:editId="68BBB5EE">
              <wp:simplePos x="0" y="0"/>
              <wp:positionH relativeFrom="page">
                <wp:posOffset>3994150</wp:posOffset>
              </wp:positionH>
              <wp:positionV relativeFrom="page">
                <wp:posOffset>381635</wp:posOffset>
              </wp:positionV>
              <wp:extent cx="128270" cy="1066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35D5" w:rsidRDefault="00590362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E55AD" w:rsidRPr="007E55AD">
                            <w:rPr>
                              <w:noProof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14.5pt;margin-top:30.05pt;width:10.1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" filled="f" stroked="f">
              <v:textbox style="mso-fit-shape-to-text:t" inset="0,0,0,0">
                <w:txbxContent>
                  <w:p w:rsidR="006D35D5" w:rsidRDefault="00590362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E55AD" w:rsidRPr="007E55AD">
                      <w:rPr>
                        <w:noProof/>
                        <w:sz w:val="24"/>
                        <w:szCs w:val="24"/>
                      </w:rPr>
                      <w:t>11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5D5" w:rsidRDefault="006D35D5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1070D"/>
    <w:multiLevelType w:val="multilevel"/>
    <w:tmpl w:val="50A42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D35D5"/>
    <w:rsid w:val="000B3D03"/>
    <w:rsid w:val="000C3E57"/>
    <w:rsid w:val="00144794"/>
    <w:rsid w:val="00315AE7"/>
    <w:rsid w:val="00335694"/>
    <w:rsid w:val="003606D4"/>
    <w:rsid w:val="003F0AC5"/>
    <w:rsid w:val="004A4A24"/>
    <w:rsid w:val="004A5AF4"/>
    <w:rsid w:val="00590362"/>
    <w:rsid w:val="005A6E8B"/>
    <w:rsid w:val="005B3C9A"/>
    <w:rsid w:val="006D2319"/>
    <w:rsid w:val="006D35D5"/>
    <w:rsid w:val="007E55AD"/>
    <w:rsid w:val="008625AB"/>
    <w:rsid w:val="008A2470"/>
    <w:rsid w:val="008D031C"/>
    <w:rsid w:val="00937188"/>
    <w:rsid w:val="009D0D87"/>
    <w:rsid w:val="009E324C"/>
    <w:rsid w:val="00B95CD0"/>
    <w:rsid w:val="00C3182B"/>
    <w:rsid w:val="00C412B9"/>
    <w:rsid w:val="00CA3FEC"/>
    <w:rsid w:val="00CE7079"/>
    <w:rsid w:val="00D13171"/>
    <w:rsid w:val="00DE20A2"/>
    <w:rsid w:val="00E40989"/>
    <w:rsid w:val="00F843D9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108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33569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3569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35694"/>
    <w:rPr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3569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35694"/>
    <w:rPr>
      <w:b/>
      <w:bCs/>
      <w:color w:val="00000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356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569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108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33569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3569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35694"/>
    <w:rPr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3569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35694"/>
    <w:rPr>
      <w:b/>
      <w:bCs/>
      <w:color w:val="00000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356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569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13</Pages>
  <Words>5151</Words>
  <Characters>29365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3 октября 2007 г</vt:lpstr>
    </vt:vector>
  </TitlesOfParts>
  <Company/>
  <LinksUpToDate>false</LinksUpToDate>
  <CharactersWithSpaces>34448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3 октября 2007 г</dc:title>
  <dc:subject/>
  <dc:creator>TUN</dc:creator>
  <cp:keywords/>
  <cp:lastModifiedBy>User</cp:lastModifiedBy>
  <cp:revision>24</cp:revision>
  <dcterms:created xsi:type="dcterms:W3CDTF">2024-01-15T04:01:00Z</dcterms:created>
  <dcterms:modified xsi:type="dcterms:W3CDTF">2024-01-16T06:26:00Z</dcterms:modified>
</cp:coreProperties>
</file>