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791"/>
      </w:tblGrid>
      <w:tr w:rsidR="001870B6" w:rsidRPr="00A02D6B" w:rsidTr="00296669">
        <w:tc>
          <w:tcPr>
            <w:tcW w:w="4885" w:type="dxa"/>
          </w:tcPr>
          <w:p w:rsidR="001870B6" w:rsidRPr="00A02D6B" w:rsidRDefault="001870B6" w:rsidP="00296669">
            <w:pPr>
              <w:rPr>
                <w:sz w:val="22"/>
              </w:rPr>
            </w:pPr>
            <w:r w:rsidRPr="007048E7">
              <w:rPr>
                <w:sz w:val="22"/>
              </w:rPr>
              <w:t>1</w:t>
            </w:r>
            <w:r w:rsidR="007048E7" w:rsidRPr="007048E7">
              <w:rPr>
                <w:sz w:val="22"/>
              </w:rPr>
              <w:t>3</w:t>
            </w:r>
            <w:r w:rsidRPr="007048E7">
              <w:rPr>
                <w:sz w:val="22"/>
              </w:rPr>
              <w:t>.06.2024г.</w:t>
            </w:r>
            <w:r w:rsidRPr="00A02D6B">
              <w:rPr>
                <w:sz w:val="22"/>
              </w:rPr>
              <w:t xml:space="preserve"> </w:t>
            </w:r>
            <w:r w:rsidRPr="00575496">
              <w:rPr>
                <w:sz w:val="22"/>
              </w:rPr>
              <w:t>№ 0</w:t>
            </w:r>
            <w:r w:rsidR="00575496" w:rsidRPr="00575496">
              <w:rPr>
                <w:sz w:val="22"/>
              </w:rPr>
              <w:t>49</w:t>
            </w:r>
            <w:r w:rsidRPr="00575496">
              <w:rPr>
                <w:sz w:val="22"/>
              </w:rPr>
              <w:t>/</w:t>
            </w:r>
            <w:r w:rsidRPr="00A02D6B">
              <w:rPr>
                <w:sz w:val="22"/>
              </w:rPr>
              <w:t>01-05</w:t>
            </w:r>
          </w:p>
          <w:p w:rsidR="001870B6" w:rsidRPr="00A02D6B" w:rsidRDefault="001870B6" w:rsidP="00296669">
            <w:pPr>
              <w:rPr>
                <w:sz w:val="22"/>
              </w:rPr>
            </w:pPr>
          </w:p>
        </w:tc>
        <w:tc>
          <w:tcPr>
            <w:tcW w:w="4886" w:type="dxa"/>
          </w:tcPr>
          <w:p w:rsidR="001870B6" w:rsidRPr="001870B6" w:rsidRDefault="001870B6" w:rsidP="00296669">
            <w:pPr>
              <w:rPr>
                <w:rFonts w:eastAsia="Times New Roman"/>
                <w:b/>
                <w:bCs/>
                <w:sz w:val="22"/>
                <w:lang w:eastAsia="ru-RU"/>
              </w:rPr>
            </w:pPr>
            <w:r w:rsidRPr="001870B6">
              <w:rPr>
                <w:rFonts w:eastAsia="Times New Roman"/>
                <w:b/>
                <w:bCs/>
                <w:sz w:val="22"/>
                <w:lang w:eastAsia="ru-RU"/>
              </w:rPr>
              <w:t>МБОУ «Дружбинская СОШ»</w:t>
            </w:r>
          </w:p>
          <w:p w:rsidR="001870B6" w:rsidRPr="00A02D6B" w:rsidRDefault="001870B6" w:rsidP="00296669">
            <w:pPr>
              <w:rPr>
                <w:b/>
                <w:bCs/>
                <w:sz w:val="22"/>
              </w:rPr>
            </w:pPr>
          </w:p>
          <w:p w:rsidR="001870B6" w:rsidRDefault="001870B6" w:rsidP="00296669">
            <w:pPr>
              <w:rPr>
                <w:sz w:val="22"/>
              </w:rPr>
            </w:pPr>
            <w:r>
              <w:rPr>
                <w:sz w:val="22"/>
              </w:rPr>
              <w:t>Директору</w:t>
            </w:r>
          </w:p>
          <w:p w:rsidR="001870B6" w:rsidRPr="00A02D6B" w:rsidRDefault="001870B6" w:rsidP="00296669">
            <w:pPr>
              <w:rPr>
                <w:sz w:val="22"/>
              </w:rPr>
            </w:pPr>
            <w:r>
              <w:rPr>
                <w:sz w:val="22"/>
              </w:rPr>
              <w:t>Л.Г.Набоко</w:t>
            </w:r>
          </w:p>
          <w:p w:rsidR="001870B6" w:rsidRPr="00A02D6B" w:rsidRDefault="001870B6" w:rsidP="00296669">
            <w:pPr>
              <w:rPr>
                <w:sz w:val="22"/>
              </w:rPr>
            </w:pPr>
          </w:p>
          <w:p w:rsidR="001870B6" w:rsidRPr="00A02D6B" w:rsidRDefault="001870B6" w:rsidP="00296669">
            <w:pPr>
              <w:rPr>
                <w:sz w:val="22"/>
              </w:rPr>
            </w:pPr>
          </w:p>
        </w:tc>
      </w:tr>
    </w:tbl>
    <w:p w:rsidR="00F83CC6" w:rsidRPr="00F83CC6" w:rsidRDefault="00F83CC6" w:rsidP="00F83CC6">
      <w:pPr>
        <w:jc w:val="right"/>
        <w:rPr>
          <w:b/>
          <w:bCs/>
          <w:sz w:val="22"/>
        </w:rPr>
      </w:pPr>
    </w:p>
    <w:p w:rsidR="00F83CC6" w:rsidRPr="00F83CC6" w:rsidRDefault="00F83CC6" w:rsidP="00F83CC6">
      <w:pPr>
        <w:jc w:val="center"/>
        <w:rPr>
          <w:b/>
          <w:sz w:val="22"/>
        </w:rPr>
      </w:pPr>
    </w:p>
    <w:p w:rsidR="00F83CC6" w:rsidRPr="00F83CC6" w:rsidRDefault="00F83CC6" w:rsidP="00F83CC6">
      <w:pPr>
        <w:jc w:val="center"/>
        <w:rPr>
          <w:b/>
          <w:bCs/>
          <w:color w:val="000000"/>
          <w:sz w:val="22"/>
          <w:lang w:eastAsia="ru-RU" w:bidi="ru-RU"/>
        </w:rPr>
      </w:pPr>
      <w:r w:rsidRPr="00F83CC6">
        <w:rPr>
          <w:b/>
          <w:sz w:val="22"/>
        </w:rPr>
        <w:t>Заключение</w:t>
      </w:r>
      <w:r w:rsidR="00E80609">
        <w:rPr>
          <w:b/>
          <w:sz w:val="22"/>
        </w:rPr>
        <w:t xml:space="preserve"> КСП Алейского района по результатам </w:t>
      </w:r>
      <w:r w:rsidRPr="00F83CC6">
        <w:rPr>
          <w:b/>
          <w:sz w:val="22"/>
        </w:rPr>
        <w:t>проведени</w:t>
      </w:r>
      <w:r w:rsidR="00E80609">
        <w:rPr>
          <w:b/>
          <w:sz w:val="22"/>
        </w:rPr>
        <w:t>я</w:t>
      </w:r>
      <w:r w:rsidRPr="00F83CC6">
        <w:rPr>
          <w:b/>
          <w:sz w:val="22"/>
        </w:rPr>
        <w:t xml:space="preserve"> </w:t>
      </w:r>
      <w:r w:rsidRPr="00F83CC6">
        <w:rPr>
          <w:b/>
          <w:bCs/>
          <w:sz w:val="22"/>
        </w:rPr>
        <w:t>экспертно-аналитического мероприятия «Аудит формирования, финансового обеспечения и выполнения муниципальных заданий муниципальными бюджетными общеобразовательными учреждениями района</w:t>
      </w:r>
      <w:r w:rsidRPr="00F83CC6">
        <w:rPr>
          <w:b/>
          <w:bCs/>
          <w:color w:val="000000"/>
          <w:sz w:val="22"/>
          <w:lang w:eastAsia="ru-RU" w:bidi="ru-RU"/>
        </w:rPr>
        <w:t>»</w:t>
      </w:r>
      <w:r w:rsidR="001870B6">
        <w:rPr>
          <w:b/>
          <w:bCs/>
          <w:color w:val="000000"/>
          <w:sz w:val="22"/>
          <w:lang w:eastAsia="ru-RU" w:bidi="ru-RU"/>
        </w:rPr>
        <w:t xml:space="preserve"> (МБОУ «</w:t>
      </w:r>
      <w:r w:rsidR="001870B6">
        <w:rPr>
          <w:b/>
          <w:bCs/>
          <w:sz w:val="22"/>
        </w:rPr>
        <w:t>Дружбинская</w:t>
      </w:r>
      <w:r w:rsidR="001870B6" w:rsidRPr="00F83CC6">
        <w:rPr>
          <w:b/>
          <w:bCs/>
          <w:sz w:val="22"/>
        </w:rPr>
        <w:t xml:space="preserve"> СОШ</w:t>
      </w:r>
      <w:r w:rsidR="001870B6">
        <w:rPr>
          <w:b/>
          <w:bCs/>
          <w:sz w:val="22"/>
        </w:rPr>
        <w:t>»)</w:t>
      </w:r>
    </w:p>
    <w:p w:rsidR="00F83CC6" w:rsidRPr="00F83CC6" w:rsidRDefault="00F83CC6">
      <w:pPr>
        <w:rPr>
          <w:rFonts w:eastAsia="Times New Roman"/>
          <w:b/>
          <w:sz w:val="22"/>
          <w:lang w:eastAsia="ru-RU"/>
        </w:rPr>
      </w:pPr>
    </w:p>
    <w:p w:rsidR="005D5F6C" w:rsidRPr="00F83CC6" w:rsidRDefault="00F83CC6">
      <w:pPr>
        <w:rPr>
          <w:color w:val="000000"/>
          <w:sz w:val="22"/>
          <w:lang w:eastAsia="ru-RU" w:bidi="ru-RU"/>
        </w:rPr>
      </w:pPr>
      <w:r w:rsidRPr="00F83CC6">
        <w:rPr>
          <w:rFonts w:eastAsia="Times New Roman"/>
          <w:b/>
          <w:sz w:val="22"/>
          <w:lang w:eastAsia="ru-RU"/>
        </w:rPr>
        <w:t>По цели 1.</w:t>
      </w:r>
      <w:r w:rsidRPr="00F83CC6">
        <w:rPr>
          <w:rFonts w:eastAsia="Times New Roman"/>
          <w:bCs/>
          <w:sz w:val="22"/>
          <w:lang w:eastAsia="ru-RU"/>
        </w:rPr>
        <w:t xml:space="preserve"> </w:t>
      </w:r>
      <w:r w:rsidRPr="00F83CC6">
        <w:rPr>
          <w:color w:val="000000"/>
          <w:sz w:val="22"/>
          <w:lang w:eastAsia="ru-RU" w:bidi="ru-RU"/>
        </w:rPr>
        <w:t>Анализ нормативно-правовой базы</w:t>
      </w:r>
    </w:p>
    <w:p w:rsidR="00F83CC6" w:rsidRPr="00F83CC6" w:rsidRDefault="00F83CC6">
      <w:pPr>
        <w:rPr>
          <w:color w:val="000000"/>
          <w:sz w:val="22"/>
          <w:lang w:bidi="ru-RU"/>
        </w:rPr>
      </w:pPr>
      <w:r w:rsidRPr="00106502">
        <w:rPr>
          <w:b/>
          <w:sz w:val="22"/>
        </w:rPr>
        <w:t>Вопрос 1.</w:t>
      </w:r>
      <w:r w:rsidRPr="00F83CC6">
        <w:rPr>
          <w:sz w:val="22"/>
        </w:rPr>
        <w:t xml:space="preserve"> </w:t>
      </w:r>
      <w:r w:rsidRPr="00F83CC6">
        <w:rPr>
          <w:color w:val="000000"/>
          <w:sz w:val="22"/>
          <w:lang w:bidi="ru-RU"/>
        </w:rPr>
        <w:t>Анализ документов, определяющих порядок формирования, выполнения и финансового обеспечения муниципального задания</w:t>
      </w:r>
    </w:p>
    <w:p w:rsidR="00F83CC6" w:rsidRPr="00F83CC6" w:rsidRDefault="00F83CC6">
      <w:pPr>
        <w:rPr>
          <w:color w:val="000000"/>
          <w:sz w:val="22"/>
          <w:lang w:bidi="ru-RU"/>
        </w:rPr>
      </w:pPr>
    </w:p>
    <w:p w:rsidR="00F83CC6" w:rsidRPr="00F83CC6" w:rsidRDefault="00F83CC6" w:rsidP="00F83CC6">
      <w:pPr>
        <w:spacing w:line="240" w:lineRule="atLeast"/>
        <w:rPr>
          <w:b/>
          <w:sz w:val="22"/>
        </w:rPr>
      </w:pPr>
      <w:r w:rsidRPr="00F83CC6">
        <w:rPr>
          <w:rFonts w:eastAsia="Times New Roman"/>
          <w:b/>
          <w:bCs/>
          <w:sz w:val="22"/>
          <w:lang w:eastAsia="ru-RU"/>
        </w:rPr>
        <w:t xml:space="preserve">- </w:t>
      </w:r>
      <w:r w:rsidRPr="00F83CC6">
        <w:rPr>
          <w:b/>
          <w:color w:val="000000"/>
          <w:sz w:val="22"/>
          <w:lang w:eastAsia="ru-RU" w:bidi="ru-RU"/>
        </w:rPr>
        <w:t>определить перечень нормативных правовых актов и распорядительных актов муниципального образования, регулирующих вопросы формирования, выполнения и финансового обеспечения муниципального задания</w:t>
      </w:r>
      <w:r w:rsidRPr="00F83CC6">
        <w:rPr>
          <w:b/>
          <w:sz w:val="22"/>
        </w:rPr>
        <w:t>;</w:t>
      </w:r>
    </w:p>
    <w:p w:rsidR="00F83CC6" w:rsidRPr="00F83CC6" w:rsidRDefault="00F83CC6" w:rsidP="00F83CC6">
      <w:pPr>
        <w:spacing w:line="240" w:lineRule="atLeast"/>
        <w:rPr>
          <w:b/>
          <w:sz w:val="22"/>
        </w:rPr>
      </w:pPr>
    </w:p>
    <w:p w:rsidR="00F83CC6" w:rsidRPr="00F83CC6" w:rsidRDefault="00F83CC6" w:rsidP="00F83CC6">
      <w:pPr>
        <w:rPr>
          <w:sz w:val="22"/>
        </w:rPr>
      </w:pPr>
      <w:r w:rsidRPr="00F83CC6">
        <w:rPr>
          <w:sz w:val="22"/>
        </w:rPr>
        <w:t xml:space="preserve">          МБОУ «</w:t>
      </w:r>
      <w:r w:rsidR="00026076">
        <w:rPr>
          <w:sz w:val="22"/>
        </w:rPr>
        <w:t>Дружбинская</w:t>
      </w:r>
      <w:r w:rsidRPr="00F83CC6">
        <w:rPr>
          <w:sz w:val="22"/>
        </w:rPr>
        <w:t xml:space="preserve"> СОШ»  создано на основании Постановления Администрации Алейского района Алтайского края «О регистрации </w:t>
      </w:r>
      <w:r w:rsidR="00026076">
        <w:rPr>
          <w:sz w:val="22"/>
        </w:rPr>
        <w:t>Дружбинской</w:t>
      </w:r>
      <w:r w:rsidRPr="00F83CC6">
        <w:rPr>
          <w:sz w:val="22"/>
        </w:rPr>
        <w:t xml:space="preserve"> муниципальной школы среднего (полного) образования» от 01.06.1994 №</w:t>
      </w:r>
      <w:r w:rsidR="00026076">
        <w:rPr>
          <w:sz w:val="22"/>
        </w:rPr>
        <w:t>209</w:t>
      </w:r>
      <w:r w:rsidRPr="00F83CC6">
        <w:rPr>
          <w:sz w:val="22"/>
        </w:rPr>
        <w:t xml:space="preserve">, организационно-правовая форма: бюджетное учреждение. Учредителем и собственником является муниципальное образование Алейский район Алтайского края. Функции и полномочия учредителя выполняет комитет по образованию администрации Алейского района Алтайского края, действующий на основании Положения о комитете по образованию администрации Алейского района Алтайского края. Функции и полномочия собственника имущества учреждения в части распоряжения им выполняет комитет по управлению муниципальным имуществом Администрации Алейского района. По типу образовательной организации учреждение является общеобразовательной организацией. </w:t>
      </w:r>
      <w:r w:rsidR="00A92A35">
        <w:rPr>
          <w:sz w:val="22"/>
        </w:rPr>
        <w:t xml:space="preserve">ИНН:  </w:t>
      </w:r>
      <w:r w:rsidR="00026076">
        <w:rPr>
          <w:sz w:val="22"/>
        </w:rPr>
        <w:t>2231003669</w:t>
      </w:r>
      <w:r w:rsidR="00A92A35">
        <w:rPr>
          <w:sz w:val="22"/>
        </w:rPr>
        <w:t xml:space="preserve">. </w:t>
      </w:r>
      <w:r w:rsidRPr="00F83CC6">
        <w:rPr>
          <w:sz w:val="22"/>
        </w:rPr>
        <w:t>Место нахождения: 6581</w:t>
      </w:r>
      <w:r w:rsidR="00026076">
        <w:rPr>
          <w:sz w:val="22"/>
        </w:rPr>
        <w:t>11</w:t>
      </w:r>
      <w:r w:rsidRPr="00F83CC6">
        <w:rPr>
          <w:sz w:val="22"/>
        </w:rPr>
        <w:t xml:space="preserve">, Российская Федерация, Алтайский край, Алейский район, село </w:t>
      </w:r>
      <w:r w:rsidR="00026076">
        <w:rPr>
          <w:sz w:val="22"/>
        </w:rPr>
        <w:t>Дружба</w:t>
      </w:r>
      <w:r w:rsidRPr="00F83CC6">
        <w:rPr>
          <w:sz w:val="22"/>
        </w:rPr>
        <w:t xml:space="preserve">, улица </w:t>
      </w:r>
      <w:r w:rsidR="00026076">
        <w:rPr>
          <w:sz w:val="22"/>
        </w:rPr>
        <w:t>Школьная</w:t>
      </w:r>
      <w:r w:rsidRPr="00F83CC6">
        <w:rPr>
          <w:sz w:val="22"/>
        </w:rPr>
        <w:t xml:space="preserve">, </w:t>
      </w:r>
      <w:r w:rsidR="00026076">
        <w:rPr>
          <w:sz w:val="22"/>
        </w:rPr>
        <w:t>14</w:t>
      </w:r>
      <w:r w:rsidRPr="00F83CC6">
        <w:rPr>
          <w:sz w:val="22"/>
        </w:rPr>
        <w:t xml:space="preserve">. Учреждение является некоммерческой организацией, не имеющей извлечение прибыли в качестве основной цели своей деятельности. Руководитель учреждения (директор) </w:t>
      </w:r>
      <w:r w:rsidR="00026076">
        <w:rPr>
          <w:sz w:val="22"/>
        </w:rPr>
        <w:t>Набоко Лилия Геннадьевна</w:t>
      </w:r>
      <w:r w:rsidRPr="00F83CC6">
        <w:rPr>
          <w:sz w:val="22"/>
        </w:rPr>
        <w:t>. Учреждение действует на основании Устава, лицензии на осуществление образовательной деятельности №</w:t>
      </w:r>
      <w:r w:rsidR="00026076">
        <w:rPr>
          <w:sz w:val="22"/>
        </w:rPr>
        <w:t>806</w:t>
      </w:r>
      <w:r w:rsidRPr="00F83CC6">
        <w:rPr>
          <w:sz w:val="22"/>
        </w:rPr>
        <w:t xml:space="preserve"> от  1</w:t>
      </w:r>
      <w:r w:rsidR="00026076">
        <w:rPr>
          <w:sz w:val="22"/>
        </w:rPr>
        <w:t>3</w:t>
      </w:r>
      <w:r w:rsidRPr="00F83CC6">
        <w:rPr>
          <w:sz w:val="22"/>
        </w:rPr>
        <w:t>.1</w:t>
      </w:r>
      <w:r w:rsidR="00026076">
        <w:rPr>
          <w:sz w:val="22"/>
        </w:rPr>
        <w:t>1</w:t>
      </w:r>
      <w:r w:rsidRPr="00F83CC6">
        <w:rPr>
          <w:sz w:val="22"/>
        </w:rPr>
        <w:t>.2012г. (бессрочно), свидетельства о г</w:t>
      </w:r>
      <w:r w:rsidR="00026076">
        <w:rPr>
          <w:sz w:val="22"/>
        </w:rPr>
        <w:t>осударственной аккредитации №141</w:t>
      </w:r>
      <w:r w:rsidRPr="00F83CC6">
        <w:rPr>
          <w:sz w:val="22"/>
        </w:rPr>
        <w:t xml:space="preserve"> от 2</w:t>
      </w:r>
      <w:r w:rsidR="00026076">
        <w:rPr>
          <w:sz w:val="22"/>
        </w:rPr>
        <w:t>1</w:t>
      </w:r>
      <w:r w:rsidRPr="00F83CC6">
        <w:rPr>
          <w:sz w:val="22"/>
        </w:rPr>
        <w:t>.0</w:t>
      </w:r>
      <w:r w:rsidR="00026076">
        <w:rPr>
          <w:sz w:val="22"/>
        </w:rPr>
        <w:t>3</w:t>
      </w:r>
      <w:r w:rsidRPr="00F83CC6">
        <w:rPr>
          <w:sz w:val="22"/>
        </w:rPr>
        <w:t>.2014г. Лицензией предусмотрены виды деятельности (уровни образования): начальное общее образование, основное общее образов</w:t>
      </w:r>
      <w:r w:rsidR="0094009C">
        <w:rPr>
          <w:sz w:val="22"/>
        </w:rPr>
        <w:t>ание, среднее общее образование</w:t>
      </w:r>
      <w:r w:rsidRPr="00F83CC6">
        <w:rPr>
          <w:sz w:val="22"/>
        </w:rPr>
        <w:t>. Свидетельство об аккредитации подтверждает возможность учреждения осуществлять свою деятельность в рамках разрешенных видов деятельности.</w:t>
      </w:r>
    </w:p>
    <w:p w:rsidR="00F83CC6" w:rsidRPr="00F83CC6" w:rsidRDefault="00F83CC6" w:rsidP="00F83CC6">
      <w:pPr>
        <w:rPr>
          <w:sz w:val="22"/>
        </w:rPr>
      </w:pPr>
      <w:r w:rsidRPr="00F83CC6">
        <w:rPr>
          <w:sz w:val="22"/>
        </w:rPr>
        <w:t xml:space="preserve">         Выпиской из ЕГРЮЛ учреждению установлен разрешенный вид деятельности по ОКВЭД  85.14 «Образование среднее общее», 85.41 «Образование дополнительное детей и взрослых». </w:t>
      </w:r>
    </w:p>
    <w:p w:rsidR="00F83CC6" w:rsidRPr="00F83CC6" w:rsidRDefault="00CC2EA6" w:rsidP="00CC2EA6">
      <w:pPr>
        <w:pStyle w:val="a3"/>
        <w:spacing w:line="240" w:lineRule="atLeast"/>
        <w:ind w:left="0" w:firstLine="426"/>
        <w:jc w:val="both"/>
        <w:rPr>
          <w:rFonts w:eastAsiaTheme="minorHAnsi"/>
          <w:sz w:val="22"/>
          <w:szCs w:val="22"/>
          <w:lang w:eastAsia="en-US"/>
        </w:rPr>
      </w:pPr>
      <w:r>
        <w:rPr>
          <w:rFonts w:eastAsiaTheme="minorHAnsi"/>
          <w:sz w:val="22"/>
          <w:szCs w:val="22"/>
          <w:lang w:eastAsia="en-US"/>
        </w:rPr>
        <w:t xml:space="preserve"> </w:t>
      </w:r>
      <w:r w:rsidR="00F83CC6" w:rsidRPr="00F83CC6">
        <w:rPr>
          <w:rFonts w:eastAsiaTheme="minorHAnsi"/>
          <w:sz w:val="22"/>
          <w:szCs w:val="22"/>
          <w:lang w:eastAsia="en-US"/>
        </w:rPr>
        <w:t xml:space="preserve">Финансовое обеспечение деятельности учреждения осуществляется в соответствии с </w:t>
      </w:r>
      <w:r w:rsidR="001718DC">
        <w:rPr>
          <w:rFonts w:eastAsiaTheme="minorHAnsi"/>
          <w:sz w:val="22"/>
          <w:szCs w:val="22"/>
          <w:lang w:eastAsia="en-US"/>
        </w:rPr>
        <w:t>Б</w:t>
      </w:r>
      <w:r w:rsidR="00F83CC6" w:rsidRPr="00F83CC6">
        <w:rPr>
          <w:rFonts w:eastAsiaTheme="minorHAnsi"/>
          <w:sz w:val="22"/>
          <w:szCs w:val="22"/>
          <w:lang w:eastAsia="en-US"/>
        </w:rPr>
        <w:t xml:space="preserve">юджетным </w:t>
      </w:r>
      <w:r w:rsidR="001718DC">
        <w:rPr>
          <w:rFonts w:eastAsiaTheme="minorHAnsi"/>
          <w:sz w:val="22"/>
          <w:szCs w:val="22"/>
          <w:lang w:eastAsia="en-US"/>
        </w:rPr>
        <w:t>К</w:t>
      </w:r>
      <w:r w:rsidR="00F83CC6" w:rsidRPr="00F83CC6">
        <w:rPr>
          <w:rFonts w:eastAsiaTheme="minorHAnsi"/>
          <w:sz w:val="22"/>
          <w:szCs w:val="22"/>
          <w:lang w:eastAsia="en-US"/>
        </w:rPr>
        <w:t>одексом Российской Федерации на основании плана финансово-хозяйственной деятельности.</w:t>
      </w:r>
    </w:p>
    <w:p w:rsidR="00CC2EA6" w:rsidRDefault="00F83CC6" w:rsidP="00BA4A69">
      <w:pPr>
        <w:pStyle w:val="a6"/>
        <w:shd w:val="clear" w:color="auto" w:fill="FFFFFF"/>
        <w:spacing w:before="0" w:beforeAutospacing="0" w:after="0" w:afterAutospacing="0" w:line="240" w:lineRule="atLeast"/>
        <w:jc w:val="both"/>
        <w:rPr>
          <w:sz w:val="22"/>
          <w:szCs w:val="22"/>
        </w:rPr>
      </w:pPr>
      <w:r w:rsidRPr="00F83CC6">
        <w:rPr>
          <w:sz w:val="22"/>
        </w:rPr>
        <w:t xml:space="preserve">     </w:t>
      </w:r>
      <w:r w:rsidR="000F3430">
        <w:rPr>
          <w:sz w:val="22"/>
        </w:rPr>
        <w:t xml:space="preserve"> </w:t>
      </w:r>
      <w:r w:rsidR="00CC2EA6" w:rsidRPr="00CC2EA6">
        <w:rPr>
          <w:sz w:val="22"/>
          <w:szCs w:val="22"/>
        </w:rPr>
        <w:t xml:space="preserve">В соответствии со статьей 6 Бюджетного </w:t>
      </w:r>
      <w:r w:rsidR="005B62A4">
        <w:rPr>
          <w:sz w:val="22"/>
          <w:szCs w:val="22"/>
        </w:rPr>
        <w:t>К</w:t>
      </w:r>
      <w:r w:rsidR="00CC2EA6" w:rsidRPr="00CC2EA6">
        <w:rPr>
          <w:sz w:val="22"/>
          <w:szCs w:val="22"/>
        </w:rPr>
        <w:t xml:space="preserve">одекса Российской Федерации </w:t>
      </w:r>
      <w:r w:rsidR="00CC2EA6">
        <w:rPr>
          <w:sz w:val="22"/>
          <w:szCs w:val="22"/>
        </w:rPr>
        <w:t xml:space="preserve">муниципальное </w:t>
      </w:r>
      <w:r w:rsidR="00CC2EA6" w:rsidRPr="00CC2EA6">
        <w:rPr>
          <w:sz w:val="22"/>
          <w:szCs w:val="22"/>
        </w:rPr>
        <w:t>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r w:rsidR="00CC2EA6">
        <w:rPr>
          <w:sz w:val="22"/>
          <w:szCs w:val="22"/>
        </w:rPr>
        <w:t xml:space="preserve"> М</w:t>
      </w:r>
      <w:r w:rsidR="00CC2EA6" w:rsidRPr="00CC2EA6">
        <w:rPr>
          <w:sz w:val="22"/>
          <w:szCs w:val="22"/>
        </w:rPr>
        <w:t>униципальное</w:t>
      </w:r>
      <w:r w:rsidR="00CC2EA6">
        <w:rPr>
          <w:sz w:val="22"/>
          <w:szCs w:val="22"/>
        </w:rPr>
        <w:t xml:space="preserve"> </w:t>
      </w:r>
      <w:r w:rsidR="00CC2EA6" w:rsidRPr="00CC2EA6">
        <w:rPr>
          <w:sz w:val="22"/>
          <w:szCs w:val="22"/>
        </w:rPr>
        <w:t xml:space="preserve"> задание формируется и утверждается для </w:t>
      </w:r>
      <w:r w:rsidR="00CC2EA6">
        <w:rPr>
          <w:sz w:val="22"/>
          <w:szCs w:val="22"/>
        </w:rPr>
        <w:t xml:space="preserve">бюджетных автономных, казенных </w:t>
      </w:r>
      <w:r w:rsidR="000F3430">
        <w:rPr>
          <w:sz w:val="22"/>
          <w:szCs w:val="22"/>
        </w:rPr>
        <w:t xml:space="preserve">учреждений </w:t>
      </w:r>
      <w:r w:rsidR="00CC2EA6" w:rsidRPr="00CC2EA6">
        <w:rPr>
          <w:sz w:val="22"/>
          <w:szCs w:val="22"/>
        </w:rPr>
        <w:t xml:space="preserve">по решению органа – </w:t>
      </w:r>
      <w:r w:rsidR="00CC2EA6">
        <w:rPr>
          <w:sz w:val="22"/>
          <w:szCs w:val="22"/>
        </w:rPr>
        <w:t>у</w:t>
      </w:r>
      <w:r w:rsidR="00CC2EA6" w:rsidRPr="00CC2EA6">
        <w:rPr>
          <w:sz w:val="22"/>
          <w:szCs w:val="22"/>
        </w:rPr>
        <w:t>чредителя.</w:t>
      </w:r>
      <w:r w:rsidR="00CC2EA6">
        <w:rPr>
          <w:sz w:val="22"/>
          <w:szCs w:val="22"/>
        </w:rPr>
        <w:t xml:space="preserve"> </w:t>
      </w:r>
      <w:r w:rsidR="00CC2EA6" w:rsidRPr="00CC2EA6">
        <w:rPr>
          <w:sz w:val="22"/>
          <w:szCs w:val="22"/>
        </w:rPr>
        <w:t>Порядок формирования и (или) финансового обеспечения выполнения муниципального задания определен статьей 69.2 БК РФ.</w:t>
      </w:r>
      <w:r w:rsidR="00CC2EA6">
        <w:rPr>
          <w:sz w:val="22"/>
          <w:szCs w:val="22"/>
        </w:rPr>
        <w:t xml:space="preserve"> </w:t>
      </w:r>
      <w:r w:rsidR="00CC2EA6" w:rsidRPr="00CC2EA6">
        <w:rPr>
          <w:sz w:val="22"/>
          <w:szCs w:val="22"/>
        </w:rPr>
        <w:t xml:space="preserve">Общие требования к содержанию </w:t>
      </w:r>
      <w:r w:rsidR="00CC2EA6">
        <w:rPr>
          <w:sz w:val="22"/>
          <w:szCs w:val="22"/>
        </w:rPr>
        <w:t>муниципального</w:t>
      </w:r>
      <w:r w:rsidR="00CC2EA6" w:rsidRPr="00CC2EA6">
        <w:rPr>
          <w:sz w:val="22"/>
          <w:szCs w:val="22"/>
        </w:rPr>
        <w:t xml:space="preserve"> задания установлены в пункте 1 статьи 69.2 БК </w:t>
      </w:r>
      <w:r w:rsidR="00CC2EA6" w:rsidRPr="00CC2EA6">
        <w:rPr>
          <w:sz w:val="22"/>
          <w:szCs w:val="22"/>
        </w:rPr>
        <w:lastRenderedPageBreak/>
        <w:t xml:space="preserve">РФ и определяют обязательные элементы, такие как: показатели объема (содержания) оказываемых услуг и выполняемых работ, показатели качества оказываемых услуг и выполняемых работ, порядок контроля за исполнением задания, включая порядок и условия его досрочного прекращения, требования к отчетности об исполнении задания. В соответствии с частью 3 статьи 69.2 БК РФ муниципальное задание на оказание муниципальных услуг учреждениями  формируется в порядке, установленном местной администрацией </w:t>
      </w:r>
      <w:r w:rsidR="00CC2EA6" w:rsidRPr="00CC2EA6">
        <w:rPr>
          <w:color w:val="000000"/>
          <w:sz w:val="22"/>
          <w:szCs w:val="22"/>
          <w:shd w:val="clear" w:color="auto" w:fill="FFFFFF"/>
        </w:rPr>
        <w:t>муниципального образован</w:t>
      </w:r>
      <w:r w:rsidR="000F3430">
        <w:rPr>
          <w:color w:val="000000"/>
          <w:sz w:val="22"/>
          <w:szCs w:val="22"/>
          <w:shd w:val="clear" w:color="auto" w:fill="FFFFFF"/>
        </w:rPr>
        <w:t xml:space="preserve">ия </w:t>
      </w:r>
      <w:r w:rsidR="00CC2EA6" w:rsidRPr="00CC2EA6">
        <w:rPr>
          <w:color w:val="000000"/>
          <w:sz w:val="22"/>
          <w:szCs w:val="22"/>
          <w:shd w:val="clear" w:color="auto" w:fill="FFFFFF"/>
        </w:rPr>
        <w:t>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r w:rsidR="00CC2EA6" w:rsidRPr="00CC2EA6">
        <w:rPr>
          <w:sz w:val="22"/>
          <w:szCs w:val="22"/>
        </w:rPr>
        <w:t xml:space="preserve"> Частью 4 статьи 69.2 БК РФ предусмотрено, что финансовое обеспечение выполнения муниципальных заданий осуществляется за счет средств местных бюджетов в порядке, установленном местной администрацией.</w:t>
      </w:r>
      <w:r w:rsidR="00CC2EA6">
        <w:rPr>
          <w:sz w:val="22"/>
          <w:szCs w:val="22"/>
        </w:rPr>
        <w:t xml:space="preserve"> </w:t>
      </w:r>
      <w:r w:rsidR="00CC2EA6" w:rsidRPr="00CC2EA6">
        <w:rPr>
          <w:sz w:val="22"/>
          <w:szCs w:val="22"/>
        </w:rPr>
        <w:t>Согласно подпункту 9 пункта 1 статьи 158 БК РФ главный распорядитель бюджетных средств формирует и утверждает муниципальные задания.</w:t>
      </w:r>
    </w:p>
    <w:p w:rsidR="00F83CC6" w:rsidRPr="00F83CC6" w:rsidRDefault="00F83CC6" w:rsidP="00B9581B">
      <w:pPr>
        <w:spacing w:line="240" w:lineRule="atLeast"/>
        <w:ind w:firstLine="567"/>
        <w:rPr>
          <w:sz w:val="22"/>
        </w:rPr>
      </w:pPr>
      <w:r w:rsidRPr="00F83CC6">
        <w:rPr>
          <w:sz w:val="22"/>
        </w:rPr>
        <w:t>Нормативно-правовым актом, регулирующим вопросы формирования, выполнения и финансового обеспечения муниципального задания для учреждений</w:t>
      </w:r>
      <w:r w:rsidR="0097547A">
        <w:rPr>
          <w:sz w:val="22"/>
        </w:rPr>
        <w:t xml:space="preserve"> образования</w:t>
      </w:r>
      <w:r w:rsidRPr="00F83CC6">
        <w:rPr>
          <w:sz w:val="22"/>
        </w:rPr>
        <w:t xml:space="preserve"> Алейского района, в том числе МБОУ «</w:t>
      </w:r>
      <w:r w:rsidR="00DA14A7">
        <w:rPr>
          <w:sz w:val="22"/>
        </w:rPr>
        <w:t>Дружбинская</w:t>
      </w:r>
      <w:r w:rsidRPr="00F83CC6">
        <w:rPr>
          <w:sz w:val="22"/>
        </w:rPr>
        <w:t xml:space="preserve"> СОШ», является Постановление Администрации Алейского района Алтайского края от 18.08.2011 №521 «Об утверждении Порядка формирования и финансового обеспечения выполнения муниципального задания в отношении муниципальных учреждений муниципального образования Алейский район Алтайского края». Согласно пояснений комитета по образованию администрации Алейского района Алтайского края, выполняющего функции учредителя  МБОУ «</w:t>
      </w:r>
      <w:r w:rsidR="00DA14A7">
        <w:rPr>
          <w:sz w:val="22"/>
        </w:rPr>
        <w:t>Дружбинская</w:t>
      </w:r>
      <w:r w:rsidRPr="00F83CC6">
        <w:rPr>
          <w:sz w:val="22"/>
        </w:rPr>
        <w:t xml:space="preserve"> СОШ», в процессе разработки и согласования находится новая редакция указанного Порядка. </w:t>
      </w:r>
    </w:p>
    <w:p w:rsidR="00F83CC6" w:rsidRPr="00F83CC6" w:rsidRDefault="00F83CC6" w:rsidP="00F83CC6">
      <w:pPr>
        <w:rPr>
          <w:sz w:val="22"/>
        </w:rPr>
      </w:pPr>
      <w:r w:rsidRPr="00F83CC6">
        <w:rPr>
          <w:sz w:val="22"/>
        </w:rPr>
        <w:t xml:space="preserve">      Таким образом, в соответствии с действующим Порядком, муниципальное задание формируется в соответствии с основными видами деятельности, предусмотренными учредительными документами учреждения. Муниципальное задание устанавливает показатели, характеризующие качество и (или) объем (содержание) муниципальной услуги (работы), порядок ее оказания (выполнения). Порядок утверждает форму и содержание, срок, условия внесения изменений в МЗ, особенности финансового обеспечения МЗ при условии его выполнения или невыполнения. Муниципальное задание формируется на основе утвержденного Базового перечня муниципальных услуг (работ), оказываемых и (выполняемых) муниципальными учреждениями. Согласно Порядка, базовый перечень муниципальных услуг (работ), оказываемых (выполняемых) муниципальными учреждениями, разрабатывается и ведется главным распорядителем средств районного бюджета, в ведении которого находятся учреждение, либо органом Администрации Алейского района, осуществляющим функции и полномочия учредителя в отношении учреждения. Финансовое обеспечение выполнения муниципального задания осуществляется в пределах бюджетных  ассигнований, предусмотренных в районном бюджете на соответствующие цели.</w:t>
      </w:r>
    </w:p>
    <w:p w:rsidR="00F83CC6" w:rsidRPr="000C53CD" w:rsidRDefault="00F83CC6" w:rsidP="00F83CC6">
      <w:pPr>
        <w:rPr>
          <w:sz w:val="22"/>
        </w:rPr>
      </w:pPr>
      <w:r w:rsidRPr="00F83CC6">
        <w:rPr>
          <w:sz w:val="22"/>
        </w:rPr>
        <w:t xml:space="preserve">       При формировании МЗ используются нормативные затраты на оказание соответствующих услуг. Документом, утверждающим Порядок расчета нормативных затрат на оказание муниципальных услуг, является Постановление Администрации Алейского района Алтайского края «Об утверждении Порядка расчета нормативных затрат на оказание муниципальных услуг (выполнение работ) в отношении муниципальных учреждений муниципального образования Алейский район Алтайского края, применяемых при расчете объема субсидии на финансовое обеспечение выполнения муниципального задания» </w:t>
      </w:r>
      <w:r w:rsidRPr="00F83CC6">
        <w:rPr>
          <w:b/>
          <w:sz w:val="22"/>
        </w:rPr>
        <w:t>(проект без номера и даты, не имеет законной силы).</w:t>
      </w:r>
      <w:r w:rsidRPr="00F83CC6">
        <w:rPr>
          <w:sz w:val="22"/>
        </w:rPr>
        <w:t xml:space="preserve"> Расчет нормативных затрат основывается на ст. 69.2 Бюджетного Кодекса, Федерального закона от 06.10.2003 №131-ФЗ «Об общих принципах организации местного самоуправления в Российской Федерации», приказа Минобрнауки России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w:t>
      </w:r>
      <w:r w:rsidRPr="000C53CD">
        <w:rPr>
          <w:sz w:val="22"/>
        </w:rPr>
        <w:t>муниципального) задания на оказание государственных (муниципальных) услуг (выполнения работ) государственным (муниципальным) учреждением»</w:t>
      </w:r>
      <w:r w:rsidR="00E80609" w:rsidRPr="000C53CD">
        <w:rPr>
          <w:sz w:val="22"/>
        </w:rPr>
        <w:t xml:space="preserve"> </w:t>
      </w:r>
      <w:r w:rsidR="00E80609" w:rsidRPr="000C53CD">
        <w:rPr>
          <w:b/>
          <w:sz w:val="22"/>
        </w:rPr>
        <w:t>(утратил силу)</w:t>
      </w:r>
      <w:r w:rsidRPr="000C53CD">
        <w:rPr>
          <w:sz w:val="22"/>
        </w:rPr>
        <w:t>.</w:t>
      </w:r>
    </w:p>
    <w:p w:rsidR="00F83CC6" w:rsidRPr="000C53CD" w:rsidRDefault="00F83CC6" w:rsidP="00F83CC6">
      <w:pPr>
        <w:rPr>
          <w:sz w:val="22"/>
        </w:rPr>
      </w:pPr>
    </w:p>
    <w:p w:rsidR="00F83CC6" w:rsidRPr="000C53CD" w:rsidRDefault="00F83CC6" w:rsidP="00F83CC6">
      <w:pPr>
        <w:spacing w:line="240" w:lineRule="atLeast"/>
        <w:rPr>
          <w:b/>
          <w:sz w:val="22"/>
        </w:rPr>
      </w:pPr>
      <w:r w:rsidRPr="000C53CD">
        <w:rPr>
          <w:rFonts w:eastAsia="Times New Roman"/>
          <w:b/>
          <w:bCs/>
          <w:sz w:val="22"/>
          <w:lang w:eastAsia="ru-RU"/>
        </w:rPr>
        <w:lastRenderedPageBreak/>
        <w:t xml:space="preserve">- </w:t>
      </w:r>
      <w:r w:rsidRPr="000C53CD">
        <w:rPr>
          <w:b/>
          <w:sz w:val="22"/>
          <w:lang w:eastAsia="ru-RU" w:bidi="ru-RU"/>
        </w:rPr>
        <w:t>проверить соответствие распорядительных актов муниципального образования, определяющих порядок формирования, выполнения муниципального задания и его финансового обеспечения для муниципальных учреждений требованиям законодательства</w:t>
      </w:r>
      <w:r w:rsidRPr="000C53CD">
        <w:rPr>
          <w:b/>
          <w:sz w:val="22"/>
        </w:rPr>
        <w:t>;</w:t>
      </w:r>
    </w:p>
    <w:p w:rsidR="00F83CC6" w:rsidRPr="000C53CD" w:rsidRDefault="00F83CC6" w:rsidP="00F83CC6">
      <w:pPr>
        <w:spacing w:line="240" w:lineRule="atLeast"/>
        <w:rPr>
          <w:sz w:val="22"/>
        </w:rPr>
      </w:pPr>
    </w:p>
    <w:p w:rsidR="00F83CC6" w:rsidRPr="00F83CC6" w:rsidRDefault="00F83CC6" w:rsidP="00F83CC6">
      <w:pPr>
        <w:rPr>
          <w:sz w:val="22"/>
        </w:rPr>
      </w:pPr>
      <w:r w:rsidRPr="000C53CD">
        <w:rPr>
          <w:sz w:val="22"/>
        </w:rPr>
        <w:t xml:space="preserve">       Действующее Постановление Администрации Алейского района Алтайского края от 18.08.2011 №521 «Об утверждении Порядка формирования и финансового обеспечения выполнения муниципального задания в отношении муниципальных учреждений </w:t>
      </w:r>
      <w:r w:rsidRPr="00F83CC6">
        <w:rPr>
          <w:sz w:val="22"/>
        </w:rPr>
        <w:t xml:space="preserve">муниципального образования Алейский район Алтайского края» утратило актуальность. </w:t>
      </w:r>
      <w:r w:rsidRPr="00F83CC6">
        <w:rPr>
          <w:b/>
          <w:sz w:val="22"/>
        </w:rPr>
        <w:t>Имеются факты несоответствия</w:t>
      </w:r>
      <w:r w:rsidRPr="00F83CC6">
        <w:rPr>
          <w:sz w:val="22"/>
        </w:rPr>
        <w:t xml:space="preserve"> действующему законодательству, такие как неактуальность наименования органов, учреждений, на которые распространяет действие Порядок, отсутствуют обязательные составляющие, такие как правила осуществления контроля за выполнением муниципального задания учредителем. </w:t>
      </w:r>
    </w:p>
    <w:p w:rsidR="00F83CC6" w:rsidRPr="00F83CC6" w:rsidRDefault="00F83CC6" w:rsidP="00F83CC6">
      <w:pPr>
        <w:pStyle w:val="1"/>
        <w:tabs>
          <w:tab w:val="left" w:pos="1745"/>
          <w:tab w:val="left" w:pos="6338"/>
        </w:tabs>
        <w:jc w:val="both"/>
        <w:rPr>
          <w:sz w:val="22"/>
          <w:szCs w:val="22"/>
        </w:rPr>
      </w:pPr>
      <w:r w:rsidRPr="00F83CC6">
        <w:rPr>
          <w:color w:val="000000"/>
          <w:sz w:val="22"/>
          <w:szCs w:val="22"/>
          <w:lang w:eastAsia="ru-RU" w:bidi="ru-RU"/>
        </w:rPr>
        <w:t xml:space="preserve">В соответствии со статьями 69.2,  78.1 БК РФ, </w:t>
      </w:r>
      <w:r w:rsidRPr="00F83CC6">
        <w:rPr>
          <w:sz w:val="22"/>
          <w:szCs w:val="22"/>
          <w:lang w:eastAsia="ru-RU" w:bidi="ru-RU"/>
        </w:rPr>
        <w:t>статьей 9.2 Федерального закона № 7-ФЗ «О некоммерческих организациях»</w:t>
      </w:r>
      <w:r w:rsidRPr="00F83CC6">
        <w:rPr>
          <w:color w:val="000000"/>
          <w:sz w:val="22"/>
          <w:szCs w:val="22"/>
          <w:lang w:eastAsia="ru-RU" w:bidi="ru-RU"/>
        </w:rPr>
        <w:t>, муниципальным образованием устанавливается порядок формирования и финансового обеспечения выполнения муниципального задания муниципальными учреждениями, в котором должны определяться:</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правила и сроки формирования, изменения, утверждения муниципального задания, отчета о его выполнении;</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правила и сроки определения объема финансового обеспечения выполнения муниципального задания, включая:</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F83CC6" w:rsidRPr="00F83CC6" w:rsidRDefault="00F83CC6" w:rsidP="00F83CC6">
      <w:pPr>
        <w:pStyle w:val="1"/>
        <w:numPr>
          <w:ilvl w:val="0"/>
          <w:numId w:val="1"/>
        </w:numPr>
        <w:tabs>
          <w:tab w:val="left" w:pos="683"/>
          <w:tab w:val="left" w:pos="1869"/>
        </w:tabs>
        <w:spacing w:line="259" w:lineRule="auto"/>
        <w:ind w:firstLine="399"/>
        <w:jc w:val="both"/>
        <w:rPr>
          <w:sz w:val="22"/>
          <w:szCs w:val="22"/>
        </w:rPr>
      </w:pPr>
      <w:r w:rsidRPr="00F83CC6">
        <w:rPr>
          <w:color w:val="000000"/>
          <w:sz w:val="22"/>
          <w:szCs w:val="22"/>
          <w:lang w:eastAsia="ru-RU" w:bidi="ru-RU"/>
        </w:rPr>
        <w:t>сроки и объемы перечисления субсидии на финансовое  обеспечение выполнение муниципального задания;</w:t>
      </w:r>
    </w:p>
    <w:p w:rsidR="00F83CC6" w:rsidRPr="00F83CC6" w:rsidRDefault="00F83CC6" w:rsidP="00F83CC6">
      <w:pPr>
        <w:pStyle w:val="1"/>
        <w:numPr>
          <w:ilvl w:val="0"/>
          <w:numId w:val="1"/>
        </w:numPr>
        <w:tabs>
          <w:tab w:val="left" w:pos="683"/>
          <w:tab w:val="left" w:pos="1869"/>
        </w:tabs>
        <w:spacing w:line="259" w:lineRule="auto"/>
        <w:ind w:firstLine="399"/>
        <w:jc w:val="both"/>
        <w:rPr>
          <w:sz w:val="22"/>
          <w:szCs w:val="22"/>
        </w:rPr>
      </w:pPr>
      <w:r w:rsidRPr="00F83CC6">
        <w:rPr>
          <w:color w:val="000000"/>
          <w:sz w:val="22"/>
          <w:szCs w:val="22"/>
          <w:lang w:eastAsia="ru-RU" w:bidi="ru-RU"/>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правила осуществления контроля за выполнением муниципального задания учредителем.</w:t>
      </w:r>
    </w:p>
    <w:p w:rsidR="00F83CC6" w:rsidRPr="00F83CC6" w:rsidRDefault="00F83CC6" w:rsidP="00F83CC6">
      <w:pPr>
        <w:spacing w:line="240" w:lineRule="atLeast"/>
        <w:ind w:firstLine="399"/>
        <w:rPr>
          <w:sz w:val="22"/>
        </w:rPr>
      </w:pPr>
      <w:r w:rsidRPr="00F83CC6">
        <w:rPr>
          <w:sz w:val="22"/>
        </w:rPr>
        <w:t xml:space="preserve">   Порядок расчета нормативных затрат, применяемый при расчете объема субсидии на финансовое обеспечение выполнения муниципального задания», также </w:t>
      </w:r>
      <w:r w:rsidRPr="00F83CC6">
        <w:rPr>
          <w:b/>
          <w:sz w:val="22"/>
        </w:rPr>
        <w:t>требует актуализации</w:t>
      </w:r>
      <w:r w:rsidRPr="00F83CC6">
        <w:rPr>
          <w:sz w:val="22"/>
        </w:rPr>
        <w:t xml:space="preserve">.  Используемый в качестве основания к утверждению указанного Порядка, Приказ Минобрнауки России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w:t>
      </w:r>
      <w:r w:rsidRPr="00F83CC6">
        <w:rPr>
          <w:b/>
          <w:sz w:val="22"/>
        </w:rPr>
        <w:t>утратил силу</w:t>
      </w:r>
      <w:r w:rsidRPr="00E80609">
        <w:rPr>
          <w:b/>
          <w:sz w:val="22"/>
        </w:rPr>
        <w:t>, не является действующим</w:t>
      </w:r>
      <w:r w:rsidRPr="00F83CC6">
        <w:rPr>
          <w:sz w:val="22"/>
        </w:rPr>
        <w:t>.</w:t>
      </w:r>
    </w:p>
    <w:p w:rsidR="00F83CC6" w:rsidRPr="00F83CC6" w:rsidRDefault="00F83CC6" w:rsidP="00302DC1">
      <w:pPr>
        <w:ind w:firstLine="567"/>
        <w:rPr>
          <w:color w:val="000000"/>
          <w:sz w:val="22"/>
          <w:lang w:eastAsia="ru-RU" w:bidi="ru-RU"/>
        </w:rPr>
      </w:pPr>
      <w:r w:rsidRPr="00F83CC6">
        <w:rPr>
          <w:sz w:val="22"/>
        </w:rPr>
        <w:t xml:space="preserve">Ввиду отсутствия актуальной нормативной базы, </w:t>
      </w:r>
      <w:r w:rsidRPr="00F83CC6">
        <w:rPr>
          <w:b/>
          <w:sz w:val="22"/>
        </w:rPr>
        <w:t>отсутствуют необходимые и утвержденны</w:t>
      </w:r>
      <w:r w:rsidRPr="00F83CC6">
        <w:rPr>
          <w:sz w:val="22"/>
        </w:rPr>
        <w:t xml:space="preserve">е </w:t>
      </w:r>
      <w:r w:rsidRPr="00F83CC6">
        <w:rPr>
          <w:color w:val="000000"/>
          <w:sz w:val="22"/>
          <w:lang w:eastAsia="ru-RU" w:bidi="ru-RU"/>
        </w:rPr>
        <w:t>значения базовых нормативов затрат на оказание муниципальных услуг; значения нормативных затрат на выполнение работ и (или) затрат на выполнение работ, определенных сметным методом; значения нормативных затрат на оказание муниципальных услуг; величины корректирующих коэффициентов к базовым нормативам затрат на оказание муниципальных услуг; порядок применения коэффициентов к установленным нормативам финансирования муниципальных услуг (работ).</w:t>
      </w:r>
    </w:p>
    <w:p w:rsidR="00F83CC6" w:rsidRPr="00F83CC6" w:rsidRDefault="00F83CC6" w:rsidP="00F83CC6">
      <w:pPr>
        <w:rPr>
          <w:color w:val="000000"/>
          <w:sz w:val="22"/>
          <w:lang w:eastAsia="ru-RU" w:bidi="ru-RU"/>
        </w:rPr>
      </w:pPr>
    </w:p>
    <w:p w:rsidR="00F83CC6" w:rsidRPr="00F83CC6" w:rsidRDefault="00F83CC6" w:rsidP="00F83CC6">
      <w:pPr>
        <w:spacing w:line="240" w:lineRule="atLeast"/>
        <w:rPr>
          <w:b/>
          <w:sz w:val="22"/>
        </w:rPr>
      </w:pPr>
      <w:r w:rsidRPr="00F83CC6">
        <w:rPr>
          <w:b/>
          <w:sz w:val="22"/>
        </w:rPr>
        <w:t xml:space="preserve">- </w:t>
      </w:r>
      <w:r w:rsidRPr="00F83CC6">
        <w:rPr>
          <w:b/>
          <w:color w:val="000000"/>
          <w:sz w:val="22"/>
          <w:lang w:eastAsia="ru-RU" w:bidi="ru-RU"/>
        </w:rPr>
        <w:t>установить особенности формирования муниципального задания, его финансового обеспечения и выполнения</w:t>
      </w:r>
      <w:r w:rsidRPr="00F83CC6">
        <w:rPr>
          <w:b/>
          <w:sz w:val="22"/>
        </w:rPr>
        <w:t>;</w:t>
      </w:r>
    </w:p>
    <w:p w:rsidR="00F83CC6" w:rsidRPr="00F83CC6" w:rsidRDefault="00F83CC6" w:rsidP="00F83CC6">
      <w:pPr>
        <w:spacing w:line="240" w:lineRule="atLeast"/>
        <w:rPr>
          <w:sz w:val="22"/>
        </w:rPr>
      </w:pPr>
    </w:p>
    <w:p w:rsidR="00F83CC6" w:rsidRPr="00F83CC6" w:rsidRDefault="00F83CC6" w:rsidP="00F83CC6">
      <w:pPr>
        <w:autoSpaceDE w:val="0"/>
        <w:autoSpaceDN w:val="0"/>
        <w:adjustRightInd w:val="0"/>
        <w:ind w:firstLine="399"/>
        <w:rPr>
          <w:rFonts w:eastAsiaTheme="minorHAnsi"/>
          <w:sz w:val="22"/>
        </w:rPr>
      </w:pPr>
      <w:r w:rsidRPr="00F83CC6">
        <w:rPr>
          <w:sz w:val="22"/>
        </w:rPr>
        <w:t xml:space="preserve">Согласно действующей редакции Постановления Администрации Алейского района Алтайского края от 18.08.2011 №521 «Об утверждении Порядка формирования и финансового </w:t>
      </w:r>
      <w:r w:rsidRPr="00F83CC6">
        <w:rPr>
          <w:sz w:val="22"/>
        </w:rPr>
        <w:lastRenderedPageBreak/>
        <w:t xml:space="preserve">обеспечения выполнения муниципального задания в отношении муниципальных учреждений муниципального образования Алейский район Алтайского края», </w:t>
      </w:r>
      <w:r w:rsidRPr="00F83CC6">
        <w:rPr>
          <w:rFonts w:ascii="Times New Roman CYR" w:eastAsiaTheme="minorHAnsi" w:hAnsi="Times New Roman CYR" w:cs="Times New Roman CYR"/>
          <w:sz w:val="22"/>
        </w:rPr>
        <w:t xml:space="preserve">муниципальное задание формируется в соответствии с основными видами деятельности, предусмотренными  учредительными документами, </w:t>
      </w:r>
      <w:r w:rsidRPr="00F83CC6">
        <w:rPr>
          <w:sz w:val="22"/>
        </w:rPr>
        <w:t>устанавливает показатели, характеризующие качество и (или) объем (содержание) муниципальной услуги (работы), порядок ее оказания (выполнения). Данный порядок утверждает форму и содержание, срок, порядок внесения изменений в МЗ, особенности финансового обеспечения МЗ при условии его выполнения или невыполнения. Муниципальное задание формируется на основе утвержденного Базового перечня муниципальных услуг (работ), оказываемых и (выполняемых) муниципальными учреждениями</w:t>
      </w:r>
      <w:r w:rsidR="00802375">
        <w:rPr>
          <w:sz w:val="22"/>
        </w:rPr>
        <w:t>, либо регионального перечня</w:t>
      </w:r>
      <w:r w:rsidRPr="00F83CC6">
        <w:rPr>
          <w:sz w:val="22"/>
        </w:rPr>
        <w:t xml:space="preserve">. Согласно указанного Порядка, базовый перечень муниципальных услуг (работ), оказываемых (выполняемых) муниципальными учреждениями разрабатывается и ведется главным распорядителем средств районного бюджета, в ведении которого находятся учреждение, либо органом Администрации Алейского района, осуществляющим функции и полномочия учредителя в отношении учреждения. Финансовое обеспечение выполнения муниципального задания осуществляется в пределах бюджетных  ассигнований, предусмотренных в районном бюджете на соответствующие цели. </w:t>
      </w:r>
      <w:r w:rsidRPr="00F83CC6">
        <w:rPr>
          <w:rFonts w:ascii="Times New Roman CYR" w:eastAsiaTheme="minorHAnsi" w:hAnsi="Times New Roman CYR" w:cs="Times New Roman CYR"/>
          <w:sz w:val="22"/>
        </w:rPr>
        <w:t xml:space="preserve">При установлении муниципальному учреждению муниципального задания на оказание нескольких муниципальных услуг (выполнение нескольких работ) оно формируется из нескольких разделов, каждый из которых должен содержать требования к оказанию одной муниципальной услуги (выполнению одной работы). </w:t>
      </w:r>
    </w:p>
    <w:p w:rsidR="00F83CC6" w:rsidRPr="00F83CC6" w:rsidRDefault="00F83CC6" w:rsidP="00F83CC6">
      <w:pPr>
        <w:rPr>
          <w:sz w:val="22"/>
        </w:rPr>
      </w:pPr>
      <w:r w:rsidRPr="00F83CC6">
        <w:rPr>
          <w:sz w:val="22"/>
        </w:rPr>
        <w:t xml:space="preserve">        При формировании МЗ используются нормативные затраты на оказание соответствующих услуг. Документом, утверждающим Порядок расчета нормативных затрат на оказание муниципальных услуг в отношении учреждений образования, является Постановление Администрации Алейского района Алтайского края «Об утверждении Порядка расчета нормативных затрат на оказание муниципальных услуг (выполнение работ) в отношении муниципальных учреждений муниципального образования Алейский район Алтайского края, применяемых при расчете объема субсидии на финансовое обеспечение выполнения муниципального задания» </w:t>
      </w:r>
      <w:r w:rsidRPr="00F83CC6">
        <w:rPr>
          <w:b/>
          <w:sz w:val="22"/>
        </w:rPr>
        <w:t>(проект без номера и даты</w:t>
      </w:r>
      <w:r w:rsidR="00E80609">
        <w:rPr>
          <w:b/>
          <w:sz w:val="22"/>
        </w:rPr>
        <w:t>,</w:t>
      </w:r>
      <w:r w:rsidRPr="00F83CC6">
        <w:rPr>
          <w:b/>
          <w:sz w:val="22"/>
        </w:rPr>
        <w:t xml:space="preserve"> не имеет законной силы).</w:t>
      </w:r>
      <w:r w:rsidRPr="00F83CC6">
        <w:rPr>
          <w:sz w:val="22"/>
        </w:rPr>
        <w:t xml:space="preserve"> Расчет нормативных затрат основывается на ст. 69.2 Бюджетного Кодекса, Федеральн</w:t>
      </w:r>
      <w:r w:rsidR="00E80609">
        <w:rPr>
          <w:sz w:val="22"/>
        </w:rPr>
        <w:t>ом</w:t>
      </w:r>
      <w:r w:rsidRPr="00F83CC6">
        <w:rPr>
          <w:sz w:val="22"/>
        </w:rPr>
        <w:t xml:space="preserve"> закон</w:t>
      </w:r>
      <w:r w:rsidR="00E80609">
        <w:rPr>
          <w:sz w:val="22"/>
        </w:rPr>
        <w:t>е</w:t>
      </w:r>
      <w:r w:rsidRPr="00F83CC6">
        <w:rPr>
          <w:sz w:val="22"/>
        </w:rPr>
        <w:t xml:space="preserve"> от 06.10.2003 №131-ФЗ «Об общих принципах организации местного самоуправления в Российской Федерации», приказ</w:t>
      </w:r>
      <w:r w:rsidR="00136895">
        <w:rPr>
          <w:sz w:val="22"/>
        </w:rPr>
        <w:t>а</w:t>
      </w:r>
      <w:r w:rsidRPr="00F83CC6">
        <w:rPr>
          <w:sz w:val="22"/>
        </w:rPr>
        <w:t xml:space="preserve"> Минобрнауки России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w:t>
      </w:r>
    </w:p>
    <w:p w:rsidR="00F83CC6" w:rsidRPr="00F83CC6" w:rsidRDefault="00F83CC6" w:rsidP="00E80609">
      <w:pPr>
        <w:ind w:firstLine="458"/>
        <w:rPr>
          <w:sz w:val="22"/>
        </w:rPr>
      </w:pPr>
      <w:r w:rsidRPr="00F83CC6">
        <w:rPr>
          <w:sz w:val="22"/>
        </w:rPr>
        <w:t>Муниципальным заданием на 2022 и 2023 годы учреждению установлены следующие виды муниципальных услуг:</w:t>
      </w:r>
      <w:r w:rsidR="00E80609">
        <w:rPr>
          <w:sz w:val="22"/>
        </w:rPr>
        <w:t xml:space="preserve"> р</w:t>
      </w:r>
      <w:r w:rsidRPr="00F83CC6">
        <w:rPr>
          <w:sz w:val="22"/>
        </w:rPr>
        <w:t>еализация основных общеобразовательных программ начального общего образования (Код по общероссийскому классификатору БА81), реализация основных общеобразовательных программ основного общего образования (БА96), реализация основных общеобразовательных программ сре</w:t>
      </w:r>
      <w:r w:rsidR="00DA14A7">
        <w:rPr>
          <w:sz w:val="22"/>
        </w:rPr>
        <w:t>днего общего образования (ББ11)</w:t>
      </w:r>
      <w:r w:rsidRPr="00F83CC6">
        <w:rPr>
          <w:sz w:val="22"/>
        </w:rPr>
        <w:t xml:space="preserve">. Указанным услугам установлены категории потребителей услуги, показатели, характеризующие  объем и (или) качество услуги, условия установления платы за оказания услуг (на бесплатной основе для потребителей), порядок оказания услуги (нормативно-правовая база), порядок информирования потенциальных потребителей услуги, прочие сведения о государственном задании, в том числе основания для досрочного прекращения выполнения МЗ, иная информация, необходимая для выполнения МЗ, порядок контроля за выполнением МЗ, требования к отчетности о выполнении МЗ. </w:t>
      </w:r>
    </w:p>
    <w:p w:rsidR="00F83CC6" w:rsidRPr="00F83CC6" w:rsidRDefault="00F83CC6" w:rsidP="00F83CC6">
      <w:pPr>
        <w:ind w:firstLine="458"/>
        <w:rPr>
          <w:sz w:val="22"/>
        </w:rPr>
      </w:pPr>
      <w:r w:rsidRPr="00F83CC6">
        <w:rPr>
          <w:sz w:val="22"/>
        </w:rPr>
        <w:t>Форма МЗ соответствует действующему законодательству. Имеются ошибки (опечатки) в отражении информации, а именно:</w:t>
      </w:r>
    </w:p>
    <w:p w:rsidR="00F83CC6" w:rsidRPr="00F83CC6" w:rsidRDefault="00F83CC6" w:rsidP="00F83CC6">
      <w:pPr>
        <w:ind w:firstLine="458"/>
        <w:rPr>
          <w:i/>
          <w:sz w:val="22"/>
          <w:lang w:bidi="en-US"/>
        </w:rPr>
      </w:pPr>
      <w:r w:rsidRPr="00F83CC6">
        <w:rPr>
          <w:i/>
          <w:sz w:val="22"/>
          <w:lang w:bidi="en-US"/>
        </w:rPr>
        <w:t>Муниципальное задание на 2022 год.</w:t>
      </w:r>
    </w:p>
    <w:p w:rsidR="00F83CC6" w:rsidRPr="00F83CC6" w:rsidRDefault="00F83CC6" w:rsidP="00F83CC6">
      <w:pPr>
        <w:ind w:firstLine="458"/>
        <w:rPr>
          <w:b/>
          <w:sz w:val="22"/>
        </w:rPr>
      </w:pPr>
      <w:r w:rsidRPr="00F83CC6">
        <w:rPr>
          <w:sz w:val="22"/>
        </w:rPr>
        <w:t>М</w:t>
      </w:r>
      <w:r w:rsidR="00E80609">
        <w:rPr>
          <w:sz w:val="22"/>
        </w:rPr>
        <w:t>униципальным заданием</w:t>
      </w:r>
      <w:r w:rsidRPr="00F83CC6">
        <w:rPr>
          <w:sz w:val="22"/>
        </w:rPr>
        <w:t xml:space="preserve"> на 2022 год датой на</w:t>
      </w:r>
      <w:r w:rsidR="00627E14">
        <w:rPr>
          <w:sz w:val="22"/>
        </w:rPr>
        <w:t>чала действия указано 01.01.2022</w:t>
      </w:r>
      <w:r w:rsidRPr="00F83CC6">
        <w:rPr>
          <w:sz w:val="22"/>
        </w:rPr>
        <w:t>. Дат</w:t>
      </w:r>
      <w:r w:rsidR="00627E14">
        <w:rPr>
          <w:sz w:val="22"/>
        </w:rPr>
        <w:t>а</w:t>
      </w:r>
      <w:r w:rsidRPr="00F83CC6">
        <w:rPr>
          <w:sz w:val="22"/>
        </w:rPr>
        <w:t xml:space="preserve"> утверждения МЗ</w:t>
      </w:r>
      <w:r w:rsidR="00627E14">
        <w:rPr>
          <w:sz w:val="22"/>
        </w:rPr>
        <w:t xml:space="preserve"> не указана в предоставленной к проверке скан-копии МЗ</w:t>
      </w:r>
      <w:r w:rsidRPr="00F83CC6">
        <w:rPr>
          <w:sz w:val="22"/>
        </w:rPr>
        <w:t>, согласно структурированной форме</w:t>
      </w:r>
      <w:r w:rsidR="00627E14">
        <w:rPr>
          <w:sz w:val="22"/>
        </w:rPr>
        <w:t xml:space="preserve">, дата утверждения МЗ </w:t>
      </w:r>
      <w:r w:rsidRPr="00F83CC6">
        <w:rPr>
          <w:sz w:val="22"/>
        </w:rPr>
        <w:t xml:space="preserve"> – 10.01.2022 года.</w:t>
      </w:r>
      <w:r w:rsidRPr="00F83CC6">
        <w:rPr>
          <w:b/>
          <w:sz w:val="22"/>
        </w:rPr>
        <w:t xml:space="preserve"> </w:t>
      </w:r>
    </w:p>
    <w:p w:rsidR="00F83CC6" w:rsidRPr="00F83CC6" w:rsidRDefault="00F83CC6" w:rsidP="00F83CC6">
      <w:pPr>
        <w:ind w:firstLine="458"/>
        <w:rPr>
          <w:sz w:val="22"/>
        </w:rPr>
      </w:pPr>
      <w:r w:rsidRPr="00F83CC6">
        <w:rPr>
          <w:sz w:val="22"/>
        </w:rPr>
        <w:lastRenderedPageBreak/>
        <w:t>В качестве вида деятельности учреждения в МЗ на 2022 год указаны ОКВЭД «85.12», «85.13», «85.14», что не противоречит лицензии учреждения на образовательную деятельность. При этом выпиской из ЕГРЮЛ не предусмотрены ОКВЭД «85.1</w:t>
      </w:r>
      <w:r w:rsidR="00627E14">
        <w:rPr>
          <w:sz w:val="22"/>
        </w:rPr>
        <w:t>4</w:t>
      </w:r>
      <w:r w:rsidRPr="00F83CC6">
        <w:rPr>
          <w:sz w:val="22"/>
        </w:rPr>
        <w:t>» и «85.</w:t>
      </w:r>
      <w:r w:rsidR="00627E14">
        <w:rPr>
          <w:sz w:val="22"/>
        </w:rPr>
        <w:t>41</w:t>
      </w:r>
      <w:r w:rsidRPr="00F83CC6">
        <w:rPr>
          <w:sz w:val="22"/>
        </w:rPr>
        <w:t xml:space="preserve">». </w:t>
      </w:r>
      <w:r w:rsidRPr="00F83CC6">
        <w:rPr>
          <w:b/>
          <w:sz w:val="22"/>
        </w:rPr>
        <w:t>Имеются предпосылки некорректности информации, содержащейся в ЕГРЮЛ.</w:t>
      </w:r>
    </w:p>
    <w:p w:rsidR="00F83CC6" w:rsidRPr="00F83CC6" w:rsidRDefault="00F83CC6" w:rsidP="00F83CC6">
      <w:pPr>
        <w:autoSpaceDE w:val="0"/>
        <w:autoSpaceDN w:val="0"/>
        <w:adjustRightInd w:val="0"/>
        <w:ind w:firstLine="458"/>
        <w:rPr>
          <w:rFonts w:eastAsiaTheme="minorHAnsi"/>
          <w:b/>
          <w:color w:val="000000"/>
          <w:sz w:val="22"/>
        </w:rPr>
      </w:pPr>
      <w:r w:rsidRPr="00F83CC6">
        <w:rPr>
          <w:sz w:val="22"/>
        </w:rPr>
        <w:t xml:space="preserve">Частью </w:t>
      </w:r>
      <w:r w:rsidRPr="00F83CC6">
        <w:rPr>
          <w:sz w:val="22"/>
          <w:lang w:val="en-US"/>
        </w:rPr>
        <w:t>II</w:t>
      </w:r>
      <w:r w:rsidRPr="00F83CC6">
        <w:rPr>
          <w:sz w:val="22"/>
        </w:rPr>
        <w:t xml:space="preserve"> МЗ на 2022 год установлена периодичность предоставления отчетов о выполнении </w:t>
      </w:r>
      <w:r w:rsidR="000C53CD">
        <w:rPr>
          <w:sz w:val="22"/>
        </w:rPr>
        <w:t>МЗ</w:t>
      </w:r>
      <w:r w:rsidRPr="00F83CC6">
        <w:rPr>
          <w:sz w:val="22"/>
        </w:rPr>
        <w:t xml:space="preserve">. Данным пунктом установлено предоставление отчета на основании </w:t>
      </w:r>
      <w:r w:rsidR="00627E14" w:rsidRPr="00627E14">
        <w:rPr>
          <w:rFonts w:eastAsiaTheme="minorHAnsi"/>
          <w:color w:val="000000"/>
          <w:sz w:val="22"/>
        </w:rPr>
        <w:t>Положения об условиях, порядке формирования и финансового обеспечения выполнения муниципального задания  в отношении муниципальных бюджетных учреждений муниципального образования Алейский район Алтайский край, утвержденного постановлением администрации  Алейского района</w:t>
      </w:r>
      <w:r w:rsidR="00627E14">
        <w:rPr>
          <w:rFonts w:eastAsiaTheme="minorHAnsi"/>
          <w:color w:val="000000"/>
          <w:sz w:val="22"/>
        </w:rPr>
        <w:t xml:space="preserve"> от 28</w:t>
      </w:r>
      <w:r w:rsidRPr="00F83CC6">
        <w:rPr>
          <w:rFonts w:eastAsiaTheme="minorHAnsi"/>
          <w:color w:val="000000"/>
          <w:sz w:val="22"/>
        </w:rPr>
        <w:t>.1</w:t>
      </w:r>
      <w:r w:rsidR="00627E14">
        <w:rPr>
          <w:rFonts w:eastAsiaTheme="minorHAnsi"/>
          <w:color w:val="000000"/>
          <w:sz w:val="22"/>
        </w:rPr>
        <w:t>2</w:t>
      </w:r>
      <w:r w:rsidRPr="00F83CC6">
        <w:rPr>
          <w:rFonts w:eastAsiaTheme="minorHAnsi"/>
          <w:color w:val="000000"/>
          <w:sz w:val="22"/>
        </w:rPr>
        <w:t>.20</w:t>
      </w:r>
      <w:r w:rsidR="00627E14">
        <w:rPr>
          <w:rFonts w:eastAsiaTheme="minorHAnsi"/>
          <w:color w:val="000000"/>
          <w:sz w:val="22"/>
        </w:rPr>
        <w:t>20</w:t>
      </w:r>
      <w:r w:rsidRPr="00F83CC6">
        <w:rPr>
          <w:rFonts w:eastAsiaTheme="minorHAnsi"/>
          <w:color w:val="000000"/>
          <w:sz w:val="22"/>
        </w:rPr>
        <w:t xml:space="preserve"> г. № </w:t>
      </w:r>
      <w:r w:rsidR="00627E14">
        <w:rPr>
          <w:rFonts w:eastAsiaTheme="minorHAnsi"/>
          <w:color w:val="000000"/>
          <w:sz w:val="22"/>
        </w:rPr>
        <w:t>872</w:t>
      </w:r>
      <w:r w:rsidRPr="00F83CC6">
        <w:rPr>
          <w:rFonts w:eastAsiaTheme="minorHAnsi"/>
          <w:color w:val="000000"/>
          <w:sz w:val="22"/>
        </w:rPr>
        <w:t xml:space="preserve">. </w:t>
      </w:r>
      <w:r w:rsidRPr="00F83CC6">
        <w:rPr>
          <w:rFonts w:eastAsiaTheme="minorHAnsi"/>
          <w:b/>
          <w:color w:val="000000"/>
          <w:sz w:val="22"/>
        </w:rPr>
        <w:t xml:space="preserve">Указанное Положение к проверке не представлено. </w:t>
      </w:r>
    </w:p>
    <w:p w:rsidR="00F83CC6" w:rsidRPr="00F83CC6" w:rsidRDefault="00F83CC6" w:rsidP="00F83CC6">
      <w:pPr>
        <w:ind w:firstLine="458"/>
        <w:rPr>
          <w:sz w:val="22"/>
          <w:lang w:bidi="en-US"/>
        </w:rPr>
      </w:pPr>
      <w:r w:rsidRPr="00F83CC6">
        <w:rPr>
          <w:sz w:val="22"/>
          <w:shd w:val="clear" w:color="auto" w:fill="FFFFFF"/>
        </w:rPr>
        <w:t>Муниципальное задание формируется </w:t>
      </w:r>
      <w:r w:rsidRPr="00F83CC6">
        <w:rPr>
          <w:bCs/>
          <w:sz w:val="22"/>
          <w:shd w:val="clear" w:color="auto" w:fill="FFFFFF"/>
        </w:rPr>
        <w:t>на срок до трех лет</w:t>
      </w:r>
      <w:r w:rsidRPr="00F83CC6">
        <w:rPr>
          <w:sz w:val="22"/>
          <w:shd w:val="clear" w:color="auto" w:fill="FFFFFF"/>
        </w:rPr>
        <w:t> (с возможным уточнением при составлении проекта бюджета) и утверждается не позднее 15 рабочих дней со дня утверждения главным распорядителям бюджетных средств лимитов бюджетных обязательств на предоставление субсидии на финансовое обеспечение выполнения муниципального задания.</w:t>
      </w:r>
      <w:r w:rsidRPr="00F83CC6">
        <w:rPr>
          <w:sz w:val="22"/>
          <w:lang w:bidi="en-US"/>
        </w:rPr>
        <w:t xml:space="preserve"> Согласно данным </w:t>
      </w:r>
      <w:r w:rsidRPr="00F83CC6">
        <w:rPr>
          <w:sz w:val="22"/>
          <w:lang w:eastAsia="ru-RU" w:bidi="ru-RU"/>
        </w:rPr>
        <w:t xml:space="preserve">официального сайта для размещения информации о государственных (муниципальных) учреждениях </w:t>
      </w:r>
      <w:r w:rsidRPr="00F83CC6">
        <w:rPr>
          <w:sz w:val="22"/>
          <w:lang w:bidi="en-US"/>
        </w:rPr>
        <w:t>(bus.gov.ru), учреждением размещена информация о плане финансово-хозяйственной деятельности на 2022 год. План ФХД учреждения размещен в срок – 1</w:t>
      </w:r>
      <w:r w:rsidR="00627E14">
        <w:rPr>
          <w:sz w:val="22"/>
          <w:lang w:bidi="en-US"/>
        </w:rPr>
        <w:t>3</w:t>
      </w:r>
      <w:r w:rsidRPr="00F83CC6">
        <w:rPr>
          <w:sz w:val="22"/>
          <w:lang w:bidi="en-US"/>
        </w:rPr>
        <w:t xml:space="preserve">.01.2022 года. Планом ФХД, на период первичного утверждения документа, предусмотрено предоставление субсидий, предоставляемых на финансовое обеспечение выполнения МЗ в размере </w:t>
      </w:r>
      <w:r w:rsidR="00627E14">
        <w:rPr>
          <w:sz w:val="22"/>
          <w:lang w:bidi="en-US"/>
        </w:rPr>
        <w:t>10 166,6</w:t>
      </w:r>
      <w:r w:rsidRPr="00F83CC6">
        <w:rPr>
          <w:sz w:val="22"/>
          <w:lang w:bidi="en-US"/>
        </w:rPr>
        <w:t xml:space="preserve"> тыс. руб. для 2022 года, аналогичные объемы утверждены для 2023 и 2024 года соответственно. Соглашением о предоставлении субсидии на выполнение МЗ в 2022 году предусмотрено </w:t>
      </w:r>
      <w:r w:rsidR="00627E14">
        <w:rPr>
          <w:sz w:val="22"/>
          <w:lang w:bidi="en-US"/>
        </w:rPr>
        <w:t>10 166,6</w:t>
      </w:r>
      <w:r w:rsidRPr="00F83CC6">
        <w:rPr>
          <w:sz w:val="22"/>
          <w:lang w:bidi="en-US"/>
        </w:rPr>
        <w:t xml:space="preserve"> тыс. руб. по </w:t>
      </w:r>
      <w:r w:rsidR="00627E14">
        <w:rPr>
          <w:sz w:val="22"/>
          <w:lang w:bidi="en-US"/>
        </w:rPr>
        <w:t>трем</w:t>
      </w:r>
      <w:r w:rsidRPr="00F83CC6">
        <w:rPr>
          <w:sz w:val="22"/>
          <w:lang w:bidi="en-US"/>
        </w:rPr>
        <w:t xml:space="preserve"> КБК. Соглашение №</w:t>
      </w:r>
      <w:r w:rsidR="00B50B7F">
        <w:rPr>
          <w:sz w:val="22"/>
          <w:lang w:bidi="en-US"/>
        </w:rPr>
        <w:t>1</w:t>
      </w:r>
      <w:r w:rsidRPr="00F83CC6">
        <w:rPr>
          <w:sz w:val="22"/>
          <w:lang w:bidi="en-US"/>
        </w:rPr>
        <w:t xml:space="preserve"> о порядке и условиях предоставления субсидии учреждению датируется 11.01.2022 года, что не противоречит утверждению ПФХД на аналогичный период. </w:t>
      </w:r>
      <w:r w:rsidR="00454CD9">
        <w:rPr>
          <w:sz w:val="22"/>
          <w:lang w:bidi="en-US"/>
        </w:rPr>
        <w:t>Срок утверждения МЗ не противоречит сроку утверждения ПФХД, дате заключения Соглашения.</w:t>
      </w:r>
    </w:p>
    <w:p w:rsidR="00F83CC6" w:rsidRPr="00F83CC6" w:rsidRDefault="00F83CC6" w:rsidP="00F83CC6">
      <w:pPr>
        <w:ind w:firstLine="458"/>
        <w:rPr>
          <w:i/>
          <w:sz w:val="22"/>
          <w:lang w:bidi="en-US"/>
        </w:rPr>
      </w:pPr>
      <w:r w:rsidRPr="00F83CC6">
        <w:rPr>
          <w:i/>
          <w:sz w:val="22"/>
          <w:lang w:bidi="en-US"/>
        </w:rPr>
        <w:t>Муниципальное задание на 2023 год.</w:t>
      </w:r>
    </w:p>
    <w:p w:rsidR="00D53472" w:rsidRPr="00F83CC6" w:rsidRDefault="00F83CC6" w:rsidP="00D53472">
      <w:pPr>
        <w:ind w:firstLine="458"/>
        <w:rPr>
          <w:b/>
          <w:sz w:val="22"/>
        </w:rPr>
      </w:pPr>
      <w:r w:rsidRPr="00F83CC6">
        <w:rPr>
          <w:sz w:val="22"/>
        </w:rPr>
        <w:t>М</w:t>
      </w:r>
      <w:r w:rsidR="0061035E">
        <w:rPr>
          <w:sz w:val="22"/>
        </w:rPr>
        <w:t>униципальным заданием</w:t>
      </w:r>
      <w:r w:rsidRPr="00F83CC6">
        <w:rPr>
          <w:sz w:val="22"/>
        </w:rPr>
        <w:t xml:space="preserve"> на 2023 год датой начала действия МЗ указано 01.01.202</w:t>
      </w:r>
      <w:r w:rsidR="00D53472">
        <w:rPr>
          <w:sz w:val="22"/>
        </w:rPr>
        <w:t>3</w:t>
      </w:r>
      <w:r w:rsidRPr="00F83CC6">
        <w:rPr>
          <w:sz w:val="22"/>
        </w:rPr>
        <w:t xml:space="preserve">. </w:t>
      </w:r>
      <w:r w:rsidR="00D53472" w:rsidRPr="00F83CC6">
        <w:rPr>
          <w:sz w:val="22"/>
        </w:rPr>
        <w:t>Дат</w:t>
      </w:r>
      <w:r w:rsidR="00D53472">
        <w:rPr>
          <w:sz w:val="22"/>
        </w:rPr>
        <w:t>а</w:t>
      </w:r>
      <w:r w:rsidR="00D53472" w:rsidRPr="00F83CC6">
        <w:rPr>
          <w:sz w:val="22"/>
        </w:rPr>
        <w:t xml:space="preserve"> утверждения МЗ</w:t>
      </w:r>
      <w:r w:rsidR="00D53472">
        <w:rPr>
          <w:sz w:val="22"/>
        </w:rPr>
        <w:t xml:space="preserve"> не указана в предоставленной к проверке скан-копии МЗ</w:t>
      </w:r>
      <w:r w:rsidR="00D53472" w:rsidRPr="00F83CC6">
        <w:rPr>
          <w:sz w:val="22"/>
        </w:rPr>
        <w:t>, согласно структурированной форме</w:t>
      </w:r>
      <w:r w:rsidR="00D53472">
        <w:rPr>
          <w:sz w:val="22"/>
        </w:rPr>
        <w:t xml:space="preserve">, дата утверждения МЗ </w:t>
      </w:r>
      <w:r w:rsidR="00D53472" w:rsidRPr="00F83CC6">
        <w:rPr>
          <w:sz w:val="22"/>
        </w:rPr>
        <w:t xml:space="preserve"> – 10.01.202</w:t>
      </w:r>
      <w:r w:rsidR="00D53472">
        <w:rPr>
          <w:sz w:val="22"/>
        </w:rPr>
        <w:t>3</w:t>
      </w:r>
      <w:r w:rsidR="00D53472" w:rsidRPr="00F83CC6">
        <w:rPr>
          <w:sz w:val="22"/>
        </w:rPr>
        <w:t xml:space="preserve"> года.</w:t>
      </w:r>
      <w:r w:rsidR="00D53472" w:rsidRPr="00F83CC6">
        <w:rPr>
          <w:b/>
          <w:sz w:val="22"/>
        </w:rPr>
        <w:t xml:space="preserve"> </w:t>
      </w:r>
    </w:p>
    <w:p w:rsidR="00D53472" w:rsidRPr="00F83CC6" w:rsidRDefault="00D53472" w:rsidP="00D53472">
      <w:pPr>
        <w:ind w:firstLine="458"/>
        <w:rPr>
          <w:sz w:val="22"/>
        </w:rPr>
      </w:pPr>
      <w:r w:rsidRPr="00F83CC6">
        <w:rPr>
          <w:sz w:val="22"/>
        </w:rPr>
        <w:t>В качестве вида деятельности учреждения в МЗ на 2022 год указаны ОКВЭД «85.12», «85.13», «85.14», что не противоречит лицензии учреждения на образовательную деятельность. При этом выпиской из ЕГРЮЛ не предусмотрены ОКВЭД «85.1</w:t>
      </w:r>
      <w:r>
        <w:rPr>
          <w:sz w:val="22"/>
        </w:rPr>
        <w:t>4</w:t>
      </w:r>
      <w:r w:rsidRPr="00F83CC6">
        <w:rPr>
          <w:sz w:val="22"/>
        </w:rPr>
        <w:t>» и «85.</w:t>
      </w:r>
      <w:r>
        <w:rPr>
          <w:sz w:val="22"/>
        </w:rPr>
        <w:t>41</w:t>
      </w:r>
      <w:r w:rsidRPr="00F83CC6">
        <w:rPr>
          <w:sz w:val="22"/>
        </w:rPr>
        <w:t xml:space="preserve">». </w:t>
      </w:r>
      <w:r w:rsidRPr="00F83CC6">
        <w:rPr>
          <w:b/>
          <w:sz w:val="22"/>
        </w:rPr>
        <w:t>Имеются предпосылки некорректности информации, содержащейся в ЕГРЮЛ.</w:t>
      </w:r>
    </w:p>
    <w:p w:rsidR="00D53472" w:rsidRPr="00F83CC6" w:rsidRDefault="00D53472" w:rsidP="00D53472">
      <w:pPr>
        <w:autoSpaceDE w:val="0"/>
        <w:autoSpaceDN w:val="0"/>
        <w:adjustRightInd w:val="0"/>
        <w:ind w:firstLine="458"/>
        <w:rPr>
          <w:rFonts w:eastAsiaTheme="minorHAnsi"/>
          <w:b/>
          <w:color w:val="000000"/>
          <w:sz w:val="22"/>
        </w:rPr>
      </w:pPr>
      <w:r w:rsidRPr="00F83CC6">
        <w:rPr>
          <w:sz w:val="22"/>
        </w:rPr>
        <w:t xml:space="preserve">Частью </w:t>
      </w:r>
      <w:r w:rsidRPr="00F83CC6">
        <w:rPr>
          <w:sz w:val="22"/>
          <w:lang w:val="en-US"/>
        </w:rPr>
        <w:t>II</w:t>
      </w:r>
      <w:r w:rsidRPr="00F83CC6">
        <w:rPr>
          <w:sz w:val="22"/>
        </w:rPr>
        <w:t xml:space="preserve"> МЗ на 202</w:t>
      </w:r>
      <w:r>
        <w:rPr>
          <w:sz w:val="22"/>
        </w:rPr>
        <w:t>3</w:t>
      </w:r>
      <w:r w:rsidRPr="00F83CC6">
        <w:rPr>
          <w:sz w:val="22"/>
        </w:rPr>
        <w:t xml:space="preserve"> год установлена периодичность предоставления отчетов о выполнении </w:t>
      </w:r>
      <w:r>
        <w:rPr>
          <w:sz w:val="22"/>
        </w:rPr>
        <w:t>МЗ</w:t>
      </w:r>
      <w:r w:rsidRPr="00F83CC6">
        <w:rPr>
          <w:sz w:val="22"/>
        </w:rPr>
        <w:t xml:space="preserve">. Данным пунктом установлено предоставление отчета на основании </w:t>
      </w:r>
      <w:r w:rsidRPr="00627E14">
        <w:rPr>
          <w:rFonts w:eastAsiaTheme="minorHAnsi"/>
          <w:color w:val="000000"/>
          <w:sz w:val="22"/>
        </w:rPr>
        <w:t>Положения об условиях, порядке формирования и финансового обеспечения выполнения муниципального задания  в отношении муниципальных бюджетных учреждений муниципального образования Алейский район Алтайский край, утвержденного постановлением администрации  Алейского района</w:t>
      </w:r>
      <w:r>
        <w:rPr>
          <w:rFonts w:eastAsiaTheme="minorHAnsi"/>
          <w:color w:val="000000"/>
          <w:sz w:val="22"/>
        </w:rPr>
        <w:t xml:space="preserve"> от 28</w:t>
      </w:r>
      <w:r w:rsidRPr="00F83CC6">
        <w:rPr>
          <w:rFonts w:eastAsiaTheme="minorHAnsi"/>
          <w:color w:val="000000"/>
          <w:sz w:val="22"/>
        </w:rPr>
        <w:t>.1</w:t>
      </w:r>
      <w:r>
        <w:rPr>
          <w:rFonts w:eastAsiaTheme="minorHAnsi"/>
          <w:color w:val="000000"/>
          <w:sz w:val="22"/>
        </w:rPr>
        <w:t>2</w:t>
      </w:r>
      <w:r w:rsidRPr="00F83CC6">
        <w:rPr>
          <w:rFonts w:eastAsiaTheme="minorHAnsi"/>
          <w:color w:val="000000"/>
          <w:sz w:val="22"/>
        </w:rPr>
        <w:t>.20</w:t>
      </w:r>
      <w:r>
        <w:rPr>
          <w:rFonts w:eastAsiaTheme="minorHAnsi"/>
          <w:color w:val="000000"/>
          <w:sz w:val="22"/>
        </w:rPr>
        <w:t>20</w:t>
      </w:r>
      <w:r w:rsidRPr="00F83CC6">
        <w:rPr>
          <w:rFonts w:eastAsiaTheme="minorHAnsi"/>
          <w:color w:val="000000"/>
          <w:sz w:val="22"/>
        </w:rPr>
        <w:t xml:space="preserve"> г. № </w:t>
      </w:r>
      <w:r>
        <w:rPr>
          <w:rFonts w:eastAsiaTheme="minorHAnsi"/>
          <w:color w:val="000000"/>
          <w:sz w:val="22"/>
        </w:rPr>
        <w:t>872</w:t>
      </w:r>
      <w:r w:rsidRPr="00F83CC6">
        <w:rPr>
          <w:rFonts w:eastAsiaTheme="minorHAnsi"/>
          <w:color w:val="000000"/>
          <w:sz w:val="22"/>
        </w:rPr>
        <w:t xml:space="preserve">. </w:t>
      </w:r>
      <w:r w:rsidRPr="00F83CC6">
        <w:rPr>
          <w:rFonts w:eastAsiaTheme="minorHAnsi"/>
          <w:b/>
          <w:color w:val="000000"/>
          <w:sz w:val="22"/>
        </w:rPr>
        <w:t xml:space="preserve">Указанное Положение к проверке не представлено. </w:t>
      </w:r>
    </w:p>
    <w:p w:rsidR="00D53472" w:rsidRPr="00F83CC6" w:rsidRDefault="00D53472" w:rsidP="00D53472">
      <w:pPr>
        <w:ind w:firstLine="458"/>
        <w:rPr>
          <w:sz w:val="22"/>
          <w:lang w:bidi="en-US"/>
        </w:rPr>
      </w:pPr>
      <w:r w:rsidRPr="00F83CC6">
        <w:rPr>
          <w:sz w:val="22"/>
          <w:shd w:val="clear" w:color="auto" w:fill="FFFFFF"/>
        </w:rPr>
        <w:t>Муниципальное задание формируется </w:t>
      </w:r>
      <w:r w:rsidRPr="00F83CC6">
        <w:rPr>
          <w:bCs/>
          <w:sz w:val="22"/>
          <w:shd w:val="clear" w:color="auto" w:fill="FFFFFF"/>
        </w:rPr>
        <w:t>на срок до трех лет</w:t>
      </w:r>
      <w:r w:rsidRPr="00F83CC6">
        <w:rPr>
          <w:sz w:val="22"/>
          <w:shd w:val="clear" w:color="auto" w:fill="FFFFFF"/>
        </w:rPr>
        <w:t> (с возможным уточнением при составлении проекта бюджета) и утверждается не позднее 15 рабочих дней со дня утверждения главным распорядителям бюджетных средств лимитов бюджетных обязательств на предоставление субсидии на финансовое обеспечение выполнения муниципального задания.</w:t>
      </w:r>
      <w:r w:rsidRPr="00F83CC6">
        <w:rPr>
          <w:sz w:val="22"/>
          <w:lang w:bidi="en-US"/>
        </w:rPr>
        <w:t xml:space="preserve"> Согласно данным </w:t>
      </w:r>
      <w:r w:rsidRPr="00F83CC6">
        <w:rPr>
          <w:sz w:val="22"/>
          <w:lang w:eastAsia="ru-RU" w:bidi="ru-RU"/>
        </w:rPr>
        <w:t xml:space="preserve">официального сайта для размещения информации о государственных (муниципальных) учреждениях </w:t>
      </w:r>
      <w:r w:rsidRPr="00F83CC6">
        <w:rPr>
          <w:sz w:val="22"/>
          <w:lang w:bidi="en-US"/>
        </w:rPr>
        <w:t xml:space="preserve">(bus.gov.ru), учреждением </w:t>
      </w:r>
      <w:r>
        <w:rPr>
          <w:sz w:val="22"/>
          <w:lang w:bidi="en-US"/>
        </w:rPr>
        <w:t xml:space="preserve">не </w:t>
      </w:r>
      <w:r w:rsidRPr="00F83CC6">
        <w:rPr>
          <w:sz w:val="22"/>
          <w:lang w:bidi="en-US"/>
        </w:rPr>
        <w:t>размещена информация о плане финансово-хозяйственной деятельности на 202</w:t>
      </w:r>
      <w:r>
        <w:rPr>
          <w:sz w:val="22"/>
          <w:lang w:bidi="en-US"/>
        </w:rPr>
        <w:t>3</w:t>
      </w:r>
      <w:r w:rsidRPr="00F83CC6">
        <w:rPr>
          <w:sz w:val="22"/>
          <w:lang w:bidi="en-US"/>
        </w:rPr>
        <w:t xml:space="preserve"> год. Планом ФХД, на период первичного утверждения документа, предусмотрено предоставление субсидий, предоставляемых на финансовое обеспечение выполнения МЗ в размере </w:t>
      </w:r>
      <w:r>
        <w:rPr>
          <w:sz w:val="22"/>
          <w:lang w:bidi="en-US"/>
        </w:rPr>
        <w:t>14 549,5</w:t>
      </w:r>
      <w:r w:rsidRPr="00F83CC6">
        <w:rPr>
          <w:sz w:val="22"/>
          <w:lang w:bidi="en-US"/>
        </w:rPr>
        <w:t xml:space="preserve"> тыс. руб. для 202</w:t>
      </w:r>
      <w:r>
        <w:rPr>
          <w:sz w:val="22"/>
          <w:lang w:bidi="en-US"/>
        </w:rPr>
        <w:t>3</w:t>
      </w:r>
      <w:r w:rsidRPr="00F83CC6">
        <w:rPr>
          <w:sz w:val="22"/>
          <w:lang w:bidi="en-US"/>
        </w:rPr>
        <w:t xml:space="preserve"> года, </w:t>
      </w:r>
      <w:r>
        <w:rPr>
          <w:sz w:val="22"/>
          <w:lang w:bidi="en-US"/>
        </w:rPr>
        <w:t>13 849,5 тыс. руб.</w:t>
      </w:r>
      <w:r w:rsidRPr="00F83CC6">
        <w:rPr>
          <w:sz w:val="22"/>
          <w:lang w:bidi="en-US"/>
        </w:rPr>
        <w:t xml:space="preserve"> для 202</w:t>
      </w:r>
      <w:r>
        <w:rPr>
          <w:sz w:val="22"/>
          <w:lang w:bidi="en-US"/>
        </w:rPr>
        <w:t>4</w:t>
      </w:r>
      <w:r w:rsidRPr="00F83CC6">
        <w:rPr>
          <w:sz w:val="22"/>
          <w:lang w:bidi="en-US"/>
        </w:rPr>
        <w:t xml:space="preserve"> и </w:t>
      </w:r>
      <w:r>
        <w:rPr>
          <w:sz w:val="22"/>
          <w:lang w:bidi="en-US"/>
        </w:rPr>
        <w:t xml:space="preserve">14 099,5 тыс. руб. для </w:t>
      </w:r>
      <w:r w:rsidRPr="00F83CC6">
        <w:rPr>
          <w:sz w:val="22"/>
          <w:lang w:bidi="en-US"/>
        </w:rPr>
        <w:t>202</w:t>
      </w:r>
      <w:r>
        <w:rPr>
          <w:sz w:val="22"/>
          <w:lang w:bidi="en-US"/>
        </w:rPr>
        <w:t>5</w:t>
      </w:r>
      <w:r w:rsidRPr="00F83CC6">
        <w:rPr>
          <w:sz w:val="22"/>
          <w:lang w:bidi="en-US"/>
        </w:rPr>
        <w:t xml:space="preserve"> года. Соглашением о предоставлении субсидии на выполнение МЗ в 202</w:t>
      </w:r>
      <w:r>
        <w:rPr>
          <w:sz w:val="22"/>
          <w:lang w:bidi="en-US"/>
        </w:rPr>
        <w:t>3</w:t>
      </w:r>
      <w:r w:rsidRPr="00F83CC6">
        <w:rPr>
          <w:sz w:val="22"/>
          <w:lang w:bidi="en-US"/>
        </w:rPr>
        <w:t xml:space="preserve"> году предусмотрено </w:t>
      </w:r>
      <w:r>
        <w:rPr>
          <w:sz w:val="22"/>
          <w:lang w:bidi="en-US"/>
        </w:rPr>
        <w:t>14 549,5</w:t>
      </w:r>
      <w:r w:rsidRPr="00F83CC6">
        <w:rPr>
          <w:sz w:val="22"/>
          <w:lang w:bidi="en-US"/>
        </w:rPr>
        <w:t xml:space="preserve"> тыс. руб. по </w:t>
      </w:r>
      <w:r>
        <w:rPr>
          <w:sz w:val="22"/>
          <w:lang w:bidi="en-US"/>
        </w:rPr>
        <w:t>трем</w:t>
      </w:r>
      <w:r w:rsidRPr="00F83CC6">
        <w:rPr>
          <w:sz w:val="22"/>
          <w:lang w:bidi="en-US"/>
        </w:rPr>
        <w:t xml:space="preserve"> КБК. Соглашение №</w:t>
      </w:r>
      <w:r>
        <w:rPr>
          <w:sz w:val="22"/>
          <w:lang w:bidi="en-US"/>
        </w:rPr>
        <w:t>3</w:t>
      </w:r>
      <w:r w:rsidRPr="00F83CC6">
        <w:rPr>
          <w:sz w:val="22"/>
          <w:lang w:bidi="en-US"/>
        </w:rPr>
        <w:t xml:space="preserve"> о порядке и условиях предоставления субсидии учреждению датируется 1</w:t>
      </w:r>
      <w:r>
        <w:rPr>
          <w:sz w:val="22"/>
          <w:lang w:bidi="en-US"/>
        </w:rPr>
        <w:t>6</w:t>
      </w:r>
      <w:r w:rsidRPr="00F83CC6">
        <w:rPr>
          <w:sz w:val="22"/>
          <w:lang w:bidi="en-US"/>
        </w:rPr>
        <w:t xml:space="preserve">.01.2022 года, что не противоречит утверждению ПФХД на аналогичный период. </w:t>
      </w:r>
      <w:r>
        <w:rPr>
          <w:sz w:val="22"/>
          <w:lang w:bidi="en-US"/>
        </w:rPr>
        <w:t>Срок утверждения МЗ не противоречит сроку утверждения ПФХД, дате заключения Соглашения.</w:t>
      </w:r>
    </w:p>
    <w:p w:rsidR="00F83CC6" w:rsidRPr="00F83CC6" w:rsidRDefault="00F83CC6" w:rsidP="00D53472">
      <w:pPr>
        <w:ind w:firstLine="458"/>
        <w:rPr>
          <w:b/>
          <w:sz w:val="22"/>
          <w:lang w:bidi="en-US"/>
        </w:rPr>
      </w:pPr>
    </w:p>
    <w:p w:rsidR="00F83CC6" w:rsidRPr="00F83CC6" w:rsidRDefault="00F83CC6" w:rsidP="00F83CC6">
      <w:pPr>
        <w:rPr>
          <w:color w:val="000000"/>
          <w:sz w:val="22"/>
          <w:lang w:eastAsia="ru-RU" w:bidi="ru-RU"/>
        </w:rPr>
      </w:pPr>
      <w:r w:rsidRPr="00F83CC6">
        <w:rPr>
          <w:rFonts w:eastAsia="Times New Roman"/>
          <w:b/>
          <w:sz w:val="22"/>
          <w:lang w:eastAsia="ru-RU"/>
        </w:rPr>
        <w:t>По цели 2.</w:t>
      </w:r>
      <w:r w:rsidRPr="00F83CC6">
        <w:rPr>
          <w:rFonts w:eastAsia="Times New Roman"/>
          <w:bCs/>
          <w:sz w:val="22"/>
          <w:lang w:eastAsia="ru-RU"/>
        </w:rPr>
        <w:t xml:space="preserve"> </w:t>
      </w:r>
      <w:r w:rsidRPr="00F83CC6">
        <w:rPr>
          <w:color w:val="000000"/>
          <w:sz w:val="22"/>
          <w:lang w:eastAsia="ru-RU" w:bidi="ru-RU"/>
        </w:rPr>
        <w:t>Анализ документ</w:t>
      </w:r>
      <w:r w:rsidRPr="00F83CC6">
        <w:rPr>
          <w:color w:val="000000"/>
          <w:sz w:val="22"/>
          <w:lang w:bidi="ru-RU"/>
        </w:rPr>
        <w:t>ов</w:t>
      </w:r>
      <w:r w:rsidRPr="00F83CC6">
        <w:rPr>
          <w:color w:val="000000"/>
          <w:sz w:val="22"/>
          <w:lang w:eastAsia="ru-RU" w:bidi="ru-RU"/>
        </w:rPr>
        <w:t xml:space="preserve"> и информаци</w:t>
      </w:r>
      <w:r w:rsidRPr="00F83CC6">
        <w:rPr>
          <w:color w:val="000000"/>
          <w:sz w:val="22"/>
          <w:lang w:bidi="ru-RU"/>
        </w:rPr>
        <w:t>и</w:t>
      </w:r>
      <w:r w:rsidRPr="00F83CC6">
        <w:rPr>
          <w:color w:val="000000"/>
          <w:sz w:val="22"/>
          <w:lang w:eastAsia="ru-RU" w:bidi="ru-RU"/>
        </w:rPr>
        <w:t>, полученны</w:t>
      </w:r>
      <w:r w:rsidRPr="00F83CC6">
        <w:rPr>
          <w:color w:val="000000"/>
          <w:sz w:val="22"/>
          <w:lang w:bidi="ru-RU"/>
        </w:rPr>
        <w:t>х</w:t>
      </w:r>
      <w:r w:rsidRPr="00F83CC6">
        <w:rPr>
          <w:color w:val="000000"/>
          <w:sz w:val="22"/>
          <w:lang w:eastAsia="ru-RU" w:bidi="ru-RU"/>
        </w:rPr>
        <w:t xml:space="preserve"> из информационных систем, открытых информационных источников</w:t>
      </w:r>
    </w:p>
    <w:p w:rsidR="00F83CC6" w:rsidRPr="00F83CC6" w:rsidRDefault="00F83CC6" w:rsidP="00F83CC6">
      <w:pPr>
        <w:pStyle w:val="a3"/>
        <w:tabs>
          <w:tab w:val="left" w:pos="0"/>
          <w:tab w:val="left" w:pos="1134"/>
        </w:tabs>
        <w:autoSpaceDE w:val="0"/>
        <w:autoSpaceDN w:val="0"/>
        <w:adjustRightInd w:val="0"/>
        <w:ind w:left="34" w:right="-55"/>
        <w:jc w:val="both"/>
        <w:rPr>
          <w:b/>
          <w:sz w:val="22"/>
          <w:szCs w:val="22"/>
          <w:shd w:val="clear" w:color="auto" w:fill="FFFFFF"/>
        </w:rPr>
      </w:pPr>
      <w:r w:rsidRPr="0061035E">
        <w:rPr>
          <w:b/>
          <w:color w:val="000000"/>
          <w:sz w:val="22"/>
          <w:szCs w:val="22"/>
          <w:lang w:bidi="ru-RU"/>
        </w:rPr>
        <w:t>Вопрос 1</w:t>
      </w:r>
      <w:r w:rsidR="0061035E" w:rsidRPr="0061035E">
        <w:rPr>
          <w:b/>
          <w:color w:val="000000"/>
          <w:sz w:val="22"/>
          <w:szCs w:val="22"/>
          <w:lang w:bidi="ru-RU"/>
        </w:rPr>
        <w:t xml:space="preserve">. </w:t>
      </w:r>
      <w:r w:rsidRPr="00F83CC6">
        <w:rPr>
          <w:color w:val="000000"/>
          <w:sz w:val="22"/>
          <w:szCs w:val="22"/>
          <w:lang w:bidi="ru-RU"/>
        </w:rPr>
        <w:t xml:space="preserve"> </w:t>
      </w:r>
      <w:r w:rsidRPr="00F83CC6">
        <w:rPr>
          <w:b/>
          <w:bCs/>
          <w:sz w:val="22"/>
          <w:szCs w:val="22"/>
        </w:rPr>
        <w:t xml:space="preserve">Проверка реализации объектом проверки обязанности </w:t>
      </w:r>
      <w:r w:rsidRPr="00F83CC6">
        <w:rPr>
          <w:b/>
          <w:sz w:val="22"/>
          <w:szCs w:val="22"/>
          <w:shd w:val="clear" w:color="auto" w:fill="FFFFFF"/>
        </w:rPr>
        <w:t xml:space="preserve">обеспечения открытости и доступности информации о деятельности государственных (муниципальных) учреждений </w:t>
      </w:r>
    </w:p>
    <w:p w:rsidR="00F83CC6" w:rsidRPr="00F83CC6" w:rsidRDefault="00F83CC6" w:rsidP="00F83CC6">
      <w:pPr>
        <w:rPr>
          <w:sz w:val="22"/>
        </w:rPr>
      </w:pPr>
    </w:p>
    <w:p w:rsidR="00F83CC6" w:rsidRPr="00F83CC6" w:rsidRDefault="00F83CC6" w:rsidP="002B5988">
      <w:pPr>
        <w:pStyle w:val="a3"/>
        <w:tabs>
          <w:tab w:val="left" w:pos="0"/>
          <w:tab w:val="left" w:pos="1134"/>
        </w:tabs>
        <w:autoSpaceDE w:val="0"/>
        <w:autoSpaceDN w:val="0"/>
        <w:adjustRightInd w:val="0"/>
        <w:ind w:left="34" w:right="-55"/>
        <w:jc w:val="both"/>
        <w:rPr>
          <w:b/>
          <w:color w:val="000000"/>
          <w:sz w:val="22"/>
          <w:szCs w:val="22"/>
          <w:lang w:bidi="en-US"/>
        </w:rPr>
      </w:pPr>
      <w:r w:rsidRPr="00F83CC6">
        <w:rPr>
          <w:sz w:val="22"/>
          <w:szCs w:val="22"/>
          <w:shd w:val="clear" w:color="auto" w:fill="FFFFFF"/>
        </w:rPr>
        <w:t xml:space="preserve">         </w:t>
      </w:r>
      <w:r w:rsidRPr="00F83CC6">
        <w:rPr>
          <w:b/>
          <w:color w:val="000000"/>
          <w:sz w:val="22"/>
          <w:szCs w:val="22"/>
          <w:lang w:bidi="en-US"/>
        </w:rPr>
        <w:t>-</w:t>
      </w:r>
      <w:r w:rsidRPr="00F83CC6">
        <w:rPr>
          <w:b/>
          <w:color w:val="000000"/>
          <w:sz w:val="22"/>
          <w:szCs w:val="22"/>
          <w:lang w:bidi="ru-RU"/>
        </w:rPr>
        <w:t xml:space="preserve"> официальный сайт для размещения информации о государственных (муниципальных) учреждениях </w:t>
      </w:r>
      <w:r w:rsidRPr="00F83CC6">
        <w:rPr>
          <w:b/>
          <w:color w:val="000000"/>
          <w:sz w:val="22"/>
          <w:szCs w:val="22"/>
          <w:lang w:bidi="en-US"/>
        </w:rPr>
        <w:t xml:space="preserve">(bus.gov.ru) </w:t>
      </w:r>
    </w:p>
    <w:p w:rsidR="00F83CC6" w:rsidRPr="00F83CC6" w:rsidRDefault="00F83CC6" w:rsidP="00F83CC6">
      <w:pPr>
        <w:pStyle w:val="1"/>
        <w:tabs>
          <w:tab w:val="left" w:pos="1218"/>
        </w:tabs>
        <w:ind w:firstLine="0"/>
        <w:jc w:val="both"/>
        <w:rPr>
          <w:b/>
          <w:color w:val="000000"/>
          <w:sz w:val="22"/>
          <w:szCs w:val="22"/>
          <w:lang w:bidi="en-US"/>
        </w:rPr>
      </w:pPr>
    </w:p>
    <w:p w:rsidR="00F83CC6" w:rsidRPr="00F83CC6" w:rsidRDefault="00F83CC6" w:rsidP="00F83CC6">
      <w:pPr>
        <w:pStyle w:val="1"/>
        <w:tabs>
          <w:tab w:val="left" w:pos="1218"/>
        </w:tabs>
        <w:ind w:firstLine="0"/>
        <w:jc w:val="both"/>
        <w:rPr>
          <w:color w:val="000000"/>
          <w:sz w:val="22"/>
          <w:szCs w:val="22"/>
          <w:lang w:bidi="en-US"/>
        </w:rPr>
      </w:pPr>
      <w:r w:rsidRPr="00F83CC6">
        <w:rPr>
          <w:color w:val="000000"/>
          <w:sz w:val="22"/>
          <w:szCs w:val="22"/>
          <w:lang w:bidi="en-US"/>
        </w:rPr>
        <w:t xml:space="preserve">         Согласно данным </w:t>
      </w:r>
      <w:r w:rsidRPr="00F83CC6">
        <w:rPr>
          <w:color w:val="000000"/>
          <w:sz w:val="22"/>
          <w:szCs w:val="22"/>
          <w:lang w:eastAsia="ru-RU" w:bidi="ru-RU"/>
        </w:rPr>
        <w:t xml:space="preserve">официального сайта для размещения информации о государственных (муниципальных) учреждениях </w:t>
      </w:r>
      <w:r w:rsidRPr="00F83CC6">
        <w:rPr>
          <w:color w:val="000000"/>
          <w:sz w:val="22"/>
          <w:szCs w:val="22"/>
          <w:lang w:bidi="en-US"/>
        </w:rPr>
        <w:t xml:space="preserve">(bus.gov.ru), размещена общая информация, касающаяся наименования учреждения, даты постановки на учет, сокращенного наименования учреждения, информацию о форме публично-правового образования, об органе, осуществляющем функции и полномочия учредителя, типе учреждения, признаки доведения субсидия, виде учреждения, об основных видов деятельности по ОКВЭД, об иных видах деятельности по ОКВЭД. Размещена информация о кодах ОКАТО, ОКТМО, виде собственности, типе учреждения, адресе фактического местонахождения, руководителе, контактных телефонах, сайте учреждения, адресе электронной почты. В составе обязательных документов, на сайте размещено муниципальное задание на 2022 и 2023 года, а также отчеты об исполнении соответствующих МЗ, план ФХД на 2022 год, </w:t>
      </w:r>
      <w:r w:rsidRPr="00F83CC6">
        <w:rPr>
          <w:b/>
          <w:color w:val="000000"/>
          <w:sz w:val="22"/>
          <w:szCs w:val="22"/>
          <w:lang w:bidi="en-US"/>
        </w:rPr>
        <w:t>план ФХД на 2023 год отсутствует.</w:t>
      </w:r>
    </w:p>
    <w:p w:rsidR="00F83CC6" w:rsidRPr="00A350D7" w:rsidRDefault="00F83CC6" w:rsidP="00F83CC6">
      <w:pPr>
        <w:pStyle w:val="1"/>
        <w:tabs>
          <w:tab w:val="left" w:pos="1218"/>
        </w:tabs>
        <w:ind w:firstLine="0"/>
        <w:jc w:val="both"/>
        <w:rPr>
          <w:b/>
          <w:color w:val="000000"/>
          <w:sz w:val="22"/>
          <w:szCs w:val="22"/>
          <w:lang w:bidi="en-US"/>
        </w:rPr>
      </w:pPr>
      <w:r w:rsidRPr="00F83CC6">
        <w:rPr>
          <w:color w:val="000000"/>
          <w:sz w:val="22"/>
          <w:szCs w:val="22"/>
          <w:lang w:bidi="en-US"/>
        </w:rPr>
        <w:t xml:space="preserve">       Параллельно учреждением к проверке предоставлены скан-копии </w:t>
      </w:r>
      <w:r w:rsidR="00430425">
        <w:rPr>
          <w:color w:val="000000"/>
          <w:sz w:val="22"/>
          <w:szCs w:val="22"/>
          <w:lang w:bidi="en-US"/>
        </w:rPr>
        <w:t>муниципального задания, доведенного учреждению</w:t>
      </w:r>
      <w:r w:rsidRPr="00F83CC6">
        <w:rPr>
          <w:color w:val="000000"/>
          <w:sz w:val="22"/>
          <w:szCs w:val="22"/>
          <w:lang w:bidi="en-US"/>
        </w:rPr>
        <w:t xml:space="preserve">, аналогичные размещенным на </w:t>
      </w:r>
      <w:r w:rsidR="008B184A">
        <w:rPr>
          <w:color w:val="000000"/>
          <w:sz w:val="22"/>
          <w:szCs w:val="22"/>
          <w:lang w:bidi="en-US"/>
        </w:rPr>
        <w:t>сайте</w:t>
      </w:r>
      <w:r w:rsidRPr="00F83CC6">
        <w:rPr>
          <w:color w:val="000000"/>
          <w:sz w:val="22"/>
          <w:szCs w:val="22"/>
          <w:lang w:bidi="en-US"/>
        </w:rPr>
        <w:t xml:space="preserve">. </w:t>
      </w:r>
      <w:r w:rsidRPr="00F83CC6">
        <w:rPr>
          <w:b/>
          <w:color w:val="000000"/>
          <w:sz w:val="22"/>
          <w:szCs w:val="22"/>
          <w:lang w:bidi="en-US"/>
        </w:rPr>
        <w:t>Муниципальное задание на 2022 год размещено с нарушением срока публикации</w:t>
      </w:r>
      <w:r w:rsidRPr="00A350D7">
        <w:rPr>
          <w:b/>
          <w:color w:val="000000"/>
          <w:sz w:val="22"/>
          <w:szCs w:val="22"/>
          <w:lang w:bidi="en-US"/>
        </w:rPr>
        <w:t>, а именно 1</w:t>
      </w:r>
      <w:r w:rsidR="00A350D7" w:rsidRPr="00A350D7">
        <w:rPr>
          <w:b/>
          <w:color w:val="000000"/>
          <w:sz w:val="22"/>
          <w:szCs w:val="22"/>
          <w:lang w:bidi="en-US"/>
        </w:rPr>
        <w:t>1</w:t>
      </w:r>
      <w:r w:rsidRPr="00A350D7">
        <w:rPr>
          <w:b/>
          <w:color w:val="000000"/>
          <w:sz w:val="22"/>
          <w:szCs w:val="22"/>
          <w:lang w:bidi="en-US"/>
        </w:rPr>
        <w:t xml:space="preserve">.04.2022 при его утверждении 10.01.2022г. </w:t>
      </w:r>
      <w:r w:rsidR="00A350D7" w:rsidRPr="00A350D7">
        <w:rPr>
          <w:b/>
          <w:color w:val="000000"/>
          <w:sz w:val="22"/>
          <w:szCs w:val="22"/>
          <w:lang w:bidi="en-US"/>
        </w:rPr>
        <w:t>, Муниципальное задание на 2023 год также размещено с нарушением сроков – 22.02.2023, при его утверждении 10.01.2023.</w:t>
      </w:r>
    </w:p>
    <w:p w:rsidR="00F83CC6" w:rsidRPr="00F83CC6" w:rsidRDefault="00F83CC6" w:rsidP="00F83CC6">
      <w:pPr>
        <w:pStyle w:val="1"/>
        <w:tabs>
          <w:tab w:val="left" w:pos="1218"/>
        </w:tabs>
        <w:ind w:firstLine="0"/>
        <w:jc w:val="both"/>
        <w:rPr>
          <w:b/>
          <w:color w:val="000000"/>
          <w:sz w:val="22"/>
          <w:szCs w:val="22"/>
          <w:lang w:bidi="en-US"/>
        </w:rPr>
      </w:pPr>
    </w:p>
    <w:p w:rsidR="00F83CC6" w:rsidRPr="00F83CC6" w:rsidRDefault="00F83CC6" w:rsidP="00F83CC6">
      <w:pPr>
        <w:spacing w:line="240" w:lineRule="atLeast"/>
        <w:rPr>
          <w:b/>
          <w:color w:val="000000"/>
          <w:sz w:val="22"/>
          <w:lang w:eastAsia="ru-RU" w:bidi="ru-RU"/>
        </w:rPr>
      </w:pPr>
      <w:r w:rsidRPr="00F83CC6">
        <w:rPr>
          <w:b/>
          <w:sz w:val="22"/>
          <w:lang w:bidi="ru-RU"/>
        </w:rPr>
        <w:t xml:space="preserve">- </w:t>
      </w:r>
      <w:r w:rsidRPr="00F83CC6">
        <w:rPr>
          <w:b/>
          <w:color w:val="000000"/>
          <w:sz w:val="22"/>
          <w:lang w:eastAsia="ru-RU" w:bidi="ru-RU"/>
        </w:rPr>
        <w:t>иные документы (приказы учредителя о порядке расчёта достигнутых показателей)</w:t>
      </w:r>
    </w:p>
    <w:p w:rsidR="00F83CC6" w:rsidRPr="00F83CC6" w:rsidRDefault="00F83CC6" w:rsidP="00F83CC6">
      <w:pPr>
        <w:spacing w:line="240" w:lineRule="atLeast"/>
        <w:rPr>
          <w:b/>
          <w:color w:val="000000"/>
          <w:sz w:val="22"/>
          <w:lang w:eastAsia="ru-RU" w:bidi="ru-RU"/>
        </w:rPr>
      </w:pPr>
    </w:p>
    <w:p w:rsidR="00F83CC6" w:rsidRPr="00F83CC6" w:rsidRDefault="00F83CC6" w:rsidP="00F83CC6">
      <w:pPr>
        <w:spacing w:line="240" w:lineRule="atLeast"/>
        <w:rPr>
          <w:color w:val="000000"/>
          <w:sz w:val="22"/>
          <w:lang w:eastAsia="ru-RU" w:bidi="ru-RU"/>
        </w:rPr>
      </w:pPr>
      <w:r w:rsidRPr="00F83CC6">
        <w:rPr>
          <w:color w:val="000000"/>
          <w:sz w:val="22"/>
          <w:lang w:eastAsia="ru-RU" w:bidi="ru-RU"/>
        </w:rPr>
        <w:t xml:space="preserve">       </w:t>
      </w:r>
      <w:r w:rsidR="00933223">
        <w:rPr>
          <w:color w:val="000000"/>
          <w:sz w:val="22"/>
          <w:lang w:eastAsia="ru-RU" w:bidi="ru-RU"/>
        </w:rPr>
        <w:t>н</w:t>
      </w:r>
      <w:r w:rsidRPr="00F83CC6">
        <w:rPr>
          <w:color w:val="000000"/>
          <w:sz w:val="22"/>
          <w:lang w:eastAsia="ru-RU" w:bidi="ru-RU"/>
        </w:rPr>
        <w:t>ормативно-правовая база отсутствует.</w:t>
      </w:r>
    </w:p>
    <w:p w:rsidR="00F83CC6" w:rsidRPr="00F83CC6" w:rsidRDefault="00F83CC6" w:rsidP="00F83CC6">
      <w:pPr>
        <w:spacing w:line="240" w:lineRule="atLeast"/>
        <w:rPr>
          <w:b/>
          <w:color w:val="000000"/>
          <w:sz w:val="22"/>
          <w:lang w:eastAsia="ru-RU" w:bidi="ru-RU"/>
        </w:rPr>
      </w:pPr>
    </w:p>
    <w:p w:rsidR="00F83CC6" w:rsidRPr="00F83CC6" w:rsidRDefault="00F83CC6" w:rsidP="00F83CC6">
      <w:pPr>
        <w:spacing w:line="240" w:lineRule="atLeast"/>
        <w:rPr>
          <w:b/>
          <w:color w:val="000000"/>
          <w:sz w:val="22"/>
          <w:lang w:eastAsia="ru-RU" w:bidi="ru-RU"/>
        </w:rPr>
      </w:pPr>
      <w:r w:rsidRPr="00F83CC6">
        <w:rPr>
          <w:b/>
          <w:color w:val="000000"/>
          <w:sz w:val="22"/>
          <w:lang w:eastAsia="ru-RU" w:bidi="ru-RU"/>
        </w:rPr>
        <w:t>- официальный сайт муниципального учреждения в информационно телекоммуникационной сети Интернет (отчет о результатах самообследования, устав, лицензия, сведения о реализуемых программах, оказываемых услугах, план финансово-хозяйственной деятельности, муниципальное задание и отчеты об исполнении муниципального задания при условии их размещения на сайте);</w:t>
      </w:r>
    </w:p>
    <w:p w:rsidR="00F83CC6" w:rsidRPr="004938D5" w:rsidRDefault="00F83CC6" w:rsidP="00F83CC6">
      <w:pPr>
        <w:spacing w:line="240" w:lineRule="atLeast"/>
        <w:rPr>
          <w:b/>
          <w:sz w:val="22"/>
          <w:lang w:eastAsia="ru-RU" w:bidi="ru-RU"/>
        </w:rPr>
      </w:pPr>
    </w:p>
    <w:p w:rsidR="00F83CC6" w:rsidRPr="004938D5" w:rsidRDefault="00F83CC6" w:rsidP="00F83CC6">
      <w:pPr>
        <w:pStyle w:val="a6"/>
        <w:shd w:val="clear" w:color="auto" w:fill="FFFFFF"/>
        <w:spacing w:before="0" w:beforeAutospacing="0" w:after="255" w:afterAutospacing="0" w:line="270" w:lineRule="atLeast"/>
        <w:ind w:firstLine="316"/>
        <w:jc w:val="both"/>
        <w:rPr>
          <w:rFonts w:ascii="Arial" w:hAnsi="Arial" w:cs="Arial"/>
          <w:sz w:val="22"/>
          <w:szCs w:val="22"/>
        </w:rPr>
      </w:pPr>
      <w:r w:rsidRPr="004938D5">
        <w:rPr>
          <w:bCs/>
          <w:sz w:val="22"/>
          <w:szCs w:val="22"/>
          <w:shd w:val="clear" w:color="auto" w:fill="FFFFFF"/>
        </w:rPr>
        <w:t xml:space="preserve">Приказ Федеральной службы по надзору в сфере образования и науки РФ от 14 августа 2020 г. N 831"Об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закрепляет </w:t>
      </w:r>
      <w:r w:rsidRPr="004938D5">
        <w:rPr>
          <w:sz w:val="22"/>
          <w:szCs w:val="22"/>
          <w:shd w:val="clear" w:color="auto" w:fill="FFFFFF"/>
        </w:rPr>
        <w:t>правила размещения на официальном сайте образовательной организации в информационно-телекоммуникационной сети "Интернет". Указанные правила не обязывают учреждение размещать муниципальное задание в качестве обязательной информации. 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r w:rsidRPr="004938D5">
        <w:rPr>
          <w:b/>
          <w:sz w:val="22"/>
          <w:szCs w:val="22"/>
          <w:lang w:bidi="ru-RU"/>
        </w:rPr>
        <w:t xml:space="preserve">. </w:t>
      </w:r>
      <w:r w:rsidRPr="004938D5">
        <w:rPr>
          <w:sz w:val="22"/>
          <w:szCs w:val="22"/>
        </w:rPr>
        <w:t>Согласно </w:t>
      </w:r>
      <w:hyperlink r:id="rId8" w:anchor="block_1472" w:history="1">
        <w:r w:rsidRPr="004938D5">
          <w:rPr>
            <w:rStyle w:val="a5"/>
            <w:color w:val="auto"/>
            <w:sz w:val="22"/>
            <w:szCs w:val="22"/>
            <w:u w:val="none"/>
            <w:bdr w:val="none" w:sz="0" w:space="0" w:color="auto" w:frame="1"/>
          </w:rPr>
          <w:t>ч. 7.2 ст. 14</w:t>
        </w:r>
      </w:hyperlink>
      <w:r w:rsidRPr="004938D5">
        <w:rPr>
          <w:sz w:val="22"/>
          <w:szCs w:val="22"/>
        </w:rPr>
        <w:t xml:space="preserve"> Федерального закона от 9 февраля 2009 г. N 8-ФЗ, перечень информации о деятельности подведомственных организаций, размещаемой на их официальных </w:t>
      </w:r>
      <w:r w:rsidR="005B4DEE" w:rsidRPr="004938D5">
        <w:rPr>
          <w:sz w:val="22"/>
          <w:szCs w:val="22"/>
        </w:rPr>
        <w:t xml:space="preserve">сайтах, утверждается </w:t>
      </w:r>
      <w:r w:rsidRPr="004938D5">
        <w:rPr>
          <w:sz w:val="22"/>
          <w:szCs w:val="22"/>
        </w:rPr>
        <w:t xml:space="preserve"> органами местного самоуправления, в ведении которых такие организации находятся. Таким образом, необходимость размещения на официальном сайте учреждения муниципального задания может предусмотреть орган, осуществляющий функции и полномочия учредителя. </w:t>
      </w:r>
      <w:r w:rsidRPr="004938D5">
        <w:rPr>
          <w:sz w:val="22"/>
          <w:szCs w:val="22"/>
          <w:lang w:bidi="en-US"/>
        </w:rPr>
        <w:t xml:space="preserve">Перечень документов, подлежащих обязательному размещению учреждением или </w:t>
      </w:r>
      <w:r w:rsidRPr="004938D5">
        <w:rPr>
          <w:sz w:val="22"/>
          <w:szCs w:val="22"/>
          <w:lang w:bidi="en-US"/>
        </w:rPr>
        <w:lastRenderedPageBreak/>
        <w:t xml:space="preserve">учредителем, не установлен. </w:t>
      </w:r>
      <w:r w:rsidRPr="004938D5">
        <w:rPr>
          <w:sz w:val="22"/>
          <w:szCs w:val="22"/>
        </w:rPr>
        <w:t>В данном случае размещение или неразмещение на официальном сайте учреждения муниципального задания или отчета о его выполнении нарушением не является.</w:t>
      </w:r>
    </w:p>
    <w:p w:rsidR="00F83CC6" w:rsidRPr="00F83CC6" w:rsidRDefault="00F83CC6" w:rsidP="00F83CC6">
      <w:pPr>
        <w:spacing w:line="240" w:lineRule="atLeast"/>
        <w:rPr>
          <w:b/>
          <w:color w:val="000000"/>
          <w:sz w:val="22"/>
          <w:lang w:eastAsia="ru-RU" w:bidi="ru-RU"/>
        </w:rPr>
      </w:pPr>
      <w:r w:rsidRPr="00F83CC6">
        <w:rPr>
          <w:b/>
          <w:color w:val="000000"/>
          <w:sz w:val="22"/>
          <w:lang w:eastAsia="ru-RU" w:bidi="ru-RU"/>
        </w:rPr>
        <w:t> - информация (отчет об исполнении муниципального задания, бухгалтерская отчетность</w:t>
      </w:r>
      <w:r w:rsidRPr="00F83CC6">
        <w:rPr>
          <w:b/>
          <w:sz w:val="22"/>
          <w:lang w:eastAsia="ru-RU" w:bidi="ru-RU"/>
        </w:rPr>
        <w:t>,</w:t>
      </w:r>
      <w:r w:rsidRPr="00F83CC6">
        <w:rPr>
          <w:b/>
          <w:color w:val="00B050"/>
          <w:sz w:val="22"/>
          <w:lang w:eastAsia="ru-RU" w:bidi="ru-RU"/>
        </w:rPr>
        <w:t xml:space="preserve"> </w:t>
      </w:r>
      <w:r w:rsidRPr="00F83CC6">
        <w:rPr>
          <w:b/>
          <w:color w:val="000000"/>
          <w:sz w:val="22"/>
          <w:lang w:eastAsia="ru-RU" w:bidi="ru-RU"/>
        </w:rPr>
        <w:t>статистическая и иная отчетность и др.).</w:t>
      </w:r>
    </w:p>
    <w:p w:rsidR="00F83CC6" w:rsidRPr="00F83CC6" w:rsidRDefault="00F83CC6" w:rsidP="00F83CC6">
      <w:pPr>
        <w:spacing w:line="240" w:lineRule="atLeast"/>
        <w:rPr>
          <w:color w:val="000000"/>
          <w:sz w:val="22"/>
          <w:lang w:eastAsia="ru-RU" w:bidi="ru-RU"/>
        </w:rPr>
      </w:pPr>
    </w:p>
    <w:p w:rsidR="00F83CC6" w:rsidRPr="00F83CC6" w:rsidRDefault="00F83CC6" w:rsidP="004938D5">
      <w:pPr>
        <w:spacing w:line="240" w:lineRule="atLeast"/>
        <w:ind w:firstLine="708"/>
        <w:rPr>
          <w:color w:val="000000"/>
          <w:sz w:val="22"/>
          <w:lang w:eastAsia="ru-RU" w:bidi="ru-RU"/>
        </w:rPr>
      </w:pPr>
      <w:r w:rsidRPr="00F83CC6">
        <w:rPr>
          <w:sz w:val="22"/>
        </w:rPr>
        <w:t>Отчеты о выполнении муниципального задания за рассматриваемый период размещены</w:t>
      </w:r>
      <w:r w:rsidR="005B4DEE">
        <w:rPr>
          <w:sz w:val="22"/>
        </w:rPr>
        <w:t xml:space="preserve"> на сайте </w:t>
      </w:r>
      <w:r w:rsidR="005B4DEE" w:rsidRPr="005B4DEE">
        <w:rPr>
          <w:color w:val="000000"/>
          <w:sz w:val="22"/>
          <w:lang w:bidi="en-US"/>
        </w:rPr>
        <w:t>(bus.gov.ru)</w:t>
      </w:r>
      <w:r w:rsidR="005B4DEE" w:rsidRPr="00F83CC6">
        <w:rPr>
          <w:b/>
          <w:color w:val="000000"/>
          <w:sz w:val="22"/>
          <w:lang w:bidi="en-US"/>
        </w:rPr>
        <w:t xml:space="preserve"> </w:t>
      </w:r>
      <w:r w:rsidRPr="00F83CC6">
        <w:rPr>
          <w:sz w:val="22"/>
        </w:rPr>
        <w:t>без нарушения сроков размещения.</w:t>
      </w:r>
    </w:p>
    <w:p w:rsidR="00F83CC6" w:rsidRPr="00F83CC6" w:rsidRDefault="00F83CC6" w:rsidP="00F83CC6">
      <w:pPr>
        <w:rPr>
          <w:sz w:val="22"/>
        </w:rPr>
      </w:pPr>
    </w:p>
    <w:p w:rsidR="00F83CC6" w:rsidRPr="00F83CC6" w:rsidRDefault="00F83CC6" w:rsidP="00F83CC6">
      <w:pPr>
        <w:rPr>
          <w:color w:val="000000"/>
          <w:sz w:val="22"/>
          <w:lang w:eastAsia="ru-RU" w:bidi="ru-RU"/>
        </w:rPr>
      </w:pPr>
      <w:r w:rsidRPr="00F83CC6">
        <w:rPr>
          <w:rFonts w:eastAsia="Times New Roman"/>
          <w:b/>
          <w:sz w:val="22"/>
          <w:lang w:eastAsia="ru-RU"/>
        </w:rPr>
        <w:t xml:space="preserve">По цели 3. </w:t>
      </w:r>
      <w:r w:rsidRPr="00F83CC6">
        <w:rPr>
          <w:color w:val="000000"/>
          <w:sz w:val="22"/>
          <w:lang w:bidi="ru-RU"/>
        </w:rPr>
        <w:t xml:space="preserve">Анализ </w:t>
      </w:r>
      <w:r w:rsidRPr="00F83CC6">
        <w:rPr>
          <w:color w:val="000000"/>
          <w:sz w:val="22"/>
          <w:lang w:eastAsia="ru-RU" w:bidi="ru-RU"/>
        </w:rPr>
        <w:t>правильности формирования, финансового обеспечения и выполнения муниципального задания</w:t>
      </w:r>
    </w:p>
    <w:p w:rsidR="00F83CC6" w:rsidRPr="00F83CC6" w:rsidRDefault="00F83CC6" w:rsidP="00F83CC6">
      <w:pPr>
        <w:rPr>
          <w:color w:val="000000"/>
          <w:sz w:val="22"/>
          <w:lang w:eastAsia="ru-RU" w:bidi="ru-RU"/>
        </w:rPr>
      </w:pPr>
    </w:p>
    <w:p w:rsidR="00F83CC6" w:rsidRPr="00F83CC6" w:rsidRDefault="00F83CC6" w:rsidP="00F83CC6">
      <w:pPr>
        <w:rPr>
          <w:b/>
          <w:sz w:val="22"/>
        </w:rPr>
      </w:pPr>
      <w:bookmarkStart w:id="0" w:name="bookmark9"/>
      <w:r w:rsidRPr="00F83CC6">
        <w:rPr>
          <w:b/>
          <w:sz w:val="22"/>
        </w:rPr>
        <w:t>Проверка финансового обеспечения выполнения</w:t>
      </w:r>
      <w:bookmarkEnd w:id="0"/>
      <w:r w:rsidRPr="00F83CC6">
        <w:rPr>
          <w:b/>
          <w:sz w:val="22"/>
        </w:rPr>
        <w:t xml:space="preserve"> муниципального задания</w:t>
      </w:r>
    </w:p>
    <w:p w:rsidR="00F83CC6" w:rsidRPr="00F83CC6" w:rsidRDefault="00F83CC6" w:rsidP="00F83CC6">
      <w:pPr>
        <w:rPr>
          <w:sz w:val="22"/>
        </w:rPr>
      </w:pPr>
    </w:p>
    <w:p w:rsidR="00F83CC6" w:rsidRPr="00F83CC6" w:rsidRDefault="00F83CC6" w:rsidP="00F83CC6">
      <w:pPr>
        <w:pStyle w:val="1"/>
        <w:tabs>
          <w:tab w:val="left" w:pos="1755"/>
        </w:tabs>
        <w:jc w:val="both"/>
        <w:rPr>
          <w:sz w:val="22"/>
          <w:szCs w:val="22"/>
        </w:rPr>
      </w:pPr>
      <w:r w:rsidRPr="00F83CC6">
        <w:rPr>
          <w:color w:val="000000"/>
          <w:sz w:val="22"/>
          <w:szCs w:val="22"/>
          <w:lang w:eastAsia="ru-RU" w:bidi="ru-RU"/>
        </w:rPr>
        <w:t>Финансовое обеспечение выполнения муниципального задания осуществляется за счет средств районного бюджета в порядке, установленном администрацией муниципального образования.</w:t>
      </w:r>
    </w:p>
    <w:p w:rsidR="00F83CC6" w:rsidRPr="00F83CC6" w:rsidRDefault="00F83CC6" w:rsidP="00F83CC6">
      <w:pPr>
        <w:pStyle w:val="1"/>
        <w:tabs>
          <w:tab w:val="left" w:pos="1755"/>
        </w:tabs>
        <w:jc w:val="both"/>
        <w:rPr>
          <w:sz w:val="22"/>
          <w:szCs w:val="22"/>
        </w:rPr>
      </w:pPr>
      <w:r w:rsidRPr="00F83CC6">
        <w:rPr>
          <w:color w:val="000000"/>
          <w:sz w:val="22"/>
          <w:szCs w:val="22"/>
          <w:lang w:eastAsia="ru-RU" w:bidi="ru-RU"/>
        </w:rPr>
        <w:t>Финансовое обеспечение выполнения муниципального задания муниципальным учреждением осуществляется путем предоставления субсидии из районного бюджета на финансовое обеспечение выполнения муниципального задания на оказание муниципальных услуг (выполнение работ). Объем субсидии муниципальному бюджетному учреждению рассчитывается органом местного самоуправления, осуществляющим функции и полномочия учредителя, одновременно с формированием муниципального задания на очередной финансовый год и плановый период. Субсидии предоставляются муниципальному учреждению при соблюдении им условий, установленных Порядком формирования муниципального задания.</w:t>
      </w:r>
    </w:p>
    <w:p w:rsidR="00F83CC6" w:rsidRPr="00F83CC6" w:rsidRDefault="00F83CC6" w:rsidP="00F83CC6">
      <w:pPr>
        <w:pStyle w:val="1"/>
        <w:tabs>
          <w:tab w:val="left" w:pos="1755"/>
        </w:tabs>
        <w:jc w:val="both"/>
        <w:rPr>
          <w:color w:val="000000"/>
          <w:sz w:val="22"/>
          <w:szCs w:val="22"/>
          <w:lang w:eastAsia="ru-RU" w:bidi="ru-RU"/>
        </w:rPr>
      </w:pPr>
      <w:r w:rsidRPr="00F83CC6">
        <w:rPr>
          <w:color w:val="000000"/>
          <w:sz w:val="22"/>
          <w:szCs w:val="22"/>
          <w:lang w:eastAsia="ru-RU" w:bidi="ru-RU"/>
        </w:rPr>
        <w:t>Объем финансового обеспечения выполнения муниципального задания рассчитывается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на основании нормативных затрат на оказание муниципальных услуг,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из районного бюджета, 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муниципального учреждения.</w:t>
      </w:r>
    </w:p>
    <w:p w:rsidR="00F83CC6" w:rsidRPr="00F83CC6" w:rsidRDefault="00F83CC6" w:rsidP="00F83CC6">
      <w:pPr>
        <w:pStyle w:val="1"/>
        <w:ind w:firstLine="399"/>
        <w:jc w:val="both"/>
        <w:rPr>
          <w:color w:val="000000"/>
          <w:sz w:val="22"/>
          <w:szCs w:val="22"/>
          <w:lang w:eastAsia="ru-RU" w:bidi="ru-RU"/>
        </w:rPr>
      </w:pPr>
      <w:r w:rsidRPr="00F83CC6">
        <w:rPr>
          <w:color w:val="000000"/>
          <w:sz w:val="22"/>
          <w:szCs w:val="22"/>
          <w:lang w:eastAsia="ru-RU" w:bidi="ru-RU"/>
        </w:rPr>
        <w:t>По решению органа местного самоуправления, осуществляющего функции и полномочия учредителя, при определении объема финансового обеспечения выполнения муниципального задания используются нормативные затраты на выполнение работ.</w:t>
      </w:r>
    </w:p>
    <w:p w:rsidR="00F83CC6" w:rsidRPr="00F83CC6" w:rsidRDefault="00F83CC6" w:rsidP="00F83CC6">
      <w:pPr>
        <w:pStyle w:val="1"/>
        <w:ind w:firstLine="399"/>
        <w:jc w:val="both"/>
        <w:rPr>
          <w:color w:val="000000"/>
          <w:sz w:val="22"/>
          <w:szCs w:val="22"/>
          <w:lang w:eastAsia="ru-RU" w:bidi="ru-RU"/>
        </w:rPr>
      </w:pPr>
      <w:r w:rsidRPr="00F83CC6">
        <w:rPr>
          <w:color w:val="000000"/>
          <w:sz w:val="22"/>
          <w:szCs w:val="22"/>
          <w:lang w:eastAsia="ru-RU" w:bidi="ru-RU"/>
        </w:rPr>
        <w:t>Таким образом, согласно пояснений учредителя, итоговое финансирование муниципального задания, доведенного МБОУ «</w:t>
      </w:r>
      <w:r w:rsidR="008C2757">
        <w:rPr>
          <w:color w:val="000000"/>
          <w:sz w:val="22"/>
          <w:szCs w:val="22"/>
          <w:lang w:eastAsia="ru-RU" w:bidi="ru-RU"/>
        </w:rPr>
        <w:t>Дружбинская</w:t>
      </w:r>
      <w:r w:rsidRPr="00F83CC6">
        <w:rPr>
          <w:color w:val="000000"/>
          <w:sz w:val="22"/>
          <w:szCs w:val="22"/>
          <w:lang w:eastAsia="ru-RU" w:bidi="ru-RU"/>
        </w:rPr>
        <w:t xml:space="preserve"> СОШ» в интересующем периоде выглядит следующим образом:</w:t>
      </w:r>
    </w:p>
    <w:p w:rsidR="00F83CC6" w:rsidRPr="00F83CC6" w:rsidRDefault="00F83CC6" w:rsidP="00F83CC6">
      <w:pPr>
        <w:pStyle w:val="1"/>
        <w:ind w:firstLine="399"/>
        <w:jc w:val="right"/>
        <w:rPr>
          <w:color w:val="000000"/>
          <w:sz w:val="22"/>
          <w:szCs w:val="22"/>
          <w:lang w:eastAsia="ru-RU" w:bidi="ru-RU"/>
        </w:rPr>
      </w:pPr>
      <w:r w:rsidRPr="00F83CC6">
        <w:rPr>
          <w:color w:val="000000"/>
          <w:sz w:val="22"/>
          <w:szCs w:val="22"/>
          <w:lang w:eastAsia="ru-RU" w:bidi="ru-RU"/>
        </w:rPr>
        <w:t>Табл. 1</w:t>
      </w:r>
    </w:p>
    <w:tbl>
      <w:tblPr>
        <w:tblW w:w="9355" w:type="dxa"/>
        <w:tblInd w:w="108" w:type="dxa"/>
        <w:tblLook w:val="04A0" w:firstRow="1" w:lastRow="0" w:firstColumn="1" w:lastColumn="0" w:noHBand="0" w:noVBand="1"/>
      </w:tblPr>
      <w:tblGrid>
        <w:gridCol w:w="2382"/>
        <w:gridCol w:w="1326"/>
        <w:gridCol w:w="1787"/>
        <w:gridCol w:w="1876"/>
        <w:gridCol w:w="1984"/>
      </w:tblGrid>
      <w:tr w:rsidR="00F83CC6" w:rsidRPr="00F83CC6" w:rsidTr="00F83CC6">
        <w:trPr>
          <w:trHeight w:val="111"/>
        </w:trPr>
        <w:tc>
          <w:tcPr>
            <w:tcW w:w="2382" w:type="dxa"/>
            <w:vMerge w:val="restart"/>
            <w:tcBorders>
              <w:top w:val="single" w:sz="4" w:space="0" w:color="auto"/>
              <w:left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Учреждение</w:t>
            </w:r>
          </w:p>
          <w:p w:rsidR="00F83CC6" w:rsidRPr="00F83CC6" w:rsidRDefault="00F83CC6" w:rsidP="00F10770">
            <w:pPr>
              <w:jc w:val="center"/>
              <w:rPr>
                <w:rFonts w:eastAsia="Times New Roman"/>
                <w:color w:val="000000"/>
                <w:sz w:val="22"/>
                <w:lang w:eastAsia="ru-RU"/>
              </w:rPr>
            </w:pPr>
          </w:p>
        </w:tc>
        <w:tc>
          <w:tcPr>
            <w:tcW w:w="13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остатки на начало года, руб.</w:t>
            </w:r>
          </w:p>
        </w:tc>
        <w:tc>
          <w:tcPr>
            <w:tcW w:w="5647"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b/>
                <w:color w:val="000000"/>
                <w:sz w:val="22"/>
                <w:lang w:eastAsia="ru-RU"/>
              </w:rPr>
            </w:pPr>
            <w:r w:rsidRPr="00F83CC6">
              <w:rPr>
                <w:rFonts w:eastAsia="Times New Roman"/>
                <w:b/>
                <w:color w:val="000000"/>
                <w:sz w:val="22"/>
                <w:lang w:eastAsia="ru-RU"/>
              </w:rPr>
              <w:t>2022</w:t>
            </w:r>
          </w:p>
        </w:tc>
      </w:tr>
      <w:tr w:rsidR="00F83CC6" w:rsidRPr="00F83CC6" w:rsidTr="00F83CC6">
        <w:trPr>
          <w:trHeight w:val="213"/>
        </w:trPr>
        <w:tc>
          <w:tcPr>
            <w:tcW w:w="2382" w:type="dxa"/>
            <w:vMerge/>
            <w:tcBorders>
              <w:left w:val="single" w:sz="4" w:space="0" w:color="auto"/>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p>
        </w:tc>
        <w:tc>
          <w:tcPr>
            <w:tcW w:w="1326" w:type="dxa"/>
            <w:vMerge/>
            <w:tcBorders>
              <w:top w:val="single" w:sz="4" w:space="0" w:color="auto"/>
              <w:left w:val="single" w:sz="4" w:space="0" w:color="auto"/>
              <w:bottom w:val="single" w:sz="4" w:space="0" w:color="000000"/>
              <w:right w:val="single" w:sz="4" w:space="0" w:color="auto"/>
            </w:tcBorders>
            <w:vAlign w:val="center"/>
            <w:hideMark/>
          </w:tcPr>
          <w:p w:rsidR="00F83CC6" w:rsidRPr="00F83CC6" w:rsidRDefault="00F83CC6" w:rsidP="00F10770">
            <w:pPr>
              <w:jc w:val="center"/>
              <w:rPr>
                <w:rFonts w:eastAsia="Times New Roman"/>
                <w:color w:val="000000"/>
                <w:sz w:val="22"/>
                <w:lang w:eastAsia="ru-RU"/>
              </w:rPr>
            </w:pPr>
          </w:p>
        </w:tc>
        <w:tc>
          <w:tcPr>
            <w:tcW w:w="1787"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согласно расчета, руб.</w:t>
            </w:r>
          </w:p>
        </w:tc>
        <w:tc>
          <w:tcPr>
            <w:tcW w:w="1876"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доведено средств, руб.</w:t>
            </w:r>
          </w:p>
        </w:tc>
        <w:tc>
          <w:tcPr>
            <w:tcW w:w="1984"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Исполнено, руб.</w:t>
            </w:r>
          </w:p>
        </w:tc>
      </w:tr>
      <w:tr w:rsidR="00F83CC6" w:rsidRPr="00F83CC6" w:rsidTr="00F83CC6">
        <w:trPr>
          <w:trHeight w:val="315"/>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rsidR="00F83CC6" w:rsidRPr="00F83CC6" w:rsidRDefault="008C2757" w:rsidP="00F10770">
            <w:pPr>
              <w:jc w:val="center"/>
              <w:rPr>
                <w:rFonts w:eastAsia="Times New Roman"/>
                <w:b/>
                <w:bCs/>
                <w:color w:val="000000"/>
                <w:sz w:val="22"/>
                <w:lang w:eastAsia="ru-RU"/>
              </w:rPr>
            </w:pPr>
            <w:r>
              <w:rPr>
                <w:rFonts w:eastAsia="Times New Roman"/>
                <w:b/>
                <w:bCs/>
                <w:color w:val="000000"/>
                <w:sz w:val="22"/>
                <w:lang w:eastAsia="ru-RU"/>
              </w:rPr>
              <w:t>Дружбинская</w:t>
            </w:r>
            <w:r w:rsidR="00F83CC6" w:rsidRPr="00F83CC6">
              <w:rPr>
                <w:rFonts w:eastAsia="Times New Roman"/>
                <w:b/>
                <w:bCs/>
                <w:color w:val="000000"/>
                <w:sz w:val="22"/>
                <w:lang w:eastAsia="ru-RU"/>
              </w:rPr>
              <w:t xml:space="preserve"> СОШ</w:t>
            </w:r>
          </w:p>
        </w:tc>
        <w:tc>
          <w:tcPr>
            <w:tcW w:w="1326" w:type="dxa"/>
            <w:tcBorders>
              <w:top w:val="nil"/>
              <w:left w:val="nil"/>
              <w:bottom w:val="single" w:sz="4" w:space="0" w:color="auto"/>
              <w:right w:val="single" w:sz="4" w:space="0" w:color="auto"/>
            </w:tcBorders>
            <w:shd w:val="clear" w:color="auto" w:fill="auto"/>
            <w:noWrap/>
            <w:vAlign w:val="center"/>
            <w:hideMark/>
          </w:tcPr>
          <w:p w:rsidR="00F83CC6" w:rsidRPr="00F83CC6" w:rsidRDefault="008C2757" w:rsidP="00F10770">
            <w:pPr>
              <w:jc w:val="center"/>
              <w:rPr>
                <w:rFonts w:eastAsia="Times New Roman"/>
                <w:color w:val="000000"/>
                <w:sz w:val="22"/>
                <w:lang w:eastAsia="ru-RU"/>
              </w:rPr>
            </w:pPr>
            <w:r>
              <w:rPr>
                <w:rFonts w:eastAsia="Times New Roman"/>
                <w:color w:val="000000"/>
                <w:sz w:val="22"/>
                <w:lang w:eastAsia="ru-RU"/>
              </w:rPr>
              <w:t>54 580,52</w:t>
            </w:r>
          </w:p>
        </w:tc>
        <w:tc>
          <w:tcPr>
            <w:tcW w:w="1787" w:type="dxa"/>
            <w:tcBorders>
              <w:top w:val="nil"/>
              <w:left w:val="nil"/>
              <w:bottom w:val="single" w:sz="4" w:space="0" w:color="auto"/>
              <w:right w:val="single" w:sz="4" w:space="0" w:color="auto"/>
            </w:tcBorders>
            <w:shd w:val="clear" w:color="auto" w:fill="auto"/>
            <w:noWrap/>
            <w:vAlign w:val="center"/>
            <w:hideMark/>
          </w:tcPr>
          <w:p w:rsidR="00F83CC6" w:rsidRPr="00F83CC6" w:rsidRDefault="008C2757" w:rsidP="00F10770">
            <w:pPr>
              <w:jc w:val="center"/>
              <w:rPr>
                <w:rFonts w:eastAsia="Times New Roman"/>
                <w:color w:val="000000"/>
                <w:sz w:val="22"/>
                <w:lang w:eastAsia="ru-RU"/>
              </w:rPr>
            </w:pPr>
            <w:r>
              <w:rPr>
                <w:rFonts w:eastAsia="Times New Roman"/>
                <w:color w:val="000000"/>
                <w:sz w:val="22"/>
                <w:lang w:eastAsia="ru-RU"/>
              </w:rPr>
              <w:t>13 376 900,00</w:t>
            </w:r>
          </w:p>
        </w:tc>
        <w:tc>
          <w:tcPr>
            <w:tcW w:w="1876" w:type="dxa"/>
            <w:tcBorders>
              <w:top w:val="nil"/>
              <w:left w:val="nil"/>
              <w:bottom w:val="single" w:sz="4" w:space="0" w:color="auto"/>
              <w:right w:val="single" w:sz="4" w:space="0" w:color="auto"/>
            </w:tcBorders>
            <w:shd w:val="clear" w:color="auto" w:fill="auto"/>
            <w:noWrap/>
            <w:vAlign w:val="center"/>
            <w:hideMark/>
          </w:tcPr>
          <w:p w:rsidR="00F83CC6" w:rsidRPr="00F83CC6" w:rsidRDefault="008C2757" w:rsidP="00F10770">
            <w:pPr>
              <w:jc w:val="center"/>
              <w:rPr>
                <w:rFonts w:eastAsia="Times New Roman"/>
                <w:color w:val="000000"/>
                <w:sz w:val="22"/>
                <w:lang w:eastAsia="ru-RU"/>
              </w:rPr>
            </w:pPr>
            <w:r>
              <w:rPr>
                <w:rFonts w:eastAsia="Times New Roman"/>
                <w:color w:val="000000"/>
                <w:sz w:val="22"/>
                <w:lang w:eastAsia="ru-RU"/>
              </w:rPr>
              <w:t>12 246 043,07</w:t>
            </w:r>
          </w:p>
        </w:tc>
        <w:tc>
          <w:tcPr>
            <w:tcW w:w="1984" w:type="dxa"/>
            <w:tcBorders>
              <w:top w:val="nil"/>
              <w:left w:val="nil"/>
              <w:bottom w:val="single" w:sz="4" w:space="0" w:color="auto"/>
              <w:right w:val="single" w:sz="4" w:space="0" w:color="auto"/>
            </w:tcBorders>
            <w:shd w:val="clear" w:color="auto" w:fill="auto"/>
            <w:noWrap/>
            <w:vAlign w:val="center"/>
            <w:hideMark/>
          </w:tcPr>
          <w:p w:rsidR="00F83CC6" w:rsidRPr="00F83CC6" w:rsidRDefault="008C2757" w:rsidP="00F10770">
            <w:pPr>
              <w:jc w:val="center"/>
              <w:rPr>
                <w:rFonts w:eastAsia="Times New Roman"/>
                <w:color w:val="000000"/>
                <w:sz w:val="22"/>
                <w:lang w:eastAsia="ru-RU"/>
              </w:rPr>
            </w:pPr>
            <w:r>
              <w:rPr>
                <w:rFonts w:eastAsia="Times New Roman"/>
                <w:color w:val="000000"/>
                <w:sz w:val="22"/>
                <w:lang w:eastAsia="ru-RU"/>
              </w:rPr>
              <w:t>12 011 772,13</w:t>
            </w:r>
          </w:p>
        </w:tc>
      </w:tr>
    </w:tbl>
    <w:p w:rsidR="00F83CC6" w:rsidRPr="00F83CC6" w:rsidRDefault="00F83CC6" w:rsidP="00F83CC6">
      <w:pPr>
        <w:pStyle w:val="1"/>
        <w:ind w:firstLine="399"/>
        <w:jc w:val="both"/>
        <w:rPr>
          <w:sz w:val="22"/>
          <w:szCs w:val="22"/>
        </w:rPr>
      </w:pPr>
    </w:p>
    <w:p w:rsidR="00F83CC6" w:rsidRPr="00F83CC6" w:rsidRDefault="00F83CC6" w:rsidP="00F83CC6">
      <w:pPr>
        <w:pStyle w:val="1"/>
        <w:ind w:firstLine="399"/>
        <w:jc w:val="right"/>
        <w:rPr>
          <w:sz w:val="22"/>
          <w:szCs w:val="22"/>
        </w:rPr>
      </w:pPr>
      <w:r w:rsidRPr="00F83CC6">
        <w:rPr>
          <w:sz w:val="22"/>
          <w:szCs w:val="22"/>
        </w:rPr>
        <w:t>Табл.2</w:t>
      </w:r>
    </w:p>
    <w:tbl>
      <w:tblPr>
        <w:tblW w:w="9356" w:type="dxa"/>
        <w:tblInd w:w="108" w:type="dxa"/>
        <w:tblLook w:val="04A0" w:firstRow="1" w:lastRow="0" w:firstColumn="1" w:lastColumn="0" w:noHBand="0" w:noVBand="1"/>
      </w:tblPr>
      <w:tblGrid>
        <w:gridCol w:w="2382"/>
        <w:gridCol w:w="1326"/>
        <w:gridCol w:w="1821"/>
        <w:gridCol w:w="1842"/>
        <w:gridCol w:w="1985"/>
      </w:tblGrid>
      <w:tr w:rsidR="00F83CC6" w:rsidRPr="00F83CC6" w:rsidTr="00F83CC6">
        <w:trPr>
          <w:trHeight w:val="111"/>
        </w:trPr>
        <w:tc>
          <w:tcPr>
            <w:tcW w:w="2382" w:type="dxa"/>
            <w:vMerge w:val="restart"/>
            <w:tcBorders>
              <w:top w:val="single" w:sz="4" w:space="0" w:color="auto"/>
              <w:left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Учреждение</w:t>
            </w:r>
          </w:p>
        </w:tc>
        <w:tc>
          <w:tcPr>
            <w:tcW w:w="13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остатки на начало года, руб.</w:t>
            </w:r>
          </w:p>
        </w:tc>
        <w:tc>
          <w:tcPr>
            <w:tcW w:w="564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b/>
                <w:color w:val="000000"/>
                <w:sz w:val="22"/>
                <w:lang w:eastAsia="ru-RU"/>
              </w:rPr>
            </w:pPr>
            <w:r w:rsidRPr="00F83CC6">
              <w:rPr>
                <w:rFonts w:eastAsia="Times New Roman"/>
                <w:b/>
                <w:color w:val="000000"/>
                <w:sz w:val="22"/>
                <w:lang w:eastAsia="ru-RU"/>
              </w:rPr>
              <w:t>2023</w:t>
            </w:r>
          </w:p>
        </w:tc>
      </w:tr>
      <w:tr w:rsidR="00F83CC6" w:rsidRPr="00F83CC6" w:rsidTr="00F83CC6">
        <w:trPr>
          <w:trHeight w:val="213"/>
        </w:trPr>
        <w:tc>
          <w:tcPr>
            <w:tcW w:w="2382" w:type="dxa"/>
            <w:vMerge/>
            <w:tcBorders>
              <w:left w:val="single" w:sz="4" w:space="0" w:color="auto"/>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p>
        </w:tc>
        <w:tc>
          <w:tcPr>
            <w:tcW w:w="1326" w:type="dxa"/>
            <w:vMerge/>
            <w:tcBorders>
              <w:top w:val="single" w:sz="4" w:space="0" w:color="auto"/>
              <w:left w:val="single" w:sz="4" w:space="0" w:color="auto"/>
              <w:bottom w:val="single" w:sz="4" w:space="0" w:color="000000"/>
              <w:right w:val="single" w:sz="4" w:space="0" w:color="auto"/>
            </w:tcBorders>
            <w:vAlign w:val="center"/>
            <w:hideMark/>
          </w:tcPr>
          <w:p w:rsidR="00F83CC6" w:rsidRPr="00F83CC6" w:rsidRDefault="00F83CC6" w:rsidP="00F10770">
            <w:pPr>
              <w:jc w:val="center"/>
              <w:rPr>
                <w:rFonts w:eastAsia="Times New Roman"/>
                <w:color w:val="000000"/>
                <w:sz w:val="22"/>
                <w:lang w:eastAsia="ru-RU"/>
              </w:rPr>
            </w:pPr>
          </w:p>
        </w:tc>
        <w:tc>
          <w:tcPr>
            <w:tcW w:w="1821"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согласно расчета, руб.</w:t>
            </w:r>
          </w:p>
        </w:tc>
        <w:tc>
          <w:tcPr>
            <w:tcW w:w="1842"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доведено средств, руб.</w:t>
            </w:r>
          </w:p>
        </w:tc>
        <w:tc>
          <w:tcPr>
            <w:tcW w:w="1985"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Исполнено, руб.</w:t>
            </w:r>
          </w:p>
        </w:tc>
      </w:tr>
      <w:tr w:rsidR="00F83CC6" w:rsidRPr="00F83CC6" w:rsidTr="00F83CC6">
        <w:trPr>
          <w:trHeight w:val="315"/>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rsidR="00F83CC6" w:rsidRPr="00F83CC6" w:rsidRDefault="008C2757" w:rsidP="00F10770">
            <w:pPr>
              <w:jc w:val="center"/>
              <w:rPr>
                <w:rFonts w:eastAsia="Times New Roman"/>
                <w:b/>
                <w:bCs/>
                <w:color w:val="000000"/>
                <w:sz w:val="22"/>
                <w:lang w:eastAsia="ru-RU"/>
              </w:rPr>
            </w:pPr>
            <w:r>
              <w:rPr>
                <w:rFonts w:eastAsia="Times New Roman"/>
                <w:b/>
                <w:bCs/>
                <w:color w:val="000000"/>
                <w:sz w:val="22"/>
                <w:lang w:eastAsia="ru-RU"/>
              </w:rPr>
              <w:t>Дружбинская</w:t>
            </w:r>
            <w:r w:rsidR="00F83CC6" w:rsidRPr="00F83CC6">
              <w:rPr>
                <w:rFonts w:eastAsia="Times New Roman"/>
                <w:b/>
                <w:bCs/>
                <w:color w:val="000000"/>
                <w:sz w:val="22"/>
                <w:lang w:eastAsia="ru-RU"/>
              </w:rPr>
              <w:t xml:space="preserve"> СОШ</w:t>
            </w:r>
          </w:p>
        </w:tc>
        <w:tc>
          <w:tcPr>
            <w:tcW w:w="1326" w:type="dxa"/>
            <w:tcBorders>
              <w:top w:val="nil"/>
              <w:left w:val="nil"/>
              <w:bottom w:val="single" w:sz="4" w:space="0" w:color="auto"/>
              <w:right w:val="single" w:sz="4" w:space="0" w:color="auto"/>
            </w:tcBorders>
            <w:shd w:val="clear" w:color="auto" w:fill="auto"/>
            <w:noWrap/>
            <w:vAlign w:val="center"/>
            <w:hideMark/>
          </w:tcPr>
          <w:p w:rsidR="00F83CC6" w:rsidRPr="00F83CC6" w:rsidRDefault="008C2757" w:rsidP="00F10770">
            <w:pPr>
              <w:jc w:val="center"/>
              <w:rPr>
                <w:color w:val="000000"/>
                <w:sz w:val="22"/>
              </w:rPr>
            </w:pPr>
            <w:r>
              <w:rPr>
                <w:color w:val="000000"/>
                <w:sz w:val="22"/>
              </w:rPr>
              <w:t>288 851,46</w:t>
            </w:r>
          </w:p>
        </w:tc>
        <w:tc>
          <w:tcPr>
            <w:tcW w:w="1821" w:type="dxa"/>
            <w:tcBorders>
              <w:top w:val="nil"/>
              <w:left w:val="nil"/>
              <w:bottom w:val="single" w:sz="4" w:space="0" w:color="auto"/>
              <w:right w:val="single" w:sz="4" w:space="0" w:color="auto"/>
            </w:tcBorders>
            <w:shd w:val="clear" w:color="auto" w:fill="auto"/>
            <w:noWrap/>
            <w:vAlign w:val="center"/>
            <w:hideMark/>
          </w:tcPr>
          <w:p w:rsidR="00F83CC6" w:rsidRPr="00F83CC6" w:rsidRDefault="008C2757" w:rsidP="00F10770">
            <w:pPr>
              <w:jc w:val="center"/>
              <w:rPr>
                <w:color w:val="000000"/>
                <w:sz w:val="22"/>
              </w:rPr>
            </w:pPr>
            <w:r>
              <w:rPr>
                <w:color w:val="000000"/>
                <w:sz w:val="22"/>
              </w:rPr>
              <w:t>15 070 550,00</w:t>
            </w:r>
          </w:p>
        </w:tc>
        <w:tc>
          <w:tcPr>
            <w:tcW w:w="1842" w:type="dxa"/>
            <w:tcBorders>
              <w:top w:val="nil"/>
              <w:left w:val="nil"/>
              <w:bottom w:val="single" w:sz="4" w:space="0" w:color="auto"/>
              <w:right w:val="single" w:sz="4" w:space="0" w:color="auto"/>
            </w:tcBorders>
            <w:shd w:val="clear" w:color="auto" w:fill="auto"/>
            <w:noWrap/>
            <w:vAlign w:val="center"/>
            <w:hideMark/>
          </w:tcPr>
          <w:p w:rsidR="00F83CC6" w:rsidRPr="00F83CC6" w:rsidRDefault="008C2757" w:rsidP="00F10770">
            <w:pPr>
              <w:jc w:val="center"/>
              <w:rPr>
                <w:color w:val="000000"/>
                <w:sz w:val="22"/>
              </w:rPr>
            </w:pPr>
            <w:r>
              <w:rPr>
                <w:color w:val="000000"/>
                <w:sz w:val="22"/>
              </w:rPr>
              <w:t>14 059 698,90</w:t>
            </w:r>
          </w:p>
        </w:tc>
        <w:tc>
          <w:tcPr>
            <w:tcW w:w="1985" w:type="dxa"/>
            <w:tcBorders>
              <w:top w:val="nil"/>
              <w:left w:val="nil"/>
              <w:bottom w:val="single" w:sz="4" w:space="0" w:color="auto"/>
              <w:right w:val="single" w:sz="4" w:space="0" w:color="auto"/>
            </w:tcBorders>
            <w:shd w:val="clear" w:color="auto" w:fill="auto"/>
            <w:noWrap/>
            <w:vAlign w:val="center"/>
            <w:hideMark/>
          </w:tcPr>
          <w:p w:rsidR="00F83CC6" w:rsidRPr="00F83CC6" w:rsidRDefault="008C2757" w:rsidP="00F10770">
            <w:pPr>
              <w:jc w:val="center"/>
              <w:rPr>
                <w:color w:val="000000"/>
                <w:sz w:val="22"/>
              </w:rPr>
            </w:pPr>
            <w:r>
              <w:rPr>
                <w:color w:val="000000"/>
                <w:sz w:val="22"/>
              </w:rPr>
              <w:t>13 681 607,16</w:t>
            </w:r>
          </w:p>
        </w:tc>
      </w:tr>
    </w:tbl>
    <w:p w:rsidR="00F83CC6" w:rsidRPr="00F83CC6" w:rsidRDefault="00F83CC6" w:rsidP="00F83CC6">
      <w:pPr>
        <w:pStyle w:val="1"/>
        <w:ind w:firstLine="399"/>
        <w:jc w:val="both"/>
        <w:rPr>
          <w:sz w:val="22"/>
          <w:szCs w:val="22"/>
        </w:rPr>
      </w:pPr>
    </w:p>
    <w:p w:rsidR="00F83CC6" w:rsidRPr="00F83CC6" w:rsidRDefault="00F83CC6" w:rsidP="00F83CC6">
      <w:pPr>
        <w:spacing w:line="240" w:lineRule="atLeast"/>
        <w:ind w:firstLine="399"/>
        <w:rPr>
          <w:b/>
          <w:sz w:val="22"/>
        </w:rPr>
      </w:pPr>
      <w:r w:rsidRPr="00F83CC6">
        <w:rPr>
          <w:sz w:val="22"/>
        </w:rPr>
        <w:t xml:space="preserve">Анализ информации показал переходящие остатки на начало года, доведение финансирования в уменьшенном объеме по отношению к объему, рассчитанному комитетом. Освоение субсидии в объеме меньше доведенного в 2022 </w:t>
      </w:r>
      <w:r w:rsidR="008C2757">
        <w:rPr>
          <w:sz w:val="22"/>
        </w:rPr>
        <w:t xml:space="preserve">и 2023 </w:t>
      </w:r>
      <w:r w:rsidRPr="00F83CC6">
        <w:rPr>
          <w:sz w:val="22"/>
        </w:rPr>
        <w:t>год</w:t>
      </w:r>
      <w:r w:rsidR="008C2757">
        <w:rPr>
          <w:sz w:val="22"/>
        </w:rPr>
        <w:t>ах</w:t>
      </w:r>
      <w:r w:rsidRPr="00F83CC6">
        <w:rPr>
          <w:sz w:val="22"/>
        </w:rPr>
        <w:t xml:space="preserve">. Отсутствует калькуляция (расчет) финансового обеспечения фактически доведенного муниципального задания. При учете фактически доведенного финансирования в объеме меньшем относительно рассчитанного, </w:t>
      </w:r>
      <w:r w:rsidRPr="00F83CC6">
        <w:rPr>
          <w:b/>
          <w:sz w:val="22"/>
        </w:rPr>
        <w:t>объем услуг доведенного МЗ остается прежним (должен быть доведен в меньшем объеме).</w:t>
      </w:r>
    </w:p>
    <w:p w:rsidR="00F83CC6" w:rsidRPr="00F83CC6" w:rsidRDefault="00F83CC6" w:rsidP="00F83CC6">
      <w:pPr>
        <w:ind w:firstLine="430"/>
        <w:rPr>
          <w:sz w:val="22"/>
        </w:rPr>
      </w:pPr>
      <w:r w:rsidRPr="00F83CC6">
        <w:rPr>
          <w:sz w:val="22"/>
        </w:rPr>
        <w:t>Соглашением о порядке и условиях предоставления субсидии муниципальному бюджетному учреждению муниципального образования Алейский район Алтайского края на финансовое обеспечение выполнение муниципального задания на оказание муниципальных услуг (выполнение работ) от 11.01.2022 №</w:t>
      </w:r>
      <w:r w:rsidR="008C2757">
        <w:rPr>
          <w:sz w:val="22"/>
        </w:rPr>
        <w:t>1</w:t>
      </w:r>
      <w:r w:rsidRPr="00F83CC6">
        <w:rPr>
          <w:sz w:val="22"/>
        </w:rPr>
        <w:t xml:space="preserve"> (с учетом изменений), а также от 16.01.2023 №</w:t>
      </w:r>
      <w:r w:rsidR="008C2757">
        <w:rPr>
          <w:sz w:val="22"/>
        </w:rPr>
        <w:t>3</w:t>
      </w:r>
      <w:r w:rsidRPr="00F83CC6">
        <w:rPr>
          <w:sz w:val="22"/>
        </w:rPr>
        <w:t xml:space="preserve"> (с учетом изменений) предусмотрена обязанность возврата субсидии в случае невыполнения муниципального задания, иных оснований не предусмотрено. Таким образом, остатки финансирования являются переходящими, не подлежат возврату в районный бюджет, а также должны быть использованы на цели, предусмотренные муниципальным заданием в очередном финансовом году.</w:t>
      </w:r>
    </w:p>
    <w:p w:rsidR="00F83CC6" w:rsidRPr="00F83CC6" w:rsidRDefault="00F83CC6" w:rsidP="00F83CC6">
      <w:pPr>
        <w:ind w:firstLine="430"/>
        <w:rPr>
          <w:sz w:val="22"/>
        </w:rPr>
      </w:pPr>
      <w:r w:rsidRPr="00F83CC6">
        <w:rPr>
          <w:sz w:val="22"/>
        </w:rPr>
        <w:t>Указанные в Таблицах №1 и №2 остатки образовались по причине экономии фонда оплаты труда. Документом, определяющим направления использования бюджетными учреждениями субсидии на выполнение государственного (муниципального) задания, является план финансово-хозяйственной деятельности. Плановые объемы расходов, связанные с выполнением муниципального задания, формируются учреждением с учетом утвержденных учредителем нормативных затрат (п. 4 ст. 69.2 </w:t>
      </w:r>
      <w:hyperlink r:id="rId9" w:history="1">
        <w:r w:rsidRPr="00F83CC6">
          <w:rPr>
            <w:rStyle w:val="a5"/>
            <w:color w:val="auto"/>
            <w:sz w:val="22"/>
            <w:u w:val="none"/>
          </w:rPr>
          <w:t>БК РФ</w:t>
        </w:r>
      </w:hyperlink>
      <w:r w:rsidRPr="00F83CC6">
        <w:rPr>
          <w:sz w:val="22"/>
        </w:rPr>
        <w:t xml:space="preserve">, п. 6 ч. 9.2 Закона № 7-ФЗ, п. 12 Приказа № 81н). </w:t>
      </w:r>
      <w:r w:rsidRPr="00F83CC6">
        <w:rPr>
          <w:color w:val="000000"/>
          <w:sz w:val="22"/>
          <w:shd w:val="clear" w:color="auto" w:fill="FFFFFF"/>
        </w:rPr>
        <w:t xml:space="preserve">Для внесения изменений в План ФХД, в случае необходимости его уточнения, получать согласие учредителя не нужно (п. 19 Приказа № 81н). Однако такое перераспределение не должно негативно влиять на выполнение показателей объема и качества услуг, утвержденных в задании. </w:t>
      </w:r>
    </w:p>
    <w:p w:rsidR="003369CD" w:rsidRPr="00F83CC6" w:rsidRDefault="003369CD" w:rsidP="003369CD">
      <w:pPr>
        <w:ind w:firstLine="458"/>
        <w:rPr>
          <w:sz w:val="22"/>
          <w:lang w:bidi="en-US"/>
        </w:rPr>
      </w:pPr>
      <w:r w:rsidRPr="00F83CC6">
        <w:rPr>
          <w:sz w:val="22"/>
          <w:lang w:bidi="en-US"/>
        </w:rPr>
        <w:t>План ФХД</w:t>
      </w:r>
      <w:r>
        <w:rPr>
          <w:sz w:val="22"/>
          <w:lang w:bidi="en-US"/>
        </w:rPr>
        <w:t xml:space="preserve"> </w:t>
      </w:r>
      <w:r w:rsidRPr="00F83CC6">
        <w:rPr>
          <w:sz w:val="22"/>
          <w:lang w:bidi="en-US"/>
        </w:rPr>
        <w:t>учреждения</w:t>
      </w:r>
      <w:r>
        <w:rPr>
          <w:sz w:val="22"/>
          <w:lang w:bidi="en-US"/>
        </w:rPr>
        <w:t xml:space="preserve"> на 2022</w:t>
      </w:r>
      <w:r w:rsidRPr="00F83CC6">
        <w:rPr>
          <w:sz w:val="22"/>
          <w:lang w:bidi="en-US"/>
        </w:rPr>
        <w:t xml:space="preserve"> </w:t>
      </w:r>
      <w:r>
        <w:rPr>
          <w:sz w:val="22"/>
          <w:lang w:bidi="en-US"/>
        </w:rPr>
        <w:t>год</w:t>
      </w:r>
      <w:r w:rsidRPr="00F83CC6">
        <w:rPr>
          <w:sz w:val="22"/>
          <w:lang w:bidi="en-US"/>
        </w:rPr>
        <w:t xml:space="preserve"> размещен в срок – 1</w:t>
      </w:r>
      <w:r>
        <w:rPr>
          <w:sz w:val="22"/>
          <w:lang w:bidi="en-US"/>
        </w:rPr>
        <w:t>3</w:t>
      </w:r>
      <w:r w:rsidRPr="00F83CC6">
        <w:rPr>
          <w:sz w:val="22"/>
          <w:lang w:bidi="en-US"/>
        </w:rPr>
        <w:t xml:space="preserve">.01.2022 года. Планом ФХД, на период первичного утверждения документа, предусмотрено предоставление субсидий, предоставляемых на финансовое обеспечение выполнения МЗ в размере </w:t>
      </w:r>
      <w:r>
        <w:rPr>
          <w:sz w:val="22"/>
          <w:lang w:bidi="en-US"/>
        </w:rPr>
        <w:t>10 166,6</w:t>
      </w:r>
      <w:r w:rsidRPr="00F83CC6">
        <w:rPr>
          <w:sz w:val="22"/>
          <w:lang w:bidi="en-US"/>
        </w:rPr>
        <w:t xml:space="preserve"> тыс. руб. для 2022 года, аналогичные объемы утверждены для 2023 и 2024 года соответственно. Соглашением о предоставлении субсидии на выполнение МЗ в 2022 году предусмотрено </w:t>
      </w:r>
      <w:r>
        <w:rPr>
          <w:sz w:val="22"/>
          <w:lang w:bidi="en-US"/>
        </w:rPr>
        <w:t>10 166,6</w:t>
      </w:r>
      <w:r w:rsidRPr="00F83CC6">
        <w:rPr>
          <w:sz w:val="22"/>
          <w:lang w:bidi="en-US"/>
        </w:rPr>
        <w:t xml:space="preserve"> тыс. руб. по </w:t>
      </w:r>
      <w:r>
        <w:rPr>
          <w:sz w:val="22"/>
          <w:lang w:bidi="en-US"/>
        </w:rPr>
        <w:t>трем</w:t>
      </w:r>
      <w:r w:rsidRPr="00F83CC6">
        <w:rPr>
          <w:sz w:val="22"/>
          <w:lang w:bidi="en-US"/>
        </w:rPr>
        <w:t xml:space="preserve"> КБК. Соглашение №</w:t>
      </w:r>
      <w:r>
        <w:rPr>
          <w:sz w:val="22"/>
          <w:lang w:bidi="en-US"/>
        </w:rPr>
        <w:t>1</w:t>
      </w:r>
      <w:r w:rsidRPr="00F83CC6">
        <w:rPr>
          <w:sz w:val="22"/>
          <w:lang w:bidi="en-US"/>
        </w:rPr>
        <w:t xml:space="preserve"> о порядке и условиях предоставления субсидии учреждению датируется 11.01.2022 года, что не противоречит утверждению ПФХД на аналогичный период. </w:t>
      </w:r>
      <w:r>
        <w:rPr>
          <w:sz w:val="22"/>
          <w:lang w:bidi="en-US"/>
        </w:rPr>
        <w:t>Срок утверждения МЗ не противоречит сроку утверждения ПФХД, дате заключения Соглашения.</w:t>
      </w:r>
    </w:p>
    <w:p w:rsidR="003369CD" w:rsidRPr="00F83CC6" w:rsidRDefault="003369CD" w:rsidP="003369CD">
      <w:pPr>
        <w:ind w:firstLine="458"/>
        <w:rPr>
          <w:sz w:val="22"/>
          <w:lang w:bidi="en-US"/>
        </w:rPr>
      </w:pPr>
      <w:r w:rsidRPr="00F83CC6">
        <w:rPr>
          <w:sz w:val="22"/>
          <w:lang w:bidi="en-US"/>
        </w:rPr>
        <w:t>Планом ФХД</w:t>
      </w:r>
      <w:r>
        <w:rPr>
          <w:sz w:val="22"/>
          <w:lang w:bidi="en-US"/>
        </w:rPr>
        <w:t xml:space="preserve"> на 2023 год</w:t>
      </w:r>
      <w:r w:rsidRPr="00F83CC6">
        <w:rPr>
          <w:sz w:val="22"/>
          <w:lang w:bidi="en-US"/>
        </w:rPr>
        <w:t xml:space="preserve">, на период первичного утверждения документа, предусмотрено предоставление субсидий, предоставляемых на финансовое обеспечение выполнения МЗ в размере </w:t>
      </w:r>
      <w:r>
        <w:rPr>
          <w:sz w:val="22"/>
          <w:lang w:bidi="en-US"/>
        </w:rPr>
        <w:t>14 549,5</w:t>
      </w:r>
      <w:r w:rsidRPr="00F83CC6">
        <w:rPr>
          <w:sz w:val="22"/>
          <w:lang w:bidi="en-US"/>
        </w:rPr>
        <w:t xml:space="preserve"> тыс. руб. для 202</w:t>
      </w:r>
      <w:r>
        <w:rPr>
          <w:sz w:val="22"/>
          <w:lang w:bidi="en-US"/>
        </w:rPr>
        <w:t>3</w:t>
      </w:r>
      <w:r w:rsidRPr="00F83CC6">
        <w:rPr>
          <w:sz w:val="22"/>
          <w:lang w:bidi="en-US"/>
        </w:rPr>
        <w:t xml:space="preserve"> года, </w:t>
      </w:r>
      <w:r>
        <w:rPr>
          <w:sz w:val="22"/>
          <w:lang w:bidi="en-US"/>
        </w:rPr>
        <w:t>13 849,5 тыс. руб.</w:t>
      </w:r>
      <w:r w:rsidRPr="00F83CC6">
        <w:rPr>
          <w:sz w:val="22"/>
          <w:lang w:bidi="en-US"/>
        </w:rPr>
        <w:t xml:space="preserve"> для 202</w:t>
      </w:r>
      <w:r>
        <w:rPr>
          <w:sz w:val="22"/>
          <w:lang w:bidi="en-US"/>
        </w:rPr>
        <w:t>4</w:t>
      </w:r>
      <w:r w:rsidRPr="00F83CC6">
        <w:rPr>
          <w:sz w:val="22"/>
          <w:lang w:bidi="en-US"/>
        </w:rPr>
        <w:t xml:space="preserve"> и </w:t>
      </w:r>
      <w:r>
        <w:rPr>
          <w:sz w:val="22"/>
          <w:lang w:bidi="en-US"/>
        </w:rPr>
        <w:t xml:space="preserve">14 099,5 тыс. руб. для </w:t>
      </w:r>
      <w:r w:rsidRPr="00F83CC6">
        <w:rPr>
          <w:sz w:val="22"/>
          <w:lang w:bidi="en-US"/>
        </w:rPr>
        <w:t>202</w:t>
      </w:r>
      <w:r>
        <w:rPr>
          <w:sz w:val="22"/>
          <w:lang w:bidi="en-US"/>
        </w:rPr>
        <w:t>5</w:t>
      </w:r>
      <w:r w:rsidRPr="00F83CC6">
        <w:rPr>
          <w:sz w:val="22"/>
          <w:lang w:bidi="en-US"/>
        </w:rPr>
        <w:t xml:space="preserve"> года. Соглашением о предоставлении субсидии на выполнение МЗ в 202</w:t>
      </w:r>
      <w:r>
        <w:rPr>
          <w:sz w:val="22"/>
          <w:lang w:bidi="en-US"/>
        </w:rPr>
        <w:t>3</w:t>
      </w:r>
      <w:r w:rsidRPr="00F83CC6">
        <w:rPr>
          <w:sz w:val="22"/>
          <w:lang w:bidi="en-US"/>
        </w:rPr>
        <w:t xml:space="preserve"> году предусмотрено </w:t>
      </w:r>
      <w:r>
        <w:rPr>
          <w:sz w:val="22"/>
          <w:lang w:bidi="en-US"/>
        </w:rPr>
        <w:t>14 549,5</w:t>
      </w:r>
      <w:r w:rsidRPr="00F83CC6">
        <w:rPr>
          <w:sz w:val="22"/>
          <w:lang w:bidi="en-US"/>
        </w:rPr>
        <w:t xml:space="preserve"> тыс. руб. по </w:t>
      </w:r>
      <w:r>
        <w:rPr>
          <w:sz w:val="22"/>
          <w:lang w:bidi="en-US"/>
        </w:rPr>
        <w:t>трем</w:t>
      </w:r>
      <w:r w:rsidRPr="00F83CC6">
        <w:rPr>
          <w:sz w:val="22"/>
          <w:lang w:bidi="en-US"/>
        </w:rPr>
        <w:t xml:space="preserve"> КБК. Соглашение №</w:t>
      </w:r>
      <w:r>
        <w:rPr>
          <w:sz w:val="22"/>
          <w:lang w:bidi="en-US"/>
        </w:rPr>
        <w:t>3</w:t>
      </w:r>
      <w:r w:rsidRPr="00F83CC6">
        <w:rPr>
          <w:sz w:val="22"/>
          <w:lang w:bidi="en-US"/>
        </w:rPr>
        <w:t xml:space="preserve"> о порядке и условиях предоставления субсидии учреждению датируется 1</w:t>
      </w:r>
      <w:r>
        <w:rPr>
          <w:sz w:val="22"/>
          <w:lang w:bidi="en-US"/>
        </w:rPr>
        <w:t>6</w:t>
      </w:r>
      <w:r w:rsidRPr="00F83CC6">
        <w:rPr>
          <w:sz w:val="22"/>
          <w:lang w:bidi="en-US"/>
        </w:rPr>
        <w:t xml:space="preserve">.01.2022 года, что не противоречит утверждению ПФХД на аналогичный период. </w:t>
      </w:r>
      <w:r>
        <w:rPr>
          <w:sz w:val="22"/>
          <w:lang w:bidi="en-US"/>
        </w:rPr>
        <w:t>Срок утверждения МЗ не противоречит сроку утверждения ПФХД, дате заключения Соглашения.</w:t>
      </w:r>
    </w:p>
    <w:p w:rsidR="00F83CC6" w:rsidRPr="00F83CC6" w:rsidRDefault="00F83CC6" w:rsidP="00C25996">
      <w:pPr>
        <w:ind w:firstLine="458"/>
        <w:rPr>
          <w:color w:val="000000"/>
          <w:sz w:val="22"/>
          <w:lang w:eastAsia="ru-RU" w:bidi="ru-RU"/>
        </w:rPr>
      </w:pPr>
      <w:r w:rsidRPr="00F83CC6">
        <w:rPr>
          <w:color w:val="000000"/>
          <w:sz w:val="22"/>
          <w:lang w:eastAsia="ru-RU" w:bidi="ru-RU"/>
        </w:rPr>
        <w:t>Соблюдение муниципальным учреждением условий предоставления субсидии проверкой не рассматривалось (мероприятие носит экспертно-аналитический характер).</w:t>
      </w:r>
    </w:p>
    <w:p w:rsidR="00F83CC6" w:rsidRPr="00F83CC6" w:rsidRDefault="00F83CC6" w:rsidP="00F83CC6">
      <w:pPr>
        <w:rPr>
          <w:color w:val="000000"/>
          <w:sz w:val="22"/>
          <w:lang w:eastAsia="ru-RU" w:bidi="ru-RU"/>
        </w:rPr>
      </w:pPr>
    </w:p>
    <w:p w:rsidR="00F83CC6" w:rsidRDefault="00F83CC6" w:rsidP="00F83CC6">
      <w:pPr>
        <w:pStyle w:val="11"/>
        <w:keepNext/>
        <w:keepLines/>
        <w:tabs>
          <w:tab w:val="left" w:pos="1543"/>
        </w:tabs>
        <w:ind w:firstLine="0"/>
        <w:jc w:val="both"/>
        <w:rPr>
          <w:color w:val="000000"/>
          <w:sz w:val="22"/>
          <w:szCs w:val="22"/>
          <w:lang w:eastAsia="ru-RU" w:bidi="ru-RU"/>
        </w:rPr>
      </w:pPr>
      <w:r w:rsidRPr="00F83CC6">
        <w:rPr>
          <w:sz w:val="22"/>
          <w:szCs w:val="22"/>
        </w:rPr>
        <w:t>Вопрос 2</w:t>
      </w:r>
      <w:r w:rsidR="00C25996">
        <w:rPr>
          <w:sz w:val="22"/>
          <w:szCs w:val="22"/>
        </w:rPr>
        <w:t>.</w:t>
      </w:r>
      <w:r w:rsidRPr="00F83CC6">
        <w:rPr>
          <w:sz w:val="22"/>
          <w:szCs w:val="22"/>
        </w:rPr>
        <w:t xml:space="preserve"> </w:t>
      </w:r>
      <w:bookmarkStart w:id="1" w:name="bookmark12"/>
      <w:r w:rsidRPr="00F83CC6">
        <w:rPr>
          <w:color w:val="000000"/>
          <w:sz w:val="22"/>
          <w:szCs w:val="22"/>
          <w:lang w:eastAsia="ru-RU" w:bidi="ru-RU"/>
        </w:rPr>
        <w:t>Проверка выполнения муниципального задания</w:t>
      </w:r>
      <w:bookmarkEnd w:id="1"/>
    </w:p>
    <w:p w:rsidR="00C25996" w:rsidRPr="00F83CC6" w:rsidRDefault="00C25996" w:rsidP="00F83CC6">
      <w:pPr>
        <w:pStyle w:val="11"/>
        <w:keepNext/>
        <w:keepLines/>
        <w:tabs>
          <w:tab w:val="left" w:pos="1543"/>
        </w:tabs>
        <w:ind w:firstLine="0"/>
        <w:jc w:val="both"/>
        <w:rPr>
          <w:color w:val="000000"/>
          <w:sz w:val="22"/>
          <w:szCs w:val="22"/>
          <w:lang w:eastAsia="ru-RU" w:bidi="ru-RU"/>
        </w:rPr>
      </w:pPr>
    </w:p>
    <w:p w:rsidR="00F83CC6" w:rsidRPr="00F83CC6" w:rsidRDefault="00F83CC6" w:rsidP="00F83CC6">
      <w:pPr>
        <w:ind w:firstLine="572"/>
        <w:rPr>
          <w:sz w:val="22"/>
        </w:rPr>
      </w:pPr>
      <w:r w:rsidRPr="00F83CC6">
        <w:rPr>
          <w:color w:val="000000"/>
          <w:sz w:val="22"/>
          <w:shd w:val="clear" w:color="auto" w:fill="FFFFFF"/>
        </w:rPr>
        <w:t>Муниципальное задание признается выполненным при оказании учреждением определенного учредителем объема услуги, в том числе с учетом утвержденных в муниципальном задании отклонений.</w:t>
      </w:r>
    </w:p>
    <w:p w:rsidR="00F83CC6" w:rsidRPr="00F83CC6" w:rsidRDefault="00F83CC6" w:rsidP="002233E4">
      <w:pPr>
        <w:ind w:firstLine="572"/>
        <w:rPr>
          <w:b/>
          <w:color w:val="000000"/>
          <w:sz w:val="22"/>
          <w:lang w:eastAsia="ru-RU" w:bidi="ru-RU"/>
        </w:rPr>
      </w:pPr>
      <w:r w:rsidRPr="00F83CC6">
        <w:rPr>
          <w:sz w:val="22"/>
        </w:rPr>
        <w:t>Соглашением о порядке и условиях предоставления субсидии муниципальному бюджетному учреждению муниципального образования Алейский район Алтайского края на финансовое обеспечение выполнение муниципального задания на оказание муниципальных услуг (выполнение работ) от 11.01.2022 №</w:t>
      </w:r>
      <w:r w:rsidR="003369CD">
        <w:rPr>
          <w:sz w:val="22"/>
        </w:rPr>
        <w:t>1</w:t>
      </w:r>
      <w:r w:rsidRPr="00F83CC6">
        <w:rPr>
          <w:sz w:val="22"/>
        </w:rPr>
        <w:t xml:space="preserve"> (с учетом изменений), а также от 16.01.2023 №</w:t>
      </w:r>
      <w:r w:rsidR="003369CD">
        <w:rPr>
          <w:sz w:val="22"/>
        </w:rPr>
        <w:t>3</w:t>
      </w:r>
      <w:r w:rsidRPr="00F83CC6">
        <w:rPr>
          <w:sz w:val="22"/>
        </w:rPr>
        <w:t xml:space="preserve"> (с учетом изменений) предусмотрена обязанность учреждения при выполнении муниципального задания своевременно </w:t>
      </w:r>
      <w:r w:rsidRPr="00F83CC6">
        <w:rPr>
          <w:sz w:val="22"/>
        </w:rPr>
        <w:lastRenderedPageBreak/>
        <w:t>выплачивать заработную плату, производить оплату коммунальных платежей и не допускать образования просроченной кредиторской задолженности по указанным выплатам, в том числе по обязательным платежам в бюджетную систему Российской Федерации.</w:t>
      </w:r>
      <w:r>
        <w:rPr>
          <w:sz w:val="22"/>
        </w:rPr>
        <w:t xml:space="preserve"> </w:t>
      </w:r>
      <w:r w:rsidRPr="00F83CC6">
        <w:rPr>
          <w:color w:val="000000"/>
          <w:sz w:val="22"/>
          <w:lang w:eastAsia="ru-RU" w:bidi="ru-RU"/>
        </w:rPr>
        <w:t>Учредитель обязан предоставлять учреждению субсидию с начала очередного финансового года, но не ранее утверждения муниципального задания. Исходя из дат заключения Соглашений о предоставлении субсидий на выполнение МЗ на 2022 и 2023 год, сроки предоставления субсидий не противоречат условиям их предоставления (предоставлены не позже дат утверждения МЗ). Перечисление субсидии на казначейский счет, открытый в территориальном органе Федерального казначейства. Учреждение обязуется осуществлять использование субсидии исключительно в целях выполнения муниципального задания. Анализ выполнения муниципального задания, исходя их выполнения установленного объема услуг, согласно отчетов о вып</w:t>
      </w:r>
      <w:r w:rsidR="003D6CEF">
        <w:rPr>
          <w:color w:val="000000"/>
          <w:sz w:val="22"/>
          <w:lang w:eastAsia="ru-RU" w:bidi="ru-RU"/>
        </w:rPr>
        <w:t>олнении муниципального задания з</w:t>
      </w:r>
      <w:r w:rsidRPr="00F83CC6">
        <w:rPr>
          <w:color w:val="000000"/>
          <w:sz w:val="22"/>
          <w:lang w:eastAsia="ru-RU" w:bidi="ru-RU"/>
        </w:rPr>
        <w:t xml:space="preserve">а рассматриваемый период, выполнения в 2022 году составил </w:t>
      </w:r>
      <w:r w:rsidRPr="00F83CC6">
        <w:rPr>
          <w:b/>
          <w:color w:val="000000"/>
          <w:sz w:val="22"/>
          <w:lang w:eastAsia="ru-RU" w:bidi="ru-RU"/>
        </w:rPr>
        <w:t>100</w:t>
      </w:r>
      <w:r w:rsidRPr="00F83CC6">
        <w:rPr>
          <w:color w:val="000000"/>
          <w:sz w:val="22"/>
          <w:lang w:eastAsia="ru-RU" w:bidi="ru-RU"/>
        </w:rPr>
        <w:t xml:space="preserve">%, в 2023 году - </w:t>
      </w:r>
      <w:r w:rsidRPr="00F83CC6">
        <w:rPr>
          <w:b/>
          <w:color w:val="000000"/>
          <w:sz w:val="22"/>
          <w:lang w:eastAsia="ru-RU" w:bidi="ru-RU"/>
        </w:rPr>
        <w:t>100</w:t>
      </w:r>
      <w:r w:rsidRPr="00F83CC6">
        <w:rPr>
          <w:color w:val="000000"/>
          <w:sz w:val="22"/>
          <w:lang w:eastAsia="ru-RU" w:bidi="ru-RU"/>
        </w:rPr>
        <w:t xml:space="preserve">%. </w:t>
      </w:r>
    </w:p>
    <w:p w:rsidR="00F83CC6" w:rsidRDefault="00F83CC6" w:rsidP="00F83CC6">
      <w:pPr>
        <w:rPr>
          <w:sz w:val="22"/>
        </w:rPr>
      </w:pPr>
    </w:p>
    <w:p w:rsidR="007048E7" w:rsidRPr="00532E7A" w:rsidRDefault="007048E7" w:rsidP="007048E7">
      <w:pPr>
        <w:ind w:firstLine="708"/>
        <w:rPr>
          <w:b/>
          <w:sz w:val="22"/>
        </w:rPr>
      </w:pPr>
      <w:r w:rsidRPr="00532E7A">
        <w:rPr>
          <w:b/>
          <w:sz w:val="22"/>
        </w:rPr>
        <w:t>Выводы</w:t>
      </w:r>
    </w:p>
    <w:p w:rsidR="007048E7" w:rsidRDefault="007048E7" w:rsidP="007048E7">
      <w:pPr>
        <w:ind w:firstLine="708"/>
        <w:rPr>
          <w:sz w:val="22"/>
        </w:rPr>
      </w:pPr>
    </w:p>
    <w:p w:rsidR="007048E7" w:rsidRPr="00A02D6B" w:rsidRDefault="007048E7" w:rsidP="007048E7">
      <w:pPr>
        <w:ind w:firstLine="708"/>
        <w:rPr>
          <w:sz w:val="22"/>
        </w:rPr>
      </w:pPr>
      <w:r>
        <w:rPr>
          <w:sz w:val="22"/>
        </w:rPr>
        <w:t>Отражены в настоящем заключении КСП.</w:t>
      </w:r>
    </w:p>
    <w:p w:rsidR="007048E7" w:rsidRPr="00A02D6B" w:rsidRDefault="007048E7" w:rsidP="007048E7">
      <w:pPr>
        <w:rPr>
          <w:b/>
          <w:sz w:val="22"/>
        </w:rPr>
      </w:pPr>
    </w:p>
    <w:p w:rsidR="007048E7" w:rsidRPr="00A02D6B" w:rsidRDefault="007048E7" w:rsidP="007048E7">
      <w:pPr>
        <w:ind w:firstLine="708"/>
        <w:rPr>
          <w:b/>
          <w:sz w:val="22"/>
        </w:rPr>
      </w:pPr>
      <w:r w:rsidRPr="00A02D6B">
        <w:rPr>
          <w:b/>
          <w:sz w:val="22"/>
        </w:rPr>
        <w:t>Предложения</w:t>
      </w:r>
    </w:p>
    <w:p w:rsidR="007048E7" w:rsidRPr="00A02D6B" w:rsidRDefault="007048E7" w:rsidP="007048E7">
      <w:pPr>
        <w:rPr>
          <w:sz w:val="22"/>
        </w:rPr>
      </w:pPr>
    </w:p>
    <w:p w:rsidR="007048E7" w:rsidRPr="00A02D6B" w:rsidRDefault="007048E7" w:rsidP="007048E7">
      <w:pPr>
        <w:rPr>
          <w:sz w:val="22"/>
        </w:rPr>
      </w:pPr>
      <w:r w:rsidRPr="00A02D6B">
        <w:rPr>
          <w:sz w:val="22"/>
        </w:rPr>
        <w:t xml:space="preserve">- привести в соответствие с действующим законодательством НПА, регламентирующие процесс формирования, финансового обеспечения и выполнения муниципальных заданий, в том числе НПА, отражающие </w:t>
      </w:r>
      <w:r w:rsidRPr="00A02D6B">
        <w:rPr>
          <w:color w:val="000000"/>
          <w:sz w:val="22"/>
          <w:lang w:eastAsia="ru-RU" w:bidi="ru-RU"/>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w:t>
      </w:r>
    </w:p>
    <w:p w:rsidR="007048E7" w:rsidRPr="00A02D6B" w:rsidRDefault="007048E7" w:rsidP="007048E7">
      <w:pPr>
        <w:rPr>
          <w:sz w:val="22"/>
        </w:rPr>
      </w:pPr>
      <w:r w:rsidRPr="00A02D6B">
        <w:rPr>
          <w:sz w:val="22"/>
        </w:rPr>
        <w:t>- исключить возможные несоответствия, ошибки, опечатки, отраженные в заключени</w:t>
      </w:r>
      <w:r>
        <w:rPr>
          <w:sz w:val="22"/>
        </w:rPr>
        <w:t>и</w:t>
      </w:r>
      <w:r w:rsidRPr="00A02D6B">
        <w:rPr>
          <w:sz w:val="22"/>
        </w:rPr>
        <w:t xml:space="preserve"> КСП, в муниципальных заданиях предстоящих периодов;</w:t>
      </w:r>
    </w:p>
    <w:p w:rsidR="007048E7" w:rsidRPr="00A02D6B" w:rsidRDefault="007048E7" w:rsidP="007048E7">
      <w:pPr>
        <w:rPr>
          <w:sz w:val="22"/>
        </w:rPr>
      </w:pPr>
      <w:r w:rsidRPr="00A02D6B">
        <w:rPr>
          <w:sz w:val="22"/>
        </w:rPr>
        <w:t>- уточнить причины несоответствия кодов ОКВЭД, содержащихся в ЕГРЮЛ, МЗ, лицензиях учреждений, а также необходимость их корректировок, в целях исключения противоречий;</w:t>
      </w:r>
    </w:p>
    <w:p w:rsidR="007048E7" w:rsidRPr="00A02D6B" w:rsidRDefault="007048E7" w:rsidP="007048E7">
      <w:pPr>
        <w:rPr>
          <w:sz w:val="22"/>
          <w:lang w:bidi="en-US"/>
        </w:rPr>
      </w:pPr>
      <w:r w:rsidRPr="00A02D6B">
        <w:rPr>
          <w:sz w:val="22"/>
        </w:rPr>
        <w:t xml:space="preserve">- исключить </w:t>
      </w:r>
      <w:r>
        <w:rPr>
          <w:sz w:val="22"/>
        </w:rPr>
        <w:t>в предстоящих периодах нарушения</w:t>
      </w:r>
      <w:r w:rsidRPr="00A02D6B">
        <w:rPr>
          <w:sz w:val="22"/>
        </w:rPr>
        <w:t xml:space="preserve"> сроков публикации </w:t>
      </w:r>
      <w:r w:rsidRPr="00A02D6B">
        <w:rPr>
          <w:sz w:val="22"/>
          <w:lang w:eastAsia="ru-RU" w:bidi="ru-RU"/>
        </w:rPr>
        <w:t xml:space="preserve">информации о государственных (муниципальных) учреждениях </w:t>
      </w:r>
      <w:r w:rsidRPr="00A02D6B">
        <w:rPr>
          <w:sz w:val="22"/>
          <w:lang w:bidi="en-US"/>
        </w:rPr>
        <w:t>(bus.gov.ru);</w:t>
      </w:r>
    </w:p>
    <w:p w:rsidR="007048E7" w:rsidRPr="00A02D6B" w:rsidRDefault="007048E7" w:rsidP="007048E7">
      <w:pPr>
        <w:rPr>
          <w:sz w:val="22"/>
          <w:lang w:bidi="en-US"/>
        </w:rPr>
      </w:pPr>
      <w:r w:rsidRPr="00A02D6B">
        <w:rPr>
          <w:sz w:val="22"/>
          <w:lang w:bidi="en-US"/>
        </w:rPr>
        <w:t>- исключить несоответствие объема услуг муниципальных заданий объему финансирования для его выполнения;</w:t>
      </w:r>
    </w:p>
    <w:p w:rsidR="007048E7" w:rsidRDefault="007048E7" w:rsidP="007048E7">
      <w:pPr>
        <w:rPr>
          <w:sz w:val="22"/>
          <w:lang w:bidi="en-US"/>
        </w:rPr>
      </w:pPr>
      <w:r w:rsidRPr="00A02D6B">
        <w:rPr>
          <w:sz w:val="22"/>
          <w:lang w:bidi="en-US"/>
        </w:rPr>
        <w:t>- исключить нарушение последовательности утверждения МЗ, Плана ФХД, подписания Соглашения о предоставлении субсидии</w:t>
      </w:r>
      <w:r>
        <w:rPr>
          <w:sz w:val="22"/>
          <w:lang w:bidi="en-US"/>
        </w:rPr>
        <w:t>.</w:t>
      </w:r>
    </w:p>
    <w:p w:rsidR="007048E7" w:rsidRDefault="007048E7" w:rsidP="00F83CC6">
      <w:pPr>
        <w:rPr>
          <w:sz w:val="22"/>
        </w:rPr>
      </w:pPr>
    </w:p>
    <w:p w:rsidR="007048E7" w:rsidRDefault="007048E7" w:rsidP="00F83CC6">
      <w:pPr>
        <w:rPr>
          <w:sz w:val="22"/>
        </w:rPr>
      </w:pPr>
    </w:p>
    <w:p w:rsidR="007048E7" w:rsidRDefault="007048E7" w:rsidP="00F83CC6">
      <w:pPr>
        <w:rPr>
          <w:sz w:val="22"/>
        </w:rPr>
      </w:pPr>
    </w:p>
    <w:p w:rsidR="007048E7" w:rsidRDefault="007048E7" w:rsidP="00F83CC6">
      <w:pPr>
        <w:rPr>
          <w:sz w:val="22"/>
        </w:rPr>
      </w:pPr>
    </w:p>
    <w:p w:rsidR="001870B6" w:rsidRDefault="001870B6" w:rsidP="00F83CC6">
      <w:pPr>
        <w:rPr>
          <w:sz w:val="22"/>
        </w:rPr>
      </w:pPr>
      <w:bookmarkStart w:id="2" w:name="_GoBack"/>
      <w:bookmarkEnd w:id="2"/>
    </w:p>
    <w:p w:rsidR="001870B6" w:rsidRPr="005D516F" w:rsidRDefault="001870B6" w:rsidP="001870B6">
      <w:pPr>
        <w:ind w:firstLine="284"/>
        <w:rPr>
          <w:sz w:val="24"/>
          <w:szCs w:val="24"/>
        </w:rPr>
      </w:pPr>
      <w:r w:rsidRPr="005D516F">
        <w:rPr>
          <w:sz w:val="24"/>
          <w:szCs w:val="24"/>
        </w:rPr>
        <w:t xml:space="preserve">Председатель </w:t>
      </w:r>
    </w:p>
    <w:p w:rsidR="001870B6" w:rsidRPr="005D516F" w:rsidRDefault="001870B6" w:rsidP="001870B6">
      <w:pPr>
        <w:ind w:firstLine="284"/>
        <w:rPr>
          <w:sz w:val="24"/>
          <w:szCs w:val="24"/>
        </w:rPr>
      </w:pPr>
      <w:r w:rsidRPr="005D516F">
        <w:rPr>
          <w:sz w:val="24"/>
          <w:szCs w:val="24"/>
        </w:rPr>
        <w:t xml:space="preserve">контрольно-счетной палаты   </w:t>
      </w:r>
    </w:p>
    <w:p w:rsidR="001870B6" w:rsidRPr="00A02D6B" w:rsidRDefault="001870B6" w:rsidP="001870B6">
      <w:pPr>
        <w:ind w:firstLine="284"/>
        <w:rPr>
          <w:sz w:val="22"/>
        </w:rPr>
      </w:pPr>
      <w:r w:rsidRPr="005D516F">
        <w:rPr>
          <w:sz w:val="24"/>
          <w:szCs w:val="24"/>
        </w:rPr>
        <w:t xml:space="preserve">Алейского района Алтайского края                                            </w:t>
      </w:r>
      <w:r>
        <w:rPr>
          <w:sz w:val="24"/>
          <w:szCs w:val="24"/>
        </w:rPr>
        <w:tab/>
      </w:r>
      <w:r w:rsidRPr="005D516F">
        <w:rPr>
          <w:sz w:val="24"/>
          <w:szCs w:val="24"/>
        </w:rPr>
        <w:t xml:space="preserve"> Захарова А.С.</w:t>
      </w:r>
    </w:p>
    <w:p w:rsidR="001870B6" w:rsidRPr="00A02D6B" w:rsidRDefault="001870B6" w:rsidP="001870B6">
      <w:pPr>
        <w:rPr>
          <w:sz w:val="22"/>
        </w:rPr>
      </w:pPr>
    </w:p>
    <w:p w:rsidR="001870B6" w:rsidRPr="00F83CC6" w:rsidRDefault="001870B6" w:rsidP="00F83CC6">
      <w:pPr>
        <w:rPr>
          <w:sz w:val="22"/>
        </w:rPr>
      </w:pPr>
    </w:p>
    <w:sectPr w:rsidR="001870B6" w:rsidRPr="00F83CC6" w:rsidSect="00F83CC6">
      <w:headerReference w:type="default" r:id="rId1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31B" w:rsidRDefault="008D331B" w:rsidP="001870B6">
      <w:r>
        <w:separator/>
      </w:r>
    </w:p>
  </w:endnote>
  <w:endnote w:type="continuationSeparator" w:id="0">
    <w:p w:rsidR="008D331B" w:rsidRDefault="008D331B" w:rsidP="0018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31B" w:rsidRDefault="008D331B" w:rsidP="001870B6">
      <w:r>
        <w:separator/>
      </w:r>
    </w:p>
  </w:footnote>
  <w:footnote w:type="continuationSeparator" w:id="0">
    <w:p w:rsidR="008D331B" w:rsidRDefault="008D331B" w:rsidP="00187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B6" w:rsidRPr="00DA1FCA" w:rsidRDefault="001870B6" w:rsidP="001870B6">
    <w:pPr>
      <w:pStyle w:val="aa"/>
      <w:tabs>
        <w:tab w:val="clear" w:pos="4677"/>
        <w:tab w:val="center" w:pos="5529"/>
      </w:tabs>
      <w:jc w:val="center"/>
      <w:rPr>
        <w:b/>
        <w:bCs/>
        <w:color w:val="000000" w:themeColor="text1"/>
      </w:rPr>
    </w:pPr>
    <w:r w:rsidRPr="00DA1FCA">
      <w:rPr>
        <w:b/>
        <w:bCs/>
        <w:color w:val="000000" w:themeColor="text1"/>
      </w:rPr>
      <w:t>Контрольно-счетная палата</w:t>
    </w:r>
  </w:p>
  <w:p w:rsidR="001870B6" w:rsidRPr="00DA1FCA" w:rsidRDefault="001870B6" w:rsidP="001870B6">
    <w:pPr>
      <w:pStyle w:val="aa"/>
      <w:tabs>
        <w:tab w:val="clear" w:pos="4677"/>
        <w:tab w:val="center" w:pos="5529"/>
      </w:tabs>
      <w:jc w:val="center"/>
      <w:rPr>
        <w:b/>
        <w:bCs/>
        <w:color w:val="000000" w:themeColor="text1"/>
      </w:rPr>
    </w:pPr>
    <w:r w:rsidRPr="00DA1FCA">
      <w:rPr>
        <w:b/>
        <w:bCs/>
        <w:color w:val="000000" w:themeColor="text1"/>
      </w:rPr>
      <w:t>Алейского района Алтайского края</w:t>
    </w:r>
  </w:p>
  <w:p w:rsidR="001870B6" w:rsidRPr="00DA1FCA" w:rsidRDefault="001870B6" w:rsidP="001870B6">
    <w:pPr>
      <w:pStyle w:val="aa"/>
      <w:jc w:val="center"/>
      <w:rPr>
        <w:color w:val="000000" w:themeColor="text1"/>
      </w:rPr>
    </w:pPr>
  </w:p>
  <w:p w:rsidR="001870B6" w:rsidRDefault="001870B6" w:rsidP="00316A9B">
    <w:pPr>
      <w:pStyle w:val="aa"/>
      <w:ind w:left="-426"/>
      <w:jc w:val="center"/>
    </w:pPr>
    <w:r w:rsidRPr="00DA1FCA">
      <w:rPr>
        <w:color w:val="000000" w:themeColor="text1"/>
        <w:sz w:val="24"/>
        <w:szCs w:val="24"/>
        <w:u w:val="single"/>
      </w:rPr>
      <w:t xml:space="preserve">658130, Алтайский край, г.Алейск, ул. Сердюка, 97  тел.89132232422 </w:t>
    </w:r>
    <w:hyperlink r:id="rId1" w:history="1">
      <w:r w:rsidRPr="00DA1FCA">
        <w:rPr>
          <w:rStyle w:val="a5"/>
          <w:color w:val="000000" w:themeColor="text1"/>
          <w:sz w:val="24"/>
          <w:szCs w:val="24"/>
          <w:shd w:val="clear" w:color="auto" w:fill="FFFFFF"/>
        </w:rPr>
        <w:t>kspalsak@bk.ru</w:t>
      </w:r>
    </w:hyperlink>
  </w:p>
  <w:p w:rsidR="001870B6" w:rsidRDefault="001870B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772B4"/>
    <w:multiLevelType w:val="multilevel"/>
    <w:tmpl w:val="8098D7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C6"/>
    <w:rsid w:val="00026076"/>
    <w:rsid w:val="000A1A80"/>
    <w:rsid w:val="000C53CD"/>
    <w:rsid w:val="000F3430"/>
    <w:rsid w:val="00106502"/>
    <w:rsid w:val="0012126D"/>
    <w:rsid w:val="00136895"/>
    <w:rsid w:val="001642BE"/>
    <w:rsid w:val="001718DC"/>
    <w:rsid w:val="001870B6"/>
    <w:rsid w:val="002233E4"/>
    <w:rsid w:val="002B5988"/>
    <w:rsid w:val="00302DC1"/>
    <w:rsid w:val="00316A9B"/>
    <w:rsid w:val="003369CD"/>
    <w:rsid w:val="003C0D3C"/>
    <w:rsid w:val="003D6CEF"/>
    <w:rsid w:val="00430425"/>
    <w:rsid w:val="00454CD9"/>
    <w:rsid w:val="004938D5"/>
    <w:rsid w:val="004E17DA"/>
    <w:rsid w:val="00575496"/>
    <w:rsid w:val="005B4DEE"/>
    <w:rsid w:val="005B62A4"/>
    <w:rsid w:val="005D5F6C"/>
    <w:rsid w:val="0060616E"/>
    <w:rsid w:val="0061035E"/>
    <w:rsid w:val="00627E14"/>
    <w:rsid w:val="00641F92"/>
    <w:rsid w:val="0067113C"/>
    <w:rsid w:val="006C253E"/>
    <w:rsid w:val="007048E7"/>
    <w:rsid w:val="00802375"/>
    <w:rsid w:val="0087431D"/>
    <w:rsid w:val="008B184A"/>
    <w:rsid w:val="008C2757"/>
    <w:rsid w:val="008D331B"/>
    <w:rsid w:val="008E3D73"/>
    <w:rsid w:val="00933223"/>
    <w:rsid w:val="0094009C"/>
    <w:rsid w:val="009748DD"/>
    <w:rsid w:val="0097547A"/>
    <w:rsid w:val="00A350D7"/>
    <w:rsid w:val="00A92A35"/>
    <w:rsid w:val="00B50B7F"/>
    <w:rsid w:val="00B9581B"/>
    <w:rsid w:val="00BA4A69"/>
    <w:rsid w:val="00C25996"/>
    <w:rsid w:val="00CC2EA6"/>
    <w:rsid w:val="00D042A2"/>
    <w:rsid w:val="00D53472"/>
    <w:rsid w:val="00DA14A7"/>
    <w:rsid w:val="00DD0C9F"/>
    <w:rsid w:val="00E80609"/>
    <w:rsid w:val="00F83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C6"/>
    <w:pPr>
      <w:spacing w:after="0" w:line="240" w:lineRule="auto"/>
      <w:jc w:val="both"/>
    </w:pPr>
    <w:rPr>
      <w:rFonts w:ascii="Times New Roman" w:eastAsia="Calibri"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CC6"/>
    <w:pPr>
      <w:ind w:left="720"/>
      <w:contextualSpacing/>
      <w:jc w:val="left"/>
    </w:pPr>
    <w:rPr>
      <w:rFonts w:eastAsia="Times New Roman"/>
      <w:sz w:val="24"/>
      <w:szCs w:val="24"/>
      <w:lang w:eastAsia="ru-RU"/>
    </w:rPr>
  </w:style>
  <w:style w:type="character" w:customStyle="1" w:styleId="a4">
    <w:name w:val="Основной текст_"/>
    <w:basedOn w:val="a0"/>
    <w:link w:val="1"/>
    <w:rsid w:val="00F83CC6"/>
    <w:rPr>
      <w:rFonts w:ascii="Times New Roman" w:eastAsia="Times New Roman" w:hAnsi="Times New Roman" w:cs="Times New Roman"/>
      <w:sz w:val="28"/>
      <w:szCs w:val="28"/>
    </w:rPr>
  </w:style>
  <w:style w:type="paragraph" w:customStyle="1" w:styleId="1">
    <w:name w:val="Основной текст1"/>
    <w:basedOn w:val="a"/>
    <w:link w:val="a4"/>
    <w:rsid w:val="00F83CC6"/>
    <w:pPr>
      <w:widowControl w:val="0"/>
      <w:ind w:firstLine="400"/>
      <w:jc w:val="left"/>
    </w:pPr>
    <w:rPr>
      <w:rFonts w:eastAsia="Times New Roman"/>
      <w:sz w:val="28"/>
      <w:szCs w:val="28"/>
    </w:rPr>
  </w:style>
  <w:style w:type="character" w:styleId="a5">
    <w:name w:val="Hyperlink"/>
    <w:basedOn w:val="a0"/>
    <w:uiPriority w:val="99"/>
    <w:unhideWhenUsed/>
    <w:rsid w:val="00F83CC6"/>
    <w:rPr>
      <w:color w:val="0000FF"/>
      <w:u w:val="single"/>
    </w:rPr>
  </w:style>
  <w:style w:type="paragraph" w:styleId="a6">
    <w:name w:val="Normal (Web)"/>
    <w:basedOn w:val="a"/>
    <w:uiPriority w:val="99"/>
    <w:unhideWhenUsed/>
    <w:rsid w:val="00F83CC6"/>
    <w:pPr>
      <w:spacing w:before="100" w:beforeAutospacing="1" w:after="100" w:afterAutospacing="1"/>
      <w:jc w:val="left"/>
    </w:pPr>
    <w:rPr>
      <w:rFonts w:eastAsia="Times New Roman"/>
      <w:sz w:val="24"/>
      <w:szCs w:val="24"/>
      <w:lang w:eastAsia="ru-RU"/>
    </w:rPr>
  </w:style>
  <w:style w:type="character" w:customStyle="1" w:styleId="10">
    <w:name w:val="Заголовок №1_"/>
    <w:basedOn w:val="a0"/>
    <w:link w:val="11"/>
    <w:rsid w:val="00F83CC6"/>
    <w:rPr>
      <w:rFonts w:ascii="Times New Roman" w:eastAsia="Times New Roman" w:hAnsi="Times New Roman" w:cs="Times New Roman"/>
      <w:b/>
      <w:bCs/>
      <w:sz w:val="28"/>
      <w:szCs w:val="28"/>
    </w:rPr>
  </w:style>
  <w:style w:type="paragraph" w:customStyle="1" w:styleId="11">
    <w:name w:val="Заголовок №1"/>
    <w:basedOn w:val="a"/>
    <w:link w:val="10"/>
    <w:rsid w:val="00F83CC6"/>
    <w:pPr>
      <w:widowControl w:val="0"/>
      <w:ind w:firstLine="500"/>
      <w:jc w:val="left"/>
      <w:outlineLvl w:val="0"/>
    </w:pPr>
    <w:rPr>
      <w:rFonts w:eastAsia="Times New Roman"/>
      <w:b/>
      <w:bCs/>
      <w:sz w:val="28"/>
      <w:szCs w:val="28"/>
    </w:rPr>
  </w:style>
  <w:style w:type="table" w:styleId="a7">
    <w:name w:val="Table Grid"/>
    <w:basedOn w:val="a1"/>
    <w:uiPriority w:val="39"/>
    <w:rsid w:val="00F83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06502"/>
    <w:rPr>
      <w:rFonts w:ascii="Arial" w:hAnsi="Arial" w:cs="Arial"/>
      <w:sz w:val="16"/>
      <w:szCs w:val="16"/>
    </w:rPr>
  </w:style>
  <w:style w:type="character" w:customStyle="1" w:styleId="a9">
    <w:name w:val="Текст выноски Знак"/>
    <w:basedOn w:val="a0"/>
    <w:link w:val="a8"/>
    <w:uiPriority w:val="99"/>
    <w:semiHidden/>
    <w:rsid w:val="00106502"/>
    <w:rPr>
      <w:rFonts w:ascii="Arial" w:eastAsia="Calibri" w:hAnsi="Arial" w:cs="Arial"/>
      <w:sz w:val="16"/>
      <w:szCs w:val="16"/>
    </w:rPr>
  </w:style>
  <w:style w:type="paragraph" w:styleId="aa">
    <w:name w:val="header"/>
    <w:basedOn w:val="a"/>
    <w:link w:val="ab"/>
    <w:uiPriority w:val="99"/>
    <w:unhideWhenUsed/>
    <w:rsid w:val="001870B6"/>
    <w:pPr>
      <w:tabs>
        <w:tab w:val="center" w:pos="4677"/>
        <w:tab w:val="right" w:pos="9355"/>
      </w:tabs>
    </w:pPr>
  </w:style>
  <w:style w:type="character" w:customStyle="1" w:styleId="ab">
    <w:name w:val="Верхний колонтитул Знак"/>
    <w:basedOn w:val="a0"/>
    <w:link w:val="aa"/>
    <w:uiPriority w:val="99"/>
    <w:rsid w:val="001870B6"/>
    <w:rPr>
      <w:rFonts w:ascii="Times New Roman" w:eastAsia="Calibri" w:hAnsi="Times New Roman" w:cs="Times New Roman"/>
      <w:sz w:val="26"/>
    </w:rPr>
  </w:style>
  <w:style w:type="paragraph" w:styleId="ac">
    <w:name w:val="footer"/>
    <w:basedOn w:val="a"/>
    <w:link w:val="ad"/>
    <w:uiPriority w:val="99"/>
    <w:unhideWhenUsed/>
    <w:rsid w:val="001870B6"/>
    <w:pPr>
      <w:tabs>
        <w:tab w:val="center" w:pos="4677"/>
        <w:tab w:val="right" w:pos="9355"/>
      </w:tabs>
    </w:pPr>
  </w:style>
  <w:style w:type="character" w:customStyle="1" w:styleId="ad">
    <w:name w:val="Нижний колонтитул Знак"/>
    <w:basedOn w:val="a0"/>
    <w:link w:val="ac"/>
    <w:uiPriority w:val="99"/>
    <w:rsid w:val="001870B6"/>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C6"/>
    <w:pPr>
      <w:spacing w:after="0" w:line="240" w:lineRule="auto"/>
      <w:jc w:val="both"/>
    </w:pPr>
    <w:rPr>
      <w:rFonts w:ascii="Times New Roman" w:eastAsia="Calibri"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CC6"/>
    <w:pPr>
      <w:ind w:left="720"/>
      <w:contextualSpacing/>
      <w:jc w:val="left"/>
    </w:pPr>
    <w:rPr>
      <w:rFonts w:eastAsia="Times New Roman"/>
      <w:sz w:val="24"/>
      <w:szCs w:val="24"/>
      <w:lang w:eastAsia="ru-RU"/>
    </w:rPr>
  </w:style>
  <w:style w:type="character" w:customStyle="1" w:styleId="a4">
    <w:name w:val="Основной текст_"/>
    <w:basedOn w:val="a0"/>
    <w:link w:val="1"/>
    <w:rsid w:val="00F83CC6"/>
    <w:rPr>
      <w:rFonts w:ascii="Times New Roman" w:eastAsia="Times New Roman" w:hAnsi="Times New Roman" w:cs="Times New Roman"/>
      <w:sz w:val="28"/>
      <w:szCs w:val="28"/>
    </w:rPr>
  </w:style>
  <w:style w:type="paragraph" w:customStyle="1" w:styleId="1">
    <w:name w:val="Основной текст1"/>
    <w:basedOn w:val="a"/>
    <w:link w:val="a4"/>
    <w:rsid w:val="00F83CC6"/>
    <w:pPr>
      <w:widowControl w:val="0"/>
      <w:ind w:firstLine="400"/>
      <w:jc w:val="left"/>
    </w:pPr>
    <w:rPr>
      <w:rFonts w:eastAsia="Times New Roman"/>
      <w:sz w:val="28"/>
      <w:szCs w:val="28"/>
    </w:rPr>
  </w:style>
  <w:style w:type="character" w:styleId="a5">
    <w:name w:val="Hyperlink"/>
    <w:basedOn w:val="a0"/>
    <w:uiPriority w:val="99"/>
    <w:unhideWhenUsed/>
    <w:rsid w:val="00F83CC6"/>
    <w:rPr>
      <w:color w:val="0000FF"/>
      <w:u w:val="single"/>
    </w:rPr>
  </w:style>
  <w:style w:type="paragraph" w:styleId="a6">
    <w:name w:val="Normal (Web)"/>
    <w:basedOn w:val="a"/>
    <w:uiPriority w:val="99"/>
    <w:unhideWhenUsed/>
    <w:rsid w:val="00F83CC6"/>
    <w:pPr>
      <w:spacing w:before="100" w:beforeAutospacing="1" w:after="100" w:afterAutospacing="1"/>
      <w:jc w:val="left"/>
    </w:pPr>
    <w:rPr>
      <w:rFonts w:eastAsia="Times New Roman"/>
      <w:sz w:val="24"/>
      <w:szCs w:val="24"/>
      <w:lang w:eastAsia="ru-RU"/>
    </w:rPr>
  </w:style>
  <w:style w:type="character" w:customStyle="1" w:styleId="10">
    <w:name w:val="Заголовок №1_"/>
    <w:basedOn w:val="a0"/>
    <w:link w:val="11"/>
    <w:rsid w:val="00F83CC6"/>
    <w:rPr>
      <w:rFonts w:ascii="Times New Roman" w:eastAsia="Times New Roman" w:hAnsi="Times New Roman" w:cs="Times New Roman"/>
      <w:b/>
      <w:bCs/>
      <w:sz w:val="28"/>
      <w:szCs w:val="28"/>
    </w:rPr>
  </w:style>
  <w:style w:type="paragraph" w:customStyle="1" w:styleId="11">
    <w:name w:val="Заголовок №1"/>
    <w:basedOn w:val="a"/>
    <w:link w:val="10"/>
    <w:rsid w:val="00F83CC6"/>
    <w:pPr>
      <w:widowControl w:val="0"/>
      <w:ind w:firstLine="500"/>
      <w:jc w:val="left"/>
      <w:outlineLvl w:val="0"/>
    </w:pPr>
    <w:rPr>
      <w:rFonts w:eastAsia="Times New Roman"/>
      <w:b/>
      <w:bCs/>
      <w:sz w:val="28"/>
      <w:szCs w:val="28"/>
    </w:rPr>
  </w:style>
  <w:style w:type="table" w:styleId="a7">
    <w:name w:val="Table Grid"/>
    <w:basedOn w:val="a1"/>
    <w:uiPriority w:val="39"/>
    <w:rsid w:val="00F83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06502"/>
    <w:rPr>
      <w:rFonts w:ascii="Arial" w:hAnsi="Arial" w:cs="Arial"/>
      <w:sz w:val="16"/>
      <w:szCs w:val="16"/>
    </w:rPr>
  </w:style>
  <w:style w:type="character" w:customStyle="1" w:styleId="a9">
    <w:name w:val="Текст выноски Знак"/>
    <w:basedOn w:val="a0"/>
    <w:link w:val="a8"/>
    <w:uiPriority w:val="99"/>
    <w:semiHidden/>
    <w:rsid w:val="00106502"/>
    <w:rPr>
      <w:rFonts w:ascii="Arial" w:eastAsia="Calibri" w:hAnsi="Arial" w:cs="Arial"/>
      <w:sz w:val="16"/>
      <w:szCs w:val="16"/>
    </w:rPr>
  </w:style>
  <w:style w:type="paragraph" w:styleId="aa">
    <w:name w:val="header"/>
    <w:basedOn w:val="a"/>
    <w:link w:val="ab"/>
    <w:uiPriority w:val="99"/>
    <w:unhideWhenUsed/>
    <w:rsid w:val="001870B6"/>
    <w:pPr>
      <w:tabs>
        <w:tab w:val="center" w:pos="4677"/>
        <w:tab w:val="right" w:pos="9355"/>
      </w:tabs>
    </w:pPr>
  </w:style>
  <w:style w:type="character" w:customStyle="1" w:styleId="ab">
    <w:name w:val="Верхний колонтитул Знак"/>
    <w:basedOn w:val="a0"/>
    <w:link w:val="aa"/>
    <w:uiPriority w:val="99"/>
    <w:rsid w:val="001870B6"/>
    <w:rPr>
      <w:rFonts w:ascii="Times New Roman" w:eastAsia="Calibri" w:hAnsi="Times New Roman" w:cs="Times New Roman"/>
      <w:sz w:val="26"/>
    </w:rPr>
  </w:style>
  <w:style w:type="paragraph" w:styleId="ac">
    <w:name w:val="footer"/>
    <w:basedOn w:val="a"/>
    <w:link w:val="ad"/>
    <w:uiPriority w:val="99"/>
    <w:unhideWhenUsed/>
    <w:rsid w:val="001870B6"/>
    <w:pPr>
      <w:tabs>
        <w:tab w:val="center" w:pos="4677"/>
        <w:tab w:val="right" w:pos="9355"/>
      </w:tabs>
    </w:pPr>
  </w:style>
  <w:style w:type="character" w:customStyle="1" w:styleId="ad">
    <w:name w:val="Нижний колонтитул Знак"/>
    <w:basedOn w:val="a0"/>
    <w:link w:val="ac"/>
    <w:uiPriority w:val="99"/>
    <w:rsid w:val="001870B6"/>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94874/888134b28b1397ffae87a0ab1e11795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lerk.ru/cdoc/view/budzetnyj-kodeks-bk-rf/?utm_source=documentId312296&amp;utm_medium=linkReplacerId3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kspalsak@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TotalTime>
  <Pages>9</Pages>
  <Words>4861</Words>
  <Characters>27709</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2024-05-29T04:47:00Z</cp:lastPrinted>
  <dcterms:created xsi:type="dcterms:W3CDTF">2024-05-29T04:41:00Z</dcterms:created>
  <dcterms:modified xsi:type="dcterms:W3CDTF">2024-06-18T02:19:00Z</dcterms:modified>
</cp:coreProperties>
</file>