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8C" w:rsidRDefault="00AB738C" w:rsidP="00AB73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АЛЕЙСКОГО РАЙОНА</w:t>
      </w:r>
    </w:p>
    <w:p w:rsidR="00AB738C" w:rsidRPr="00D12D9D" w:rsidRDefault="00AB738C" w:rsidP="00AB738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B738C" w:rsidRDefault="00AB738C" w:rsidP="00AB738C">
      <w:pPr>
        <w:jc w:val="center"/>
        <w:rPr>
          <w:sz w:val="16"/>
        </w:rPr>
      </w:pPr>
    </w:p>
    <w:p w:rsidR="00AB738C" w:rsidRPr="0088504B" w:rsidRDefault="00AB738C" w:rsidP="00AB738C">
      <w:pPr>
        <w:pStyle w:val="1"/>
        <w:jc w:val="center"/>
        <w:rPr>
          <w:b/>
          <w:sz w:val="32"/>
          <w:szCs w:val="32"/>
        </w:rPr>
      </w:pPr>
      <w:proofErr w:type="gramStart"/>
      <w:r w:rsidRPr="0088504B">
        <w:rPr>
          <w:b/>
          <w:sz w:val="32"/>
          <w:szCs w:val="32"/>
        </w:rPr>
        <w:t>П</w:t>
      </w:r>
      <w:proofErr w:type="gramEnd"/>
      <w:r w:rsidRPr="0088504B">
        <w:rPr>
          <w:b/>
          <w:sz w:val="32"/>
          <w:szCs w:val="32"/>
        </w:rPr>
        <w:t xml:space="preserve"> О С Т А Н О В Л Е Н И Е</w:t>
      </w:r>
    </w:p>
    <w:p w:rsidR="00AB738C" w:rsidRDefault="00AB738C" w:rsidP="00AB738C">
      <w:pPr>
        <w:jc w:val="center"/>
      </w:pPr>
    </w:p>
    <w:p w:rsidR="00AB738C" w:rsidRDefault="00A9683C" w:rsidP="003A3C27">
      <w:pPr>
        <w:rPr>
          <w:sz w:val="28"/>
        </w:rPr>
      </w:pPr>
      <w:r>
        <w:rPr>
          <w:sz w:val="28"/>
        </w:rPr>
        <w:t>13.11.</w:t>
      </w:r>
      <w:r w:rsidR="0024582D">
        <w:rPr>
          <w:sz w:val="28"/>
        </w:rPr>
        <w:t xml:space="preserve">2019     </w:t>
      </w:r>
      <w:r w:rsidR="00AB738C">
        <w:rPr>
          <w:sz w:val="28"/>
        </w:rPr>
        <w:t xml:space="preserve">                                      </w:t>
      </w:r>
      <w:r w:rsidR="003A3C27">
        <w:rPr>
          <w:sz w:val="28"/>
        </w:rPr>
        <w:t xml:space="preserve">                    </w:t>
      </w:r>
      <w:r w:rsidR="00AB738C">
        <w:rPr>
          <w:sz w:val="28"/>
        </w:rPr>
        <w:t xml:space="preserve">                                  №</w:t>
      </w:r>
      <w:r>
        <w:rPr>
          <w:sz w:val="28"/>
        </w:rPr>
        <w:t xml:space="preserve">  449</w:t>
      </w:r>
    </w:p>
    <w:p w:rsidR="00AB738C" w:rsidRPr="00200D6A" w:rsidRDefault="00AB738C" w:rsidP="00AB738C">
      <w:pPr>
        <w:ind w:left="851"/>
        <w:jc w:val="center"/>
        <w:rPr>
          <w:sz w:val="24"/>
          <w:szCs w:val="24"/>
        </w:rPr>
      </w:pPr>
      <w:r w:rsidRPr="00200D6A">
        <w:rPr>
          <w:sz w:val="24"/>
          <w:szCs w:val="24"/>
        </w:rPr>
        <w:t>г. Алейск</w:t>
      </w:r>
    </w:p>
    <w:p w:rsidR="00AB738C" w:rsidRDefault="00AB738C" w:rsidP="00AB738C">
      <w:pPr>
        <w:rPr>
          <w:sz w:val="22"/>
        </w:rPr>
      </w:pPr>
    </w:p>
    <w:p w:rsidR="003A3C27" w:rsidRDefault="003A3C27" w:rsidP="00AB738C">
      <w:pPr>
        <w:rPr>
          <w:sz w:val="22"/>
        </w:rPr>
      </w:pPr>
    </w:p>
    <w:p w:rsidR="00AB738C" w:rsidRDefault="00AB738C" w:rsidP="003A3C27">
      <w:pPr>
        <w:tabs>
          <w:tab w:val="left" w:pos="3969"/>
        </w:tabs>
        <w:ind w:right="5386"/>
        <w:jc w:val="both"/>
        <w:rPr>
          <w:sz w:val="28"/>
        </w:rPr>
      </w:pPr>
      <w:r>
        <w:rPr>
          <w:sz w:val="28"/>
        </w:rPr>
        <w:t>О прогнозе социально–экономического развития муниципального</w:t>
      </w:r>
      <w:r w:rsidR="003A3C27">
        <w:rPr>
          <w:sz w:val="28"/>
        </w:rPr>
        <w:t xml:space="preserve"> </w:t>
      </w:r>
      <w:r>
        <w:rPr>
          <w:sz w:val="28"/>
        </w:rPr>
        <w:t>образования Алейский район Алтайского</w:t>
      </w:r>
      <w:r w:rsidR="003A3C27">
        <w:rPr>
          <w:sz w:val="28"/>
        </w:rPr>
        <w:t xml:space="preserve"> </w:t>
      </w:r>
      <w:r>
        <w:rPr>
          <w:sz w:val="28"/>
        </w:rPr>
        <w:t>края на 2020 - 2022 годы</w:t>
      </w:r>
    </w:p>
    <w:p w:rsidR="00AB738C" w:rsidRDefault="00AB738C" w:rsidP="003A3C27">
      <w:pPr>
        <w:ind w:right="5102"/>
        <w:rPr>
          <w:szCs w:val="28"/>
        </w:rPr>
      </w:pPr>
    </w:p>
    <w:p w:rsidR="00AB738C" w:rsidRDefault="00AB738C" w:rsidP="00AB738C">
      <w:pPr>
        <w:rPr>
          <w:szCs w:val="28"/>
        </w:rPr>
      </w:pPr>
    </w:p>
    <w:p w:rsidR="00AB738C" w:rsidRPr="001E0EEC" w:rsidRDefault="00AB738C" w:rsidP="00AB7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E0EEC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1E0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173 Бюджетного кодекса Российской Федерации, </w:t>
      </w:r>
      <w:r w:rsidRPr="001E0EEC">
        <w:rPr>
          <w:sz w:val="28"/>
          <w:szCs w:val="28"/>
        </w:rPr>
        <w:t>ст</w:t>
      </w:r>
      <w:r>
        <w:rPr>
          <w:sz w:val="28"/>
          <w:szCs w:val="28"/>
        </w:rPr>
        <w:t>.26</w:t>
      </w:r>
      <w:r w:rsidRPr="001E0EEC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Алейский район Алтайского </w:t>
      </w:r>
      <w:r w:rsidRPr="001E0EEC">
        <w:rPr>
          <w:sz w:val="28"/>
          <w:szCs w:val="28"/>
        </w:rPr>
        <w:t xml:space="preserve">края </w:t>
      </w:r>
      <w:r>
        <w:rPr>
          <w:sz w:val="28"/>
          <w:szCs w:val="28"/>
        </w:rPr>
        <w:t>и Порядком разработки прогноза социально – экономического развития муниципального образования Алейский район Алтайского края, утвержденным постановлением Администрации Алейского района Алтайск</w:t>
      </w:r>
      <w:r w:rsidR="003A3C27">
        <w:rPr>
          <w:sz w:val="28"/>
          <w:szCs w:val="28"/>
        </w:rPr>
        <w:t xml:space="preserve">ого края от 02.12.2011 № 782,  </w:t>
      </w:r>
      <w:r>
        <w:rPr>
          <w:sz w:val="28"/>
          <w:szCs w:val="28"/>
        </w:rPr>
        <w:t xml:space="preserve">  </w:t>
      </w:r>
      <w:r w:rsidRPr="001E0EEC">
        <w:rPr>
          <w:sz w:val="28"/>
          <w:szCs w:val="28"/>
        </w:rPr>
        <w:t xml:space="preserve">п </w:t>
      </w:r>
      <w:proofErr w:type="gramStart"/>
      <w:r w:rsidRPr="001E0EEC">
        <w:rPr>
          <w:sz w:val="28"/>
          <w:szCs w:val="28"/>
        </w:rPr>
        <w:t>о</w:t>
      </w:r>
      <w:proofErr w:type="gramEnd"/>
      <w:r w:rsidRPr="001E0EEC">
        <w:rPr>
          <w:sz w:val="28"/>
          <w:szCs w:val="28"/>
        </w:rPr>
        <w:t xml:space="preserve"> с т а </w:t>
      </w:r>
      <w:proofErr w:type="spellStart"/>
      <w:r w:rsidRPr="001E0EEC">
        <w:rPr>
          <w:sz w:val="28"/>
          <w:szCs w:val="28"/>
        </w:rPr>
        <w:t>н</w:t>
      </w:r>
      <w:proofErr w:type="spellEnd"/>
      <w:r w:rsidRPr="001E0EEC">
        <w:rPr>
          <w:sz w:val="28"/>
          <w:szCs w:val="28"/>
        </w:rPr>
        <w:t xml:space="preserve"> о в л я ю:</w:t>
      </w:r>
    </w:p>
    <w:p w:rsidR="00AB738C" w:rsidRPr="001E0EEC" w:rsidRDefault="00AB738C" w:rsidP="00AB738C">
      <w:pPr>
        <w:ind w:firstLine="709"/>
        <w:jc w:val="both"/>
        <w:rPr>
          <w:sz w:val="28"/>
          <w:szCs w:val="28"/>
        </w:rPr>
      </w:pPr>
      <w:r w:rsidRPr="001E0E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E0EEC">
        <w:rPr>
          <w:sz w:val="28"/>
          <w:szCs w:val="28"/>
        </w:rPr>
        <w:t xml:space="preserve">Одобрить прогноз социально-экономического развития муниципального образования Алейский район Алтайского края </w:t>
      </w:r>
      <w:r>
        <w:rPr>
          <w:sz w:val="28"/>
        </w:rPr>
        <w:t>на 2020 - 2022 годы</w:t>
      </w:r>
      <w:r>
        <w:rPr>
          <w:sz w:val="28"/>
          <w:szCs w:val="28"/>
        </w:rPr>
        <w:t xml:space="preserve"> (прилагается</w:t>
      </w:r>
      <w:r w:rsidRPr="001E0EEC">
        <w:rPr>
          <w:sz w:val="28"/>
          <w:szCs w:val="28"/>
        </w:rPr>
        <w:t>).</w:t>
      </w:r>
    </w:p>
    <w:p w:rsidR="00AB738C" w:rsidRPr="001E0EEC" w:rsidRDefault="00AB738C" w:rsidP="00AB738C">
      <w:pPr>
        <w:pStyle w:val="a3"/>
        <w:ind w:firstLine="709"/>
        <w:jc w:val="both"/>
        <w:rPr>
          <w:sz w:val="28"/>
          <w:szCs w:val="28"/>
        </w:rPr>
      </w:pPr>
      <w:r w:rsidRPr="001E0EE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1E0EEC">
        <w:rPr>
          <w:sz w:val="28"/>
          <w:szCs w:val="28"/>
        </w:rPr>
        <w:t>Контроль за</w:t>
      </w:r>
      <w:proofErr w:type="gramEnd"/>
      <w:r w:rsidRPr="001E0EE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финансово-экономическим вопросам, председателя комитета по финансам, налоговой и кредитной политике Администрации района Г.</w:t>
      </w:r>
      <w:r>
        <w:rPr>
          <w:sz w:val="28"/>
          <w:szCs w:val="28"/>
        </w:rPr>
        <w:t xml:space="preserve"> </w:t>
      </w:r>
      <w:r w:rsidRPr="001E0EEC">
        <w:rPr>
          <w:sz w:val="28"/>
          <w:szCs w:val="28"/>
        </w:rPr>
        <w:t xml:space="preserve">В. </w:t>
      </w:r>
      <w:proofErr w:type="spellStart"/>
      <w:r w:rsidRPr="001E0EEC">
        <w:rPr>
          <w:sz w:val="28"/>
          <w:szCs w:val="28"/>
        </w:rPr>
        <w:t>Гранкину</w:t>
      </w:r>
      <w:proofErr w:type="spellEnd"/>
      <w:r w:rsidRPr="001E0EEC">
        <w:rPr>
          <w:sz w:val="28"/>
          <w:szCs w:val="28"/>
        </w:rPr>
        <w:t>.</w:t>
      </w:r>
    </w:p>
    <w:p w:rsidR="00AB738C" w:rsidRPr="002B057F" w:rsidRDefault="00AB738C" w:rsidP="00AB738C">
      <w:pPr>
        <w:ind w:firstLine="709"/>
        <w:jc w:val="both"/>
        <w:rPr>
          <w:sz w:val="28"/>
          <w:szCs w:val="28"/>
        </w:rPr>
      </w:pPr>
      <w:r w:rsidRPr="001E0EE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E0EEC">
        <w:rPr>
          <w:sz w:val="28"/>
          <w:szCs w:val="28"/>
        </w:rPr>
        <w:t>Обнародовать данное постановление на официальном сайте Администрации Алейского района.</w:t>
      </w:r>
    </w:p>
    <w:p w:rsidR="00AB738C" w:rsidRDefault="00AB738C" w:rsidP="00AB738C">
      <w:pPr>
        <w:rPr>
          <w:sz w:val="28"/>
        </w:rPr>
      </w:pPr>
    </w:p>
    <w:p w:rsidR="00AB738C" w:rsidRDefault="00AB738C" w:rsidP="00AB738C">
      <w:pPr>
        <w:rPr>
          <w:sz w:val="28"/>
        </w:rPr>
      </w:pPr>
    </w:p>
    <w:p w:rsidR="00AB738C" w:rsidRDefault="00AB738C" w:rsidP="00AB738C">
      <w:pPr>
        <w:rPr>
          <w:sz w:val="28"/>
        </w:rPr>
      </w:pPr>
    </w:p>
    <w:tbl>
      <w:tblPr>
        <w:tblW w:w="0" w:type="auto"/>
        <w:tblLook w:val="04A0"/>
      </w:tblPr>
      <w:tblGrid>
        <w:gridCol w:w="5999"/>
        <w:gridCol w:w="3572"/>
      </w:tblGrid>
      <w:tr w:rsidR="00AB738C" w:rsidRPr="007F3389" w:rsidTr="00EC36DC">
        <w:tc>
          <w:tcPr>
            <w:tcW w:w="6487" w:type="dxa"/>
          </w:tcPr>
          <w:p w:rsidR="00AB738C" w:rsidRPr="007F3389" w:rsidRDefault="00AB738C" w:rsidP="00EC36D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3793" w:type="dxa"/>
            <w:vAlign w:val="bottom"/>
          </w:tcPr>
          <w:p w:rsidR="00AB738C" w:rsidRPr="007F3389" w:rsidRDefault="00AB738C" w:rsidP="00EC36DC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Я. Агаркова</w:t>
            </w:r>
          </w:p>
        </w:tc>
      </w:tr>
    </w:tbl>
    <w:p w:rsidR="00AB738C" w:rsidRDefault="00AB738C" w:rsidP="00AB738C">
      <w:pPr>
        <w:rPr>
          <w:sz w:val="28"/>
        </w:rPr>
      </w:pPr>
    </w:p>
    <w:p w:rsidR="00AB738C" w:rsidRDefault="00AB738C" w:rsidP="00AB738C">
      <w:pPr>
        <w:rPr>
          <w:sz w:val="28"/>
        </w:rPr>
      </w:pPr>
    </w:p>
    <w:p w:rsidR="00AB738C" w:rsidRDefault="00AB738C" w:rsidP="00AB738C">
      <w:pPr>
        <w:rPr>
          <w:sz w:val="28"/>
        </w:rPr>
      </w:pPr>
    </w:p>
    <w:p w:rsidR="00AB738C" w:rsidRDefault="00AB738C" w:rsidP="00AB738C">
      <w:pPr>
        <w:jc w:val="both"/>
        <w:rPr>
          <w:szCs w:val="24"/>
        </w:rPr>
      </w:pPr>
    </w:p>
    <w:p w:rsidR="00AB738C" w:rsidRDefault="00AB738C" w:rsidP="00AB738C">
      <w:pPr>
        <w:jc w:val="both"/>
        <w:rPr>
          <w:szCs w:val="24"/>
        </w:rPr>
      </w:pPr>
    </w:p>
    <w:p w:rsidR="00AB738C" w:rsidRDefault="00AB738C" w:rsidP="00AB738C">
      <w:pPr>
        <w:jc w:val="both"/>
        <w:rPr>
          <w:szCs w:val="24"/>
        </w:rPr>
      </w:pPr>
    </w:p>
    <w:p w:rsidR="00AB738C" w:rsidRPr="00031FB1" w:rsidRDefault="00AB738C" w:rsidP="00AB738C">
      <w:pPr>
        <w:jc w:val="both"/>
        <w:rPr>
          <w:szCs w:val="24"/>
        </w:rPr>
      </w:pPr>
      <w:r w:rsidRPr="00031FB1">
        <w:rPr>
          <w:szCs w:val="24"/>
        </w:rPr>
        <w:t>С. Ю. Уткина</w:t>
      </w:r>
    </w:p>
    <w:p w:rsidR="00206FD7" w:rsidRDefault="00AB738C" w:rsidP="00AB738C">
      <w:pPr>
        <w:jc w:val="both"/>
        <w:rPr>
          <w:szCs w:val="24"/>
        </w:rPr>
      </w:pPr>
      <w:r w:rsidRPr="00031FB1">
        <w:rPr>
          <w:szCs w:val="24"/>
        </w:rPr>
        <w:t>66315</w:t>
      </w:r>
    </w:p>
    <w:p w:rsidR="00206FD7" w:rsidRDefault="00206FD7" w:rsidP="00AB738C">
      <w:pPr>
        <w:jc w:val="both"/>
        <w:rPr>
          <w:szCs w:val="24"/>
        </w:rPr>
      </w:pPr>
    </w:p>
    <w:p w:rsidR="00206FD7" w:rsidRDefault="00206FD7">
      <w:pPr>
        <w:sectPr w:rsidR="00206FD7" w:rsidSect="008F5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FD7" w:rsidRPr="000D3B78" w:rsidRDefault="00206FD7" w:rsidP="00206FD7">
      <w:pPr>
        <w:ind w:left="10065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</w:t>
      </w:r>
      <w:r w:rsidRPr="000D3B78">
        <w:rPr>
          <w:sz w:val="24"/>
          <w:szCs w:val="28"/>
        </w:rPr>
        <w:t>риложение</w:t>
      </w:r>
    </w:p>
    <w:p w:rsidR="00206FD7" w:rsidRPr="000D3B78" w:rsidRDefault="00206FD7" w:rsidP="00206FD7">
      <w:pPr>
        <w:ind w:left="10065"/>
        <w:jc w:val="right"/>
        <w:rPr>
          <w:sz w:val="24"/>
          <w:szCs w:val="28"/>
        </w:rPr>
      </w:pPr>
      <w:r w:rsidRPr="000D3B78">
        <w:rPr>
          <w:sz w:val="24"/>
          <w:szCs w:val="28"/>
        </w:rPr>
        <w:t>к постановлению Администрации</w:t>
      </w:r>
    </w:p>
    <w:p w:rsidR="00206FD7" w:rsidRPr="000D3B78" w:rsidRDefault="00206FD7" w:rsidP="00206FD7">
      <w:pPr>
        <w:ind w:left="10065"/>
        <w:jc w:val="right"/>
        <w:rPr>
          <w:sz w:val="24"/>
          <w:szCs w:val="28"/>
        </w:rPr>
      </w:pPr>
      <w:r w:rsidRPr="000D3B78">
        <w:rPr>
          <w:sz w:val="24"/>
          <w:szCs w:val="28"/>
        </w:rPr>
        <w:t xml:space="preserve"> Алейского района </w:t>
      </w:r>
      <w:r w:rsidR="00D22E09">
        <w:rPr>
          <w:sz w:val="24"/>
          <w:szCs w:val="28"/>
        </w:rPr>
        <w:t>от 13.11.2019  № 449</w:t>
      </w:r>
    </w:p>
    <w:p w:rsidR="00206FD7" w:rsidRDefault="00206FD7" w:rsidP="00206FD7">
      <w:pPr>
        <w:ind w:left="10065"/>
        <w:jc w:val="right"/>
        <w:rPr>
          <w:sz w:val="24"/>
          <w:szCs w:val="28"/>
        </w:rPr>
      </w:pPr>
    </w:p>
    <w:p w:rsidR="00206FD7" w:rsidRPr="000D3B78" w:rsidRDefault="00206FD7" w:rsidP="00206FD7">
      <w:pPr>
        <w:ind w:left="10065"/>
        <w:jc w:val="right"/>
        <w:rPr>
          <w:sz w:val="24"/>
          <w:szCs w:val="28"/>
        </w:rPr>
      </w:pPr>
    </w:p>
    <w:p w:rsidR="00206FD7" w:rsidRDefault="00206FD7" w:rsidP="00206FD7">
      <w:pPr>
        <w:ind w:firstLine="851"/>
        <w:jc w:val="center"/>
        <w:rPr>
          <w:sz w:val="28"/>
        </w:rPr>
      </w:pPr>
      <w:r w:rsidRPr="00B97819">
        <w:rPr>
          <w:sz w:val="28"/>
        </w:rPr>
        <w:t>ПРОГНОЗ</w:t>
      </w:r>
    </w:p>
    <w:p w:rsidR="00206FD7" w:rsidRDefault="00206FD7" w:rsidP="00206FD7">
      <w:pPr>
        <w:jc w:val="center"/>
        <w:rPr>
          <w:sz w:val="28"/>
        </w:rPr>
      </w:pPr>
      <w:r w:rsidRPr="00B97819">
        <w:rPr>
          <w:sz w:val="28"/>
        </w:rPr>
        <w:t xml:space="preserve">социально-экономического развития муниципального образования </w:t>
      </w:r>
      <w:r>
        <w:rPr>
          <w:sz w:val="28"/>
        </w:rPr>
        <w:t>Алейский</w:t>
      </w:r>
      <w:r w:rsidRPr="00B97819">
        <w:rPr>
          <w:sz w:val="28"/>
        </w:rPr>
        <w:t xml:space="preserve"> район Алтайского края </w:t>
      </w:r>
      <w:r>
        <w:rPr>
          <w:sz w:val="28"/>
        </w:rPr>
        <w:t>на 2020 - 2022 годы</w:t>
      </w:r>
    </w:p>
    <w:p w:rsidR="00206FD7" w:rsidRDefault="00206FD7" w:rsidP="00206FD7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637"/>
        <w:gridCol w:w="1540"/>
        <w:gridCol w:w="1041"/>
        <w:gridCol w:w="1192"/>
        <w:gridCol w:w="1041"/>
        <w:gridCol w:w="1041"/>
        <w:gridCol w:w="1041"/>
        <w:gridCol w:w="1041"/>
        <w:gridCol w:w="1041"/>
        <w:gridCol w:w="1041"/>
        <w:gridCol w:w="1042"/>
      </w:tblGrid>
      <w:tr w:rsidR="00206FD7" w:rsidRPr="001422F6" w:rsidTr="00206FD7">
        <w:trPr>
          <w:trHeight w:val="315"/>
        </w:trPr>
        <w:tc>
          <w:tcPr>
            <w:tcW w:w="169" w:type="pct"/>
            <w:vMerge w:val="restar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96" w:type="pct"/>
            <w:vMerge w:val="restar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2018 </w:t>
            </w:r>
            <w:r w:rsidRPr="001422F6">
              <w:rPr>
                <w:color w:val="000000"/>
                <w:sz w:val="22"/>
                <w:szCs w:val="22"/>
              </w:rPr>
              <w:t xml:space="preserve">г. </w:t>
            </w:r>
            <w:r>
              <w:rPr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734" w:type="pct"/>
            <w:gridSpan w:val="2"/>
            <w:shd w:val="clear" w:color="auto" w:fill="auto"/>
            <w:hideMark/>
          </w:tcPr>
          <w:p w:rsidR="00206FD7" w:rsidRPr="001422F6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22F6">
              <w:rPr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2053" w:type="pct"/>
            <w:gridSpan w:val="6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206FD7" w:rsidRPr="001422F6" w:rsidTr="00206FD7">
        <w:trPr>
          <w:trHeight w:val="315"/>
        </w:trPr>
        <w:tc>
          <w:tcPr>
            <w:tcW w:w="169" w:type="pct"/>
            <w:vMerge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pct"/>
            <w:vMerge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vMerge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hideMark/>
          </w:tcPr>
          <w:p w:rsidR="00206FD7" w:rsidRPr="001422F6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342" w:type="pct"/>
            <w:vMerge w:val="restart"/>
            <w:vAlign w:val="center"/>
          </w:tcPr>
          <w:p w:rsidR="00206FD7" w:rsidRPr="001422F6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422F6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22F6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685" w:type="pct"/>
            <w:gridSpan w:val="2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22F6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06FD7" w:rsidRPr="001422F6" w:rsidTr="00206FD7">
        <w:trPr>
          <w:trHeight w:val="315"/>
        </w:trPr>
        <w:tc>
          <w:tcPr>
            <w:tcW w:w="169" w:type="pct"/>
            <w:vMerge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pct"/>
            <w:vMerge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vMerge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vMerge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206FD7" w:rsidRPr="001422F6" w:rsidTr="00206FD7">
        <w:trPr>
          <w:trHeight w:val="289"/>
        </w:trPr>
        <w:tc>
          <w:tcPr>
            <w:tcW w:w="169" w:type="pct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pct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2" w:type="pct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" w:type="pct"/>
            <w:vAlign w:val="center"/>
            <w:hideMark/>
          </w:tcPr>
          <w:p w:rsidR="00206FD7" w:rsidRPr="001422F6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2" w:type="pct"/>
            <w:vAlign w:val="center"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206FD7" w:rsidRPr="001422F6" w:rsidTr="00206FD7">
        <w:trPr>
          <w:trHeight w:val="1112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422F6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126499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53913</w:t>
            </w:r>
          </w:p>
        </w:tc>
        <w:tc>
          <w:tcPr>
            <w:tcW w:w="342" w:type="pct"/>
            <w:shd w:val="clear" w:color="auto" w:fill="auto"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133716,5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140725,9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142537,2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148403,9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151648,2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155111,8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159922,1</w:t>
            </w:r>
          </w:p>
        </w:tc>
      </w:tr>
      <w:tr w:rsidR="00206FD7" w:rsidRPr="001422F6" w:rsidTr="00206FD7">
        <w:trPr>
          <w:trHeight w:val="830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промышленного производства по кругу крупных и средних организаций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</w:tr>
      <w:tr w:rsidR="00206FD7" w:rsidRPr="001422F6" w:rsidTr="00206FD7">
        <w:trPr>
          <w:trHeight w:val="559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3116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1584,6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3243,8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3323,8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3354,3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3443,5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3478,6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3574,4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3610,9</w:t>
            </w:r>
          </w:p>
        </w:tc>
      </w:tr>
      <w:tr w:rsidR="00206FD7" w:rsidRPr="001422F6" w:rsidTr="00206FD7">
        <w:trPr>
          <w:trHeight w:val="837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 продукции сельского хозяйства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98,98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206FD7" w:rsidRPr="001422F6" w:rsidTr="00206FD7">
        <w:trPr>
          <w:trHeight w:val="1273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219,06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228,92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238,04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247,84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248,07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258,0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258,25</w:t>
            </w:r>
          </w:p>
        </w:tc>
      </w:tr>
      <w:tr w:rsidR="00206FD7" w:rsidRPr="001422F6" w:rsidTr="00206FD7">
        <w:trPr>
          <w:trHeight w:val="377"/>
        </w:trPr>
        <w:tc>
          <w:tcPr>
            <w:tcW w:w="169" w:type="pct"/>
            <w:shd w:val="clear" w:color="auto" w:fill="auto"/>
            <w:hideMark/>
          </w:tcPr>
          <w:p w:rsidR="00206FD7" w:rsidRDefault="00206FD7" w:rsidP="003657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365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206FD7" w:rsidRPr="001422F6" w:rsidTr="00206FD7">
        <w:trPr>
          <w:trHeight w:val="1108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6FD7" w:rsidRPr="001422F6" w:rsidTr="00206FD7">
        <w:trPr>
          <w:trHeight w:val="320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за счет всех источников финансирования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206FD7" w:rsidRPr="001422F6" w:rsidTr="00206FD7">
        <w:trPr>
          <w:trHeight w:val="836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 w:rsidR="00206FD7" w:rsidRPr="001422F6" w:rsidTr="00206FD7">
        <w:trPr>
          <w:trHeight w:val="407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оборота розничной торговли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264,5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206,2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109,8</w:t>
            </w:r>
          </w:p>
        </w:tc>
      </w:tr>
      <w:tr w:rsidR="00206FD7" w:rsidRPr="001422F6" w:rsidTr="00206FD7">
        <w:trPr>
          <w:trHeight w:val="839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9,02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206FD7" w:rsidRPr="001422F6" w:rsidTr="00206FD7">
        <w:trPr>
          <w:trHeight w:val="425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начисленной заработной платы всех работников по кругу крупных и средних организаций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330798,2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159428,7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317593,1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320533,2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344012,8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334088,2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368908,8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345535,9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393013,2</w:t>
            </w:r>
          </w:p>
        </w:tc>
      </w:tr>
      <w:tr w:rsidR="00206FD7" w:rsidRPr="001422F6" w:rsidTr="00206FD7">
        <w:trPr>
          <w:trHeight w:val="417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начисленная заработная плата в расчете на одного работника по кругу крупных и средних организаций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19179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20707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19590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19786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21157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20577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22638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21235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24064</w:t>
            </w:r>
          </w:p>
        </w:tc>
      </w:tr>
      <w:tr w:rsidR="00206FD7" w:rsidRPr="001422F6" w:rsidTr="00206FD7">
        <w:trPr>
          <w:trHeight w:val="551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заработной платы по кругу крупных и средних организаций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</w:t>
            </w:r>
          </w:p>
        </w:tc>
      </w:tr>
      <w:tr w:rsidR="00206FD7" w:rsidRPr="001422F6" w:rsidTr="00206FD7">
        <w:trPr>
          <w:trHeight w:val="842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зарегистрированной безработицы к трудоспособному возрасту на конец отчетного периода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206FD7" w:rsidRPr="001422F6" w:rsidTr="00206FD7">
        <w:trPr>
          <w:trHeight w:val="841"/>
        </w:trPr>
        <w:tc>
          <w:tcPr>
            <w:tcW w:w="169" w:type="pct"/>
            <w:shd w:val="clear" w:color="auto" w:fill="auto"/>
            <w:hideMark/>
          </w:tcPr>
          <w:p w:rsidR="00206FD7" w:rsidRPr="001422F6" w:rsidRDefault="00206FD7" w:rsidP="00F2093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pct"/>
            <w:shd w:val="clear" w:color="auto" w:fill="auto"/>
            <w:hideMark/>
          </w:tcPr>
          <w:p w:rsidR="00206FD7" w:rsidRDefault="00206FD7" w:rsidP="00F20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color w:val="000000"/>
                <w:sz w:val="22"/>
                <w:szCs w:val="22"/>
              </w:rPr>
              <w:t>занятых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экономике (среднегодовая)</w:t>
            </w:r>
          </w:p>
        </w:tc>
        <w:tc>
          <w:tcPr>
            <w:tcW w:w="506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4318</w:t>
            </w:r>
          </w:p>
        </w:tc>
        <w:tc>
          <w:tcPr>
            <w:tcW w:w="39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</w:p>
        </w:tc>
        <w:tc>
          <w:tcPr>
            <w:tcW w:w="342" w:type="pct"/>
            <w:shd w:val="clear" w:color="auto" w:fill="auto"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4353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4375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4358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4382</w:t>
            </w:r>
          </w:p>
        </w:tc>
        <w:tc>
          <w:tcPr>
            <w:tcW w:w="342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4363</w:t>
            </w:r>
          </w:p>
        </w:tc>
        <w:tc>
          <w:tcPr>
            <w:tcW w:w="343" w:type="pct"/>
            <w:shd w:val="clear" w:color="auto" w:fill="auto"/>
            <w:hideMark/>
          </w:tcPr>
          <w:p w:rsidR="00206FD7" w:rsidRDefault="00206FD7" w:rsidP="00F2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4392</w:t>
            </w:r>
          </w:p>
        </w:tc>
      </w:tr>
    </w:tbl>
    <w:p w:rsidR="00581558" w:rsidRDefault="00581558" w:rsidP="00206FD7">
      <w:pPr>
        <w:rPr>
          <w:sz w:val="28"/>
        </w:rPr>
        <w:sectPr w:rsidR="00581558" w:rsidSect="00206FD7">
          <w:pgSz w:w="16838" w:h="11906" w:orient="landscape"/>
          <w:pgMar w:top="1134" w:right="567" w:bottom="1134" w:left="1276" w:header="708" w:footer="708" w:gutter="0"/>
          <w:cols w:space="708"/>
          <w:docGrid w:linePitch="360"/>
        </w:sectPr>
      </w:pPr>
    </w:p>
    <w:p w:rsidR="00581558" w:rsidRPr="00D66DBC" w:rsidRDefault="00581558" w:rsidP="00581558">
      <w:pPr>
        <w:ind w:firstLine="709"/>
        <w:jc w:val="center"/>
        <w:rPr>
          <w:sz w:val="28"/>
          <w:szCs w:val="28"/>
        </w:rPr>
      </w:pPr>
      <w:r w:rsidRPr="005C0499">
        <w:rPr>
          <w:sz w:val="28"/>
          <w:szCs w:val="28"/>
        </w:rPr>
        <w:lastRenderedPageBreak/>
        <w:t xml:space="preserve">Пояснительная записка к прогнозу социально-экономического развития </w:t>
      </w:r>
      <w:r>
        <w:rPr>
          <w:sz w:val="28"/>
          <w:szCs w:val="28"/>
        </w:rPr>
        <w:t>Алейского района</w:t>
      </w:r>
      <w:r w:rsidRPr="005C0499">
        <w:rPr>
          <w:sz w:val="28"/>
          <w:szCs w:val="28"/>
        </w:rPr>
        <w:t xml:space="preserve"> на 2020 -2022 годы</w:t>
      </w:r>
    </w:p>
    <w:p w:rsidR="00581558" w:rsidRPr="005C0499" w:rsidRDefault="00581558" w:rsidP="00581558">
      <w:pPr>
        <w:ind w:firstLine="709"/>
        <w:jc w:val="center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 xml:space="preserve">Прогноз социально-экономического развития </w:t>
      </w:r>
      <w:r w:rsidRPr="00D66DBC">
        <w:rPr>
          <w:sz w:val="28"/>
          <w:szCs w:val="28"/>
        </w:rPr>
        <w:t>района</w:t>
      </w:r>
      <w:r w:rsidRPr="005C0499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5C04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C0499">
        <w:rPr>
          <w:sz w:val="28"/>
          <w:szCs w:val="28"/>
        </w:rPr>
        <w:t xml:space="preserve"> 2022 годы (далее - Прогноз) подготовлен в соответствии с Бюджетным кодексом Российской Федерации на основе параметров предварительного прогноза социально-экономического развития Алтайского края и задач на среднесрочную перспективу, обозначенных в документах стратегического планирования.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Прогноз сформирован по двум вариантам, разработанным на основе единой гипотезы внешних условий, рекомендованной Министерством экономич</w:t>
      </w:r>
      <w:r w:rsidRPr="00D66DBC">
        <w:rPr>
          <w:sz w:val="28"/>
          <w:szCs w:val="28"/>
        </w:rPr>
        <w:t>еского развития Алтайского края.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Первый вариант исходит из менее благоприятного развития условий функционирования экономики и социальной сферы, базирующегося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активности, низкой конкурентоспособности по отношению к импорту.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 xml:space="preserve">Параметры прогноза рассчитаны на основе анализа развития экономической ситуации развития за предшествующий период, оценки основных показателей и тенденций развития до конца текущего года, с учетом обобщения материалов по развитию организаций </w:t>
      </w:r>
      <w:r w:rsidRPr="00D66DBC">
        <w:rPr>
          <w:sz w:val="28"/>
          <w:szCs w:val="28"/>
        </w:rPr>
        <w:t>района</w:t>
      </w:r>
      <w:r w:rsidRPr="005C0499">
        <w:rPr>
          <w:sz w:val="28"/>
          <w:szCs w:val="28"/>
        </w:rPr>
        <w:t xml:space="preserve"> в прогнозном периоде.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Целесообразно для разработки бюджета принять первый вариант Прогноза. Основными приоритетами социально-экономической политики в среднесрочной перспективе являются: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- повышение уровня благосостояния населения;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- повышение благоустройства территорий, создание комфортных условий для жизни населения;</w:t>
      </w:r>
    </w:p>
    <w:p w:rsidR="00581558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- повышение доступности и качества предоставления услуг в социальной сфере;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- обеспечение ускоренного и устойчивого экономического роста на основе повышения эффективности использования экономического потенциала, повышения конкурентоспособности местной продукции;</w:t>
      </w:r>
      <w:r w:rsidRPr="0031221C">
        <w:rPr>
          <w:sz w:val="28"/>
          <w:szCs w:val="28"/>
        </w:rPr>
        <w:t xml:space="preserve"> 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- стимулирование инвестиционной активности за счет снижения административных барьеров, повышения инвестиционной привлекательности для потенциальных инвесторов;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- развитие малого и среднего предпринимательства;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- развитие инфраструктуры;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lastRenderedPageBreak/>
        <w:t xml:space="preserve">- привлечение бюджетных ресурсов на территорию </w:t>
      </w:r>
      <w:r>
        <w:rPr>
          <w:sz w:val="28"/>
          <w:szCs w:val="28"/>
        </w:rPr>
        <w:t>района</w:t>
      </w:r>
      <w:r w:rsidRPr="005C0499">
        <w:rPr>
          <w:sz w:val="28"/>
          <w:szCs w:val="28"/>
        </w:rPr>
        <w:t xml:space="preserve"> в рамках федеральных и региональных программ, средств фондов.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 xml:space="preserve">Основными ограничениями экономического роста </w:t>
      </w:r>
      <w:r w:rsidRPr="00D66DBC">
        <w:rPr>
          <w:sz w:val="28"/>
          <w:szCs w:val="28"/>
        </w:rPr>
        <w:t>Алейского района</w:t>
      </w:r>
      <w:r w:rsidRPr="005C0499">
        <w:rPr>
          <w:sz w:val="28"/>
          <w:szCs w:val="28"/>
        </w:rPr>
        <w:t xml:space="preserve"> в 2020 – 2022 годах могут стать внешнеэкономические риски, нехватка финансовых ресурсов, направляемых на инвестирование, в том числе бюджетных, высокая степень износа основных фондов, масштабы теневой экономики, недостаточное состояние и уровень развития дорожно-транспортной инфраструктуры и др. факторы.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Сельское хозяйство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Базовой отраслью экономики района является сельское хозяйство.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Приоритетным направлением в развитии сельскохозяйственного производства является растениеводство. Прог</w:t>
      </w:r>
      <w:r>
        <w:rPr>
          <w:sz w:val="28"/>
          <w:szCs w:val="28"/>
        </w:rPr>
        <w:t xml:space="preserve">нозируемый </w:t>
      </w:r>
      <w:r w:rsidRPr="00D66DBC">
        <w:rPr>
          <w:sz w:val="28"/>
          <w:szCs w:val="28"/>
        </w:rPr>
        <w:t>объем производства зерновых и зернобобовых культур составит 1150,0 тыс. тонн при средней урожайности 12,0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/га</w:t>
      </w:r>
      <w:r w:rsidRPr="00D66DBC">
        <w:rPr>
          <w:sz w:val="28"/>
          <w:szCs w:val="28"/>
        </w:rPr>
        <w:t>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 xml:space="preserve">Снижение производства сельскохозяйственных культур </w:t>
      </w:r>
      <w:proofErr w:type="gramStart"/>
      <w:r w:rsidRPr="00D66DBC">
        <w:rPr>
          <w:sz w:val="28"/>
          <w:szCs w:val="28"/>
        </w:rPr>
        <w:t>обусловлен</w:t>
      </w:r>
      <w:proofErr w:type="gramEnd"/>
      <w:r w:rsidRPr="00D66DBC">
        <w:rPr>
          <w:sz w:val="28"/>
          <w:szCs w:val="28"/>
        </w:rPr>
        <w:t xml:space="preserve"> снижением посевных площадей, ввиду неблагоприятных погодных условий во время проведения весенне-полевых работ. На 2020-2022 годы валовой сбор зерновых останется примерно на уровне прогнозируемого 2019 года, с небольшим ростом.</w:t>
      </w:r>
    </w:p>
    <w:p w:rsidR="00581558" w:rsidRPr="00D66DBC" w:rsidRDefault="00581558" w:rsidP="00581558">
      <w:pPr>
        <w:pStyle w:val="a6"/>
        <w:ind w:firstLine="709"/>
        <w:rPr>
          <w:sz w:val="28"/>
          <w:szCs w:val="28"/>
        </w:rPr>
      </w:pPr>
      <w:r w:rsidRPr="00D66DBC">
        <w:rPr>
          <w:sz w:val="28"/>
          <w:szCs w:val="28"/>
        </w:rPr>
        <w:t>Поголовье крупного рогатого скота,  коров и свиней  во всех категориях хозяйств остается на уровне 2018 года</w:t>
      </w:r>
      <w:r>
        <w:rPr>
          <w:sz w:val="28"/>
          <w:szCs w:val="28"/>
        </w:rPr>
        <w:t xml:space="preserve">. Валовое производство молока увеличивается </w:t>
      </w:r>
      <w:r w:rsidRPr="00D66DBC">
        <w:rPr>
          <w:sz w:val="28"/>
          <w:szCs w:val="28"/>
        </w:rPr>
        <w:t>за счет ув</w:t>
      </w:r>
      <w:r>
        <w:rPr>
          <w:sz w:val="28"/>
          <w:szCs w:val="28"/>
        </w:rPr>
        <w:t>еличения  продуктивности коров.</w:t>
      </w:r>
    </w:p>
    <w:p w:rsidR="00581558" w:rsidRPr="00D66DBC" w:rsidRDefault="00581558" w:rsidP="00581558">
      <w:pPr>
        <w:pStyle w:val="a6"/>
        <w:ind w:firstLine="709"/>
        <w:rPr>
          <w:sz w:val="28"/>
          <w:szCs w:val="28"/>
        </w:rPr>
      </w:pPr>
      <w:r w:rsidRPr="00D66DBC">
        <w:rPr>
          <w:sz w:val="28"/>
          <w:szCs w:val="28"/>
        </w:rPr>
        <w:t>Надой молока на 1 корову в сельхозпредприятиях в 2020-2022</w:t>
      </w:r>
      <w:r>
        <w:rPr>
          <w:sz w:val="28"/>
          <w:szCs w:val="28"/>
        </w:rPr>
        <w:t xml:space="preserve"> годах </w:t>
      </w:r>
      <w:r w:rsidRPr="00D66DBC">
        <w:rPr>
          <w:sz w:val="28"/>
          <w:szCs w:val="28"/>
        </w:rPr>
        <w:t>составит от 4769 кг до 4789 кг. Увеличение продукции животноводства обусловлено тем, что в последние годы проводится большая работа п</w:t>
      </w:r>
      <w:r>
        <w:rPr>
          <w:sz w:val="28"/>
          <w:szCs w:val="28"/>
        </w:rPr>
        <w:t xml:space="preserve">о реконструкции и модернизации </w:t>
      </w:r>
      <w:r w:rsidRPr="00D66DBC">
        <w:rPr>
          <w:sz w:val="28"/>
          <w:szCs w:val="28"/>
        </w:rPr>
        <w:t>животноводческих помещений в ООО «</w:t>
      </w:r>
      <w:proofErr w:type="spellStart"/>
      <w:r w:rsidRPr="00D66DBC">
        <w:rPr>
          <w:sz w:val="28"/>
          <w:szCs w:val="28"/>
        </w:rPr>
        <w:t>Дубровское</w:t>
      </w:r>
      <w:proofErr w:type="spellEnd"/>
      <w:r w:rsidRPr="00D66DBC">
        <w:rPr>
          <w:sz w:val="28"/>
          <w:szCs w:val="28"/>
        </w:rPr>
        <w:t>», ООО «</w:t>
      </w:r>
      <w:proofErr w:type="spellStart"/>
      <w:r w:rsidRPr="00D66DBC">
        <w:rPr>
          <w:sz w:val="28"/>
          <w:szCs w:val="28"/>
        </w:rPr>
        <w:t>Яровское</w:t>
      </w:r>
      <w:proofErr w:type="spellEnd"/>
      <w:r w:rsidRPr="00D66DBC">
        <w:rPr>
          <w:sz w:val="28"/>
          <w:szCs w:val="28"/>
        </w:rPr>
        <w:t>», ООО «Золотая осень», КФХ Рябцева С.В., КФХ Овчаренко С.В. и КФХ Андреева Д.А.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Вместе с тем в отрасли сохраняется ряд проблем: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низкая обеспеченность сельскохозяйственных предприятий квалифицированными кадрами;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 xml:space="preserve">несмотря на рост среднемесячной заработной платы, ее уровень в сельском хозяйстве остается  низким; </w:t>
      </w:r>
    </w:p>
    <w:p w:rsidR="00581558" w:rsidRPr="00D66DBC" w:rsidRDefault="00581558" w:rsidP="00581558">
      <w:pPr>
        <w:ind w:firstLine="709"/>
        <w:jc w:val="both"/>
        <w:rPr>
          <w:b/>
          <w:sz w:val="28"/>
          <w:szCs w:val="28"/>
        </w:rPr>
      </w:pPr>
      <w:r w:rsidRPr="00D66DBC">
        <w:rPr>
          <w:sz w:val="28"/>
          <w:szCs w:val="28"/>
        </w:rPr>
        <w:t xml:space="preserve">сохраняется </w:t>
      </w:r>
      <w:proofErr w:type="spellStart"/>
      <w:r w:rsidRPr="00D66DBC">
        <w:rPr>
          <w:sz w:val="28"/>
          <w:szCs w:val="28"/>
        </w:rPr>
        <w:t>диспаритет</w:t>
      </w:r>
      <w:proofErr w:type="spellEnd"/>
      <w:r w:rsidRPr="00D66DBC">
        <w:rPr>
          <w:sz w:val="28"/>
          <w:szCs w:val="28"/>
        </w:rPr>
        <w:t xml:space="preserve"> цен на сельскохозяйственную и промышленную продукцию;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нарушение научно-обоснованной системы земледелия;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недостаточные темпы технологической модернизации аграрного сектора экономики;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недостаточный уровень развития страхования рисков в сельском хозяйстве;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 xml:space="preserve">низкий уровень инновационной активности </w:t>
      </w:r>
      <w:proofErr w:type="spellStart"/>
      <w:r w:rsidRPr="00D66DBC">
        <w:rPr>
          <w:sz w:val="28"/>
          <w:szCs w:val="28"/>
        </w:rPr>
        <w:t>сельхозтоваропроизводителей</w:t>
      </w:r>
      <w:proofErr w:type="spellEnd"/>
      <w:r w:rsidRPr="00D66DBC">
        <w:rPr>
          <w:sz w:val="28"/>
          <w:szCs w:val="28"/>
        </w:rPr>
        <w:t>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Промышленность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lastRenderedPageBreak/>
        <w:t xml:space="preserve">Наиболее крупными предприятиями </w:t>
      </w:r>
      <w:r>
        <w:rPr>
          <w:sz w:val="28"/>
          <w:szCs w:val="28"/>
        </w:rPr>
        <w:t>промышленности района являются: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общество с ограниченной ответственностью «</w:t>
      </w:r>
      <w:proofErr w:type="spellStart"/>
      <w:r w:rsidRPr="00D66DBC">
        <w:rPr>
          <w:sz w:val="28"/>
          <w:szCs w:val="28"/>
        </w:rPr>
        <w:t>Борихинский</w:t>
      </w:r>
      <w:proofErr w:type="spellEnd"/>
      <w:r w:rsidRPr="00D66DBC">
        <w:rPr>
          <w:sz w:val="28"/>
          <w:szCs w:val="28"/>
        </w:rPr>
        <w:t xml:space="preserve"> пивоваренный завод» - </w:t>
      </w:r>
      <w:r w:rsidRPr="00D66DBC">
        <w:rPr>
          <w:sz w:val="28"/>
          <w:szCs w:val="28"/>
          <w:shd w:val="clear" w:color="auto" w:fill="FFFFFF"/>
        </w:rPr>
        <w:t xml:space="preserve">это высокотехнологичное предприятие, которое занимается производством и реализацией пива и безалкогольных газированных напитков. Является стабильно действующим и уверенно развивающимся предприятием. Сегодня, благодаря использованию современного профессионального варочного оборудования и зарекомендовавших себя во всем мире чешских технологий пивоварения, </w:t>
      </w:r>
      <w:proofErr w:type="spellStart"/>
      <w:r w:rsidRPr="00D66DBC">
        <w:rPr>
          <w:sz w:val="28"/>
          <w:szCs w:val="28"/>
          <w:shd w:val="clear" w:color="auto" w:fill="FFFFFF"/>
        </w:rPr>
        <w:t>Борихинский</w:t>
      </w:r>
      <w:proofErr w:type="spellEnd"/>
      <w:r w:rsidRPr="00D66D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6DBC">
        <w:rPr>
          <w:sz w:val="28"/>
          <w:szCs w:val="28"/>
          <w:shd w:val="clear" w:color="auto" w:fill="FFFFFF"/>
        </w:rPr>
        <w:t>пивзавод</w:t>
      </w:r>
      <w:proofErr w:type="spellEnd"/>
      <w:r w:rsidRPr="00D66DBC">
        <w:rPr>
          <w:sz w:val="28"/>
          <w:szCs w:val="28"/>
          <w:shd w:val="clear" w:color="auto" w:fill="FFFFFF"/>
        </w:rPr>
        <w:t xml:space="preserve"> производит натуральное живое пиво высочайшего качества. Объем производства пива за 2018 год, по сравнению с 2017 годом снизился на 4,5% и составил 3396 </w:t>
      </w:r>
      <w:proofErr w:type="spellStart"/>
      <w:r w:rsidRPr="00D66DBC">
        <w:rPr>
          <w:sz w:val="28"/>
          <w:szCs w:val="28"/>
          <w:shd w:val="clear" w:color="auto" w:fill="FFFFFF"/>
        </w:rPr>
        <w:t>тыс</w:t>
      </w:r>
      <w:proofErr w:type="gramStart"/>
      <w:r w:rsidRPr="00D66DBC">
        <w:rPr>
          <w:sz w:val="28"/>
          <w:szCs w:val="28"/>
          <w:shd w:val="clear" w:color="auto" w:fill="FFFFFF"/>
        </w:rPr>
        <w:t>.д</w:t>
      </w:r>
      <w:proofErr w:type="gramEnd"/>
      <w:r w:rsidRPr="00D66DBC">
        <w:rPr>
          <w:sz w:val="28"/>
          <w:szCs w:val="28"/>
          <w:shd w:val="clear" w:color="auto" w:fill="FFFFFF"/>
        </w:rPr>
        <w:t>кл</w:t>
      </w:r>
      <w:proofErr w:type="spellEnd"/>
      <w:r w:rsidRPr="00D66DBC">
        <w:rPr>
          <w:sz w:val="28"/>
          <w:szCs w:val="28"/>
          <w:shd w:val="clear" w:color="auto" w:fill="FFFFFF"/>
        </w:rPr>
        <w:t xml:space="preserve">., при этом объем производства напитков безалкогольных по итогам 2018 года возрос на 59,9% (к 2017 году) и составил 443 </w:t>
      </w:r>
      <w:proofErr w:type="spellStart"/>
      <w:r w:rsidRPr="00D66DBC">
        <w:rPr>
          <w:sz w:val="28"/>
          <w:szCs w:val="28"/>
          <w:shd w:val="clear" w:color="auto" w:fill="FFFFFF"/>
        </w:rPr>
        <w:t>тыс.дкл</w:t>
      </w:r>
      <w:proofErr w:type="spellEnd"/>
      <w:r w:rsidRPr="00D66DB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66DBC">
        <w:rPr>
          <w:sz w:val="28"/>
          <w:szCs w:val="28"/>
          <w:shd w:val="clear" w:color="auto" w:fill="FFFFFF"/>
        </w:rPr>
        <w:t>Борихинский</w:t>
      </w:r>
      <w:proofErr w:type="spellEnd"/>
      <w:r w:rsidRPr="00D66D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6DBC">
        <w:rPr>
          <w:sz w:val="28"/>
          <w:szCs w:val="28"/>
          <w:shd w:val="clear" w:color="auto" w:fill="FFFFFF"/>
        </w:rPr>
        <w:t>пивзавод</w:t>
      </w:r>
      <w:proofErr w:type="spellEnd"/>
      <w:r w:rsidRPr="00D66DBC">
        <w:rPr>
          <w:sz w:val="28"/>
          <w:szCs w:val="28"/>
          <w:shd w:val="clear" w:color="auto" w:fill="FFFFFF"/>
        </w:rPr>
        <w:t xml:space="preserve"> является постоянным спонсором мероприятий как районного, так и краевого значения</w:t>
      </w:r>
      <w:r w:rsidRPr="00D66DBC">
        <w:rPr>
          <w:sz w:val="28"/>
          <w:szCs w:val="28"/>
        </w:rPr>
        <w:t>;</w:t>
      </w:r>
    </w:p>
    <w:p w:rsidR="00581558" w:rsidRPr="00D66DBC" w:rsidRDefault="00581558" w:rsidP="00581558">
      <w:pPr>
        <w:pStyle w:val="enquiry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общество с ограниченной ответственностью «Производственная компания «Сибиряк» - это молодой завод автоматизированного производства крупы. Предприятие, оснащено современным оборудованием и помещениями по переработке и хранению зерна гречихи, конвейером, соответствующим всем производственным задачам. По объемам производства в 2018 году ПК Сибиряк превзошел показатели 2017 года более чем на 30%. В настоящее время компания демонстрирует уверенный рост по всем производственным направлениям и экономическим показателям. Продукция завода известна по всей России, ближнему и дальнему зарубежью;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закрытое акционерное общество «</w:t>
      </w:r>
      <w:proofErr w:type="spellStart"/>
      <w:r w:rsidRPr="00D66DBC">
        <w:rPr>
          <w:sz w:val="28"/>
          <w:szCs w:val="28"/>
        </w:rPr>
        <w:t>Язевский</w:t>
      </w:r>
      <w:proofErr w:type="spellEnd"/>
      <w:r w:rsidRPr="00D66DBC">
        <w:rPr>
          <w:sz w:val="28"/>
          <w:szCs w:val="28"/>
        </w:rPr>
        <w:t xml:space="preserve"> ХПП» основным видом деятельности является </w:t>
      </w:r>
      <w:r w:rsidRPr="00D66DBC">
        <w:rPr>
          <w:sz w:val="28"/>
          <w:szCs w:val="28"/>
          <w:shd w:val="clear" w:color="auto" w:fill="FFFFFF"/>
        </w:rPr>
        <w:t xml:space="preserve">деятельность по складированию и хранению. </w:t>
      </w:r>
      <w:r w:rsidRPr="00D66DBC">
        <w:rPr>
          <w:sz w:val="28"/>
          <w:szCs w:val="28"/>
        </w:rPr>
        <w:t xml:space="preserve">Предприятие увеличило показатели отгрузки зерна более чем 2,5 раза благодаря строительству нового железнодорожного тупика. Объёмы хранения зерна выросли до 50 тысяч тонн благодаря обновлению складского комплекса. А к концу года планируется ввод в эксплуатацию </w:t>
      </w:r>
      <w:proofErr w:type="spellStart"/>
      <w:r w:rsidRPr="00D66DBC">
        <w:rPr>
          <w:sz w:val="28"/>
          <w:szCs w:val="28"/>
        </w:rPr>
        <w:t>маслоцеха</w:t>
      </w:r>
      <w:proofErr w:type="spellEnd"/>
      <w:r w:rsidRPr="00D66DBC">
        <w:rPr>
          <w:sz w:val="28"/>
          <w:szCs w:val="28"/>
        </w:rPr>
        <w:t xml:space="preserve"> с новым</w:t>
      </w:r>
      <w:bookmarkStart w:id="0" w:name="_GoBack"/>
      <w:bookmarkEnd w:id="0"/>
      <w:r w:rsidRPr="00D66DBC">
        <w:rPr>
          <w:sz w:val="28"/>
          <w:szCs w:val="28"/>
        </w:rPr>
        <w:t xml:space="preserve"> оборудованием. В этом году </w:t>
      </w:r>
      <w:proofErr w:type="spellStart"/>
      <w:r w:rsidRPr="00D66DBC">
        <w:rPr>
          <w:sz w:val="28"/>
          <w:szCs w:val="28"/>
        </w:rPr>
        <w:t>Язевское</w:t>
      </w:r>
      <w:proofErr w:type="spellEnd"/>
      <w:r w:rsidRPr="00D66DBC">
        <w:rPr>
          <w:sz w:val="28"/>
          <w:szCs w:val="28"/>
        </w:rPr>
        <w:t xml:space="preserve"> ХПП стало участником крупнейшего объединения в Алтайском крае – Сибирского Экспортного союза «СЭУС» (</w:t>
      </w:r>
      <w:r w:rsidRPr="00D66DBC">
        <w:rPr>
          <w:sz w:val="28"/>
          <w:szCs w:val="28"/>
          <w:lang w:val="en-US"/>
        </w:rPr>
        <w:t>SEUS</w:t>
      </w:r>
      <w:r w:rsidRPr="00D66DBC">
        <w:rPr>
          <w:sz w:val="28"/>
          <w:szCs w:val="28"/>
        </w:rPr>
        <w:t xml:space="preserve">) и уверено взяло курс на развитие и расширение. </w:t>
      </w:r>
      <w:proofErr w:type="spellStart"/>
      <w:r w:rsidRPr="00D66DBC">
        <w:rPr>
          <w:sz w:val="28"/>
          <w:szCs w:val="28"/>
        </w:rPr>
        <w:t>Язевское</w:t>
      </w:r>
      <w:proofErr w:type="spellEnd"/>
      <w:r w:rsidRPr="00D66DBC">
        <w:rPr>
          <w:sz w:val="28"/>
          <w:szCs w:val="28"/>
        </w:rPr>
        <w:t xml:space="preserve"> ХПП – это современное предприятие с комфортными условиями работы, которое открывает новые горизонты развития аграрной области Алейского района!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Инвестиции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t>Привлечение инвестиций - это важная задача, стоящая перед Администрацией района, поскольку рост инвестиций приводит к созданию новых рабочих мест, наполняемости доходной части бюджета, развитию инфраструктуры и, напрямую влияет на уровень качества жизни населения.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Объем инвестиций в основной капитал составит 137,8 % к 2017 году, на последующие годы рост объема инвестиций будет также незначительным и в основном за счет собственных сре</w:t>
      </w:r>
      <w:proofErr w:type="gramStart"/>
      <w:r w:rsidRPr="00D66DBC">
        <w:rPr>
          <w:sz w:val="28"/>
          <w:szCs w:val="28"/>
        </w:rPr>
        <w:t>дств пр</w:t>
      </w:r>
      <w:proofErr w:type="gramEnd"/>
      <w:r w:rsidRPr="00D66DBC">
        <w:rPr>
          <w:sz w:val="28"/>
          <w:szCs w:val="28"/>
        </w:rPr>
        <w:t xml:space="preserve">едприятий. 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sz w:val="28"/>
          <w:szCs w:val="28"/>
        </w:rPr>
        <w:t>В 2018 году р</w:t>
      </w:r>
      <w:r w:rsidRPr="00D66DBC">
        <w:rPr>
          <w:rFonts w:eastAsia="Calibri"/>
          <w:sz w:val="28"/>
          <w:szCs w:val="28"/>
        </w:rPr>
        <w:t>еализованы следующие инвестиционные проекты: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lastRenderedPageBreak/>
        <w:t>- строительство и открытие ж/</w:t>
      </w:r>
      <w:proofErr w:type="spellStart"/>
      <w:r w:rsidRPr="00D66DBC">
        <w:rPr>
          <w:rFonts w:eastAsia="Calibri"/>
          <w:sz w:val="28"/>
          <w:szCs w:val="28"/>
        </w:rPr>
        <w:t>д</w:t>
      </w:r>
      <w:proofErr w:type="spellEnd"/>
      <w:r w:rsidRPr="00D66DBC">
        <w:rPr>
          <w:rFonts w:eastAsia="Calibri"/>
          <w:sz w:val="28"/>
          <w:szCs w:val="28"/>
        </w:rPr>
        <w:t xml:space="preserve"> тупика, (восстановление статуса «Грузовой» у станции </w:t>
      </w:r>
      <w:proofErr w:type="spellStart"/>
      <w:r w:rsidRPr="00D66DBC">
        <w:rPr>
          <w:rFonts w:eastAsia="Calibri"/>
          <w:sz w:val="28"/>
          <w:szCs w:val="28"/>
        </w:rPr>
        <w:t>Язевка</w:t>
      </w:r>
      <w:proofErr w:type="spellEnd"/>
      <w:r w:rsidRPr="00D66DBC">
        <w:rPr>
          <w:rFonts w:eastAsia="Calibri"/>
          <w:sz w:val="28"/>
          <w:szCs w:val="28"/>
        </w:rPr>
        <w:t xml:space="preserve"> Сибирская) предприятием ЗАО «</w:t>
      </w:r>
      <w:proofErr w:type="spellStart"/>
      <w:r w:rsidRPr="00D66DBC">
        <w:rPr>
          <w:rFonts w:eastAsia="Calibri"/>
          <w:sz w:val="28"/>
          <w:szCs w:val="28"/>
        </w:rPr>
        <w:t>Язевское</w:t>
      </w:r>
      <w:proofErr w:type="spellEnd"/>
      <w:r w:rsidRPr="00D66DBC">
        <w:rPr>
          <w:rFonts w:eastAsia="Calibri"/>
          <w:sz w:val="28"/>
          <w:szCs w:val="28"/>
        </w:rPr>
        <w:t xml:space="preserve"> ХПП» (руководитель </w:t>
      </w:r>
      <w:proofErr w:type="spellStart"/>
      <w:r w:rsidRPr="00D66DBC">
        <w:rPr>
          <w:rFonts w:eastAsia="Calibri"/>
          <w:sz w:val="28"/>
          <w:szCs w:val="28"/>
        </w:rPr>
        <w:t>Коржов</w:t>
      </w:r>
      <w:proofErr w:type="spellEnd"/>
      <w:r w:rsidRPr="00D66DBC">
        <w:rPr>
          <w:rFonts w:eastAsia="Calibri"/>
          <w:sz w:val="28"/>
          <w:szCs w:val="28"/>
        </w:rPr>
        <w:t xml:space="preserve"> В.А.), 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t>- запуск цеха по переработке гречих</w:t>
      </w:r>
      <w:proofErr w:type="gramStart"/>
      <w:r w:rsidRPr="00D66DBC">
        <w:rPr>
          <w:rFonts w:eastAsia="Calibri"/>
          <w:sz w:val="28"/>
          <w:szCs w:val="28"/>
        </w:rPr>
        <w:t>и ООО</w:t>
      </w:r>
      <w:proofErr w:type="gramEnd"/>
      <w:r w:rsidRPr="00D66DBC">
        <w:rPr>
          <w:rFonts w:eastAsia="Calibri"/>
          <w:sz w:val="28"/>
          <w:szCs w:val="28"/>
        </w:rPr>
        <w:t xml:space="preserve"> «Алтайские земли» (руководитель Юрьев В.Н.), 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t>- телятник в ООО «</w:t>
      </w:r>
      <w:proofErr w:type="spellStart"/>
      <w:r w:rsidRPr="00D66DBC">
        <w:rPr>
          <w:rFonts w:eastAsia="Calibri"/>
          <w:sz w:val="28"/>
          <w:szCs w:val="28"/>
        </w:rPr>
        <w:t>Яровское</w:t>
      </w:r>
      <w:proofErr w:type="spellEnd"/>
      <w:r w:rsidRPr="00D66DBC">
        <w:rPr>
          <w:rFonts w:eastAsia="Calibri"/>
          <w:sz w:val="28"/>
          <w:szCs w:val="28"/>
        </w:rPr>
        <w:t>» на 200 скотомест</w:t>
      </w:r>
      <w:r w:rsidRPr="00D66DBC">
        <w:rPr>
          <w:sz w:val="28"/>
          <w:szCs w:val="28"/>
        </w:rPr>
        <w:t>,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t>- двор для содержания молодняка КРС в ООО «Золотая осень» на 360 скотомест,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t xml:space="preserve">- крытый сеновал в КФХ Андреева Дениса Анатольевича </w:t>
      </w:r>
      <w:proofErr w:type="gramStart"/>
      <w:r w:rsidRPr="00D66DBC">
        <w:rPr>
          <w:rFonts w:eastAsia="Calibri"/>
          <w:sz w:val="28"/>
          <w:szCs w:val="28"/>
        </w:rPr>
        <w:t>из</w:t>
      </w:r>
      <w:proofErr w:type="gramEnd"/>
      <w:r w:rsidRPr="00D66DBC">
        <w:rPr>
          <w:rFonts w:eastAsia="Calibri"/>
          <w:sz w:val="28"/>
          <w:szCs w:val="28"/>
        </w:rPr>
        <w:t xml:space="preserve"> с. Дружба,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t>- Откормочная площадка для содержания молодняка КРС в ООО «</w:t>
      </w:r>
      <w:proofErr w:type="spellStart"/>
      <w:r w:rsidRPr="00D66DBC">
        <w:rPr>
          <w:rFonts w:eastAsia="Calibri"/>
          <w:sz w:val="28"/>
          <w:szCs w:val="28"/>
        </w:rPr>
        <w:t>Дубровское</w:t>
      </w:r>
      <w:proofErr w:type="spellEnd"/>
      <w:r w:rsidRPr="00D66DBC">
        <w:rPr>
          <w:rFonts w:eastAsia="Calibri"/>
          <w:sz w:val="28"/>
          <w:szCs w:val="28"/>
        </w:rPr>
        <w:t>»,</w:t>
      </w:r>
    </w:p>
    <w:p w:rsidR="00581558" w:rsidRPr="00D66DBC" w:rsidRDefault="00581558" w:rsidP="00581558">
      <w:pPr>
        <w:ind w:firstLine="709"/>
        <w:jc w:val="both"/>
        <w:rPr>
          <w:rFonts w:eastAsia="Calibri"/>
          <w:sz w:val="28"/>
          <w:szCs w:val="28"/>
        </w:rPr>
      </w:pPr>
      <w:r w:rsidRPr="00D66DBC">
        <w:rPr>
          <w:rFonts w:eastAsia="Calibri"/>
          <w:sz w:val="28"/>
          <w:szCs w:val="28"/>
        </w:rPr>
        <w:t>- реконструирован коровник и телятник в ООО «</w:t>
      </w:r>
      <w:proofErr w:type="spellStart"/>
      <w:r w:rsidRPr="00D66DBC">
        <w:rPr>
          <w:rFonts w:eastAsia="Calibri"/>
          <w:sz w:val="28"/>
          <w:szCs w:val="28"/>
        </w:rPr>
        <w:t>Дубровское</w:t>
      </w:r>
      <w:proofErr w:type="spellEnd"/>
      <w:r w:rsidRPr="00D66DBC">
        <w:rPr>
          <w:rFonts w:eastAsia="Calibri"/>
          <w:sz w:val="28"/>
          <w:szCs w:val="28"/>
        </w:rPr>
        <w:t xml:space="preserve">» (с. </w:t>
      </w:r>
      <w:proofErr w:type="spellStart"/>
      <w:r w:rsidRPr="00D66DBC">
        <w:rPr>
          <w:rFonts w:eastAsia="Calibri"/>
          <w:sz w:val="28"/>
          <w:szCs w:val="28"/>
        </w:rPr>
        <w:t>Осколково</w:t>
      </w:r>
      <w:proofErr w:type="spellEnd"/>
      <w:r w:rsidRPr="00D66DBC">
        <w:rPr>
          <w:rFonts w:eastAsia="Calibri"/>
          <w:sz w:val="28"/>
          <w:szCs w:val="28"/>
        </w:rPr>
        <w:t xml:space="preserve">), 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rFonts w:eastAsia="Calibri"/>
          <w:sz w:val="28"/>
          <w:szCs w:val="28"/>
        </w:rPr>
        <w:t>Появились новые сушилки в ООО «</w:t>
      </w:r>
      <w:proofErr w:type="spellStart"/>
      <w:r w:rsidRPr="00D66DBC">
        <w:rPr>
          <w:rFonts w:eastAsia="Calibri"/>
          <w:sz w:val="28"/>
          <w:szCs w:val="28"/>
        </w:rPr>
        <w:t>Дубр</w:t>
      </w:r>
      <w:r w:rsidRPr="00D66DBC">
        <w:rPr>
          <w:sz w:val="28"/>
          <w:szCs w:val="28"/>
        </w:rPr>
        <w:t>овское</w:t>
      </w:r>
      <w:proofErr w:type="spellEnd"/>
      <w:r w:rsidRPr="00D66DBC">
        <w:rPr>
          <w:sz w:val="28"/>
          <w:szCs w:val="28"/>
        </w:rPr>
        <w:t>», ООО «Агрофирма «Успех».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Инвестиционный потенциал района 2019 года заключается в реализации следующих проектов: Реконструкция летней площадки для содержания скот</w:t>
      </w:r>
      <w:proofErr w:type="gramStart"/>
      <w:r w:rsidRPr="00D66DBC">
        <w:rPr>
          <w:sz w:val="28"/>
          <w:szCs w:val="28"/>
        </w:rPr>
        <w:t>а ООО</w:t>
      </w:r>
      <w:proofErr w:type="gramEnd"/>
      <w:r w:rsidRPr="00D66DBC">
        <w:rPr>
          <w:sz w:val="28"/>
          <w:szCs w:val="28"/>
        </w:rPr>
        <w:t xml:space="preserve"> «</w:t>
      </w:r>
      <w:proofErr w:type="spellStart"/>
      <w:r w:rsidRPr="00D66DBC">
        <w:rPr>
          <w:sz w:val="28"/>
          <w:szCs w:val="28"/>
        </w:rPr>
        <w:t>Дубровское</w:t>
      </w:r>
      <w:proofErr w:type="spellEnd"/>
      <w:r w:rsidRPr="00D66DBC">
        <w:rPr>
          <w:sz w:val="28"/>
          <w:szCs w:val="28"/>
        </w:rPr>
        <w:t>», запуск линии по обработке лузги и строительство цеха фасовки ООО «ПК Сибиряк», строительство цеха бутылочного розлива ООО «</w:t>
      </w:r>
      <w:proofErr w:type="spellStart"/>
      <w:r w:rsidRPr="00D66DBC">
        <w:rPr>
          <w:sz w:val="28"/>
          <w:szCs w:val="28"/>
        </w:rPr>
        <w:t>Борихинский</w:t>
      </w:r>
      <w:proofErr w:type="spellEnd"/>
      <w:r w:rsidRPr="00D66DBC">
        <w:rPr>
          <w:sz w:val="28"/>
          <w:szCs w:val="28"/>
        </w:rPr>
        <w:t xml:space="preserve"> пивоваренный завод», строительство цеха по производству масла ЗАО «</w:t>
      </w:r>
      <w:proofErr w:type="spellStart"/>
      <w:r w:rsidRPr="00D66DBC">
        <w:rPr>
          <w:sz w:val="28"/>
          <w:szCs w:val="28"/>
        </w:rPr>
        <w:t>Язевское</w:t>
      </w:r>
      <w:proofErr w:type="spellEnd"/>
      <w:r w:rsidRPr="00D66DBC">
        <w:rPr>
          <w:sz w:val="28"/>
          <w:szCs w:val="28"/>
        </w:rPr>
        <w:t xml:space="preserve"> ХПП».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Для дальнейшего роста объема инвестиций в основной капитал и улучшения инвестиционного климата имеются  такие   проблемы как:</w:t>
      </w:r>
    </w:p>
    <w:p w:rsidR="00581558" w:rsidRPr="00D66DBC" w:rsidRDefault="00581558" w:rsidP="00581558">
      <w:pPr>
        <w:pStyle w:val="2"/>
        <w:ind w:firstLine="709"/>
        <w:rPr>
          <w:szCs w:val="28"/>
        </w:rPr>
      </w:pPr>
      <w:r w:rsidRPr="00D66DBC">
        <w:rPr>
          <w:szCs w:val="28"/>
        </w:rPr>
        <w:t>недостаточно развитая система привлечения инвестиций и сопровождения инвестиционных проектов;</w:t>
      </w:r>
    </w:p>
    <w:p w:rsidR="00581558" w:rsidRPr="00D66DBC" w:rsidRDefault="00581558" w:rsidP="00581558">
      <w:pPr>
        <w:pStyle w:val="2"/>
        <w:ind w:firstLine="709"/>
        <w:rPr>
          <w:szCs w:val="28"/>
        </w:rPr>
      </w:pPr>
      <w:r w:rsidRPr="00D66DBC">
        <w:rPr>
          <w:szCs w:val="28"/>
        </w:rPr>
        <w:t>низкая обеспеченность инвестиционных площадок объектами инфраструктуры;</w:t>
      </w:r>
    </w:p>
    <w:p w:rsidR="00581558" w:rsidRPr="00D66DBC" w:rsidRDefault="00581558" w:rsidP="00581558">
      <w:pPr>
        <w:pStyle w:val="2"/>
        <w:ind w:firstLine="709"/>
        <w:rPr>
          <w:szCs w:val="28"/>
        </w:rPr>
      </w:pPr>
      <w:r w:rsidRPr="00D66DBC">
        <w:rPr>
          <w:szCs w:val="28"/>
        </w:rPr>
        <w:t>недостаточное использование ресурсного потенциала района в привлечении инвестиций.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Бюджет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В 2020- 2022 годах  ожидается рост налоговых и неналоговых доходов.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Всего доходы на 2019 год составят 337,3 млн. рублей, это выше чем в 2018 году</w:t>
      </w:r>
      <w:r>
        <w:rPr>
          <w:sz w:val="28"/>
          <w:szCs w:val="28"/>
        </w:rPr>
        <w:t xml:space="preserve"> на </w:t>
      </w:r>
      <w:r w:rsidRPr="00D66DBC">
        <w:rPr>
          <w:sz w:val="28"/>
          <w:szCs w:val="28"/>
        </w:rPr>
        <w:t>34,0 млн. рублей. Основные статьи доходов – это НДФЛ, налог на имущество, земельный налог. Все статьи имеют положительную динамику в прогнозируемом периоде. По неналоговым доходам за аренду земли в 2018 году поступило 17,1 млн. рублей, ожидаемый результат на 2019 год составляет  16,1 млн.</w:t>
      </w:r>
      <w:r>
        <w:rPr>
          <w:sz w:val="28"/>
          <w:szCs w:val="28"/>
        </w:rPr>
        <w:t xml:space="preserve"> </w:t>
      </w:r>
      <w:r w:rsidRPr="00D66DBC">
        <w:rPr>
          <w:sz w:val="28"/>
          <w:szCs w:val="28"/>
        </w:rPr>
        <w:t>рублей.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На прогнозируемый период ожидаются  расходы в пределах полученных доходов. Основными статьями расходов являются расходы на образование, общегосударственные расходы, расходы на культуру.</w:t>
      </w:r>
    </w:p>
    <w:p w:rsidR="00581558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Строительство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 xml:space="preserve">В сфере жилищного строительства  будет введено за прогнозируемый период от 400 до 500 кв.м. по наилучшему варианту, что повлияет на улучшение обеспеченности жителей  района жилыми помещениями,  приходящимися в среднем на 1 человека. Строительство и ввод жилья планируется за счет средств  </w:t>
      </w:r>
      <w:r w:rsidRPr="00D66DBC">
        <w:rPr>
          <w:sz w:val="28"/>
          <w:szCs w:val="28"/>
        </w:rPr>
        <w:lastRenderedPageBreak/>
        <w:t>индивидуальных застройщиков и с участием средств  федерального и краевого бюджетов участников программы «Комплексное развитие сельских территорий на 2020-2025 годы».</w:t>
      </w:r>
    </w:p>
    <w:p w:rsidR="00581558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Потребительский рынок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Динамичное развитие потребительского рынка является важным индикатором экономического развития муниципального образования, основой оценки качества жизни населения. Развитие рынка увязано с потребительскими расходами и соответствует динамике увеличения денежных доходов населения.</w:t>
      </w:r>
    </w:p>
    <w:p w:rsidR="00581558" w:rsidRPr="00D66DBC" w:rsidRDefault="00581558" w:rsidP="0058155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DBC">
        <w:rPr>
          <w:rFonts w:ascii="Times New Roman" w:hAnsi="Times New Roman" w:cs="Times New Roman"/>
          <w:sz w:val="28"/>
          <w:szCs w:val="28"/>
        </w:rPr>
        <w:t>Темп роста оборота розничной торговли по итогам 2018 года составил 264,5% к уровню 2017 года и на последующие году он сохранит положительную динамику.</w:t>
      </w:r>
      <w:proofErr w:type="gramEnd"/>
      <w:r w:rsidRPr="00D66DBC">
        <w:rPr>
          <w:rFonts w:ascii="Times New Roman" w:hAnsi="Times New Roman" w:cs="Times New Roman"/>
          <w:sz w:val="28"/>
          <w:szCs w:val="28"/>
        </w:rPr>
        <w:t xml:space="preserve"> Аналогично и оборот общественного питания. </w:t>
      </w:r>
    </w:p>
    <w:p w:rsidR="00581558" w:rsidRPr="00D66DBC" w:rsidRDefault="00581558" w:rsidP="0058155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BC">
        <w:rPr>
          <w:rFonts w:ascii="Times New Roman" w:hAnsi="Times New Roman" w:cs="Times New Roman"/>
          <w:sz w:val="28"/>
          <w:szCs w:val="28"/>
        </w:rPr>
        <w:t>Объем платных услуг населению  возрастут незначительно от 103,7 % до 109,8 %, так как отсутствие райцентра и близость города Алейска  не позволяет эффективно развивать сферу услуг.</w:t>
      </w:r>
    </w:p>
    <w:p w:rsidR="00581558" w:rsidRPr="00D66DBC" w:rsidRDefault="00581558" w:rsidP="0058155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BC">
        <w:rPr>
          <w:rFonts w:ascii="Times New Roman" w:hAnsi="Times New Roman" w:cs="Times New Roman"/>
          <w:sz w:val="28"/>
          <w:szCs w:val="28"/>
        </w:rPr>
        <w:t xml:space="preserve"> Крупных проектов, которые </w:t>
      </w:r>
      <w:proofErr w:type="gramStart"/>
      <w:r w:rsidRPr="00D66DBC">
        <w:rPr>
          <w:rFonts w:ascii="Times New Roman" w:hAnsi="Times New Roman" w:cs="Times New Roman"/>
          <w:sz w:val="28"/>
          <w:szCs w:val="28"/>
        </w:rPr>
        <w:t>будут реализованы на потребительском рынке района в ближайший прогнозный период не планируется</w:t>
      </w:r>
      <w:proofErr w:type="gramEnd"/>
      <w:r w:rsidRPr="00D66DBC">
        <w:rPr>
          <w:rFonts w:ascii="Times New Roman" w:hAnsi="Times New Roman" w:cs="Times New Roman"/>
          <w:sz w:val="28"/>
          <w:szCs w:val="28"/>
        </w:rPr>
        <w:t>.</w:t>
      </w:r>
    </w:p>
    <w:p w:rsidR="00581558" w:rsidRPr="00D66DBC" w:rsidRDefault="00581558" w:rsidP="0058155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BC">
        <w:rPr>
          <w:rFonts w:ascii="Times New Roman" w:hAnsi="Times New Roman" w:cs="Times New Roman"/>
          <w:sz w:val="28"/>
          <w:szCs w:val="28"/>
        </w:rPr>
        <w:t xml:space="preserve"> Проблемы потребительского рынка района:</w:t>
      </w:r>
    </w:p>
    <w:p w:rsidR="00581558" w:rsidRPr="00D66DBC" w:rsidRDefault="00581558" w:rsidP="0058155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BC">
        <w:rPr>
          <w:rFonts w:ascii="Times New Roman" w:hAnsi="Times New Roman" w:cs="Times New Roman"/>
          <w:sz w:val="28"/>
          <w:szCs w:val="28"/>
        </w:rPr>
        <w:t xml:space="preserve"> товарооборот в расчете на душу населения ниже </w:t>
      </w:r>
      <w:proofErr w:type="spellStart"/>
      <w:r w:rsidRPr="00D66DBC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Pr="00D66DBC">
        <w:rPr>
          <w:rFonts w:ascii="Times New Roman" w:hAnsi="Times New Roman" w:cs="Times New Roman"/>
          <w:sz w:val="28"/>
          <w:szCs w:val="28"/>
        </w:rPr>
        <w:t xml:space="preserve"> уровня. Приход на потребительский рынок </w:t>
      </w:r>
      <w:proofErr w:type="gramStart"/>
      <w:r w:rsidRPr="00D66D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6DBC">
        <w:rPr>
          <w:rFonts w:ascii="Times New Roman" w:hAnsi="Times New Roman" w:cs="Times New Roman"/>
          <w:sz w:val="28"/>
          <w:szCs w:val="28"/>
        </w:rPr>
        <w:t>. Алейска крупных торговых сетей г. Барнаула («Мария-Ра», «</w:t>
      </w:r>
      <w:proofErr w:type="spellStart"/>
      <w:r w:rsidRPr="00D66DBC">
        <w:rPr>
          <w:rFonts w:ascii="Times New Roman" w:hAnsi="Times New Roman" w:cs="Times New Roman"/>
          <w:sz w:val="28"/>
          <w:szCs w:val="28"/>
        </w:rPr>
        <w:t>Аникс</w:t>
      </w:r>
      <w:proofErr w:type="spellEnd"/>
      <w:r w:rsidRPr="00D66DB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66DBC">
        <w:rPr>
          <w:rFonts w:ascii="Times New Roman" w:hAnsi="Times New Roman" w:cs="Times New Roman"/>
          <w:sz w:val="28"/>
          <w:szCs w:val="28"/>
        </w:rPr>
        <w:t>Новэкс</w:t>
      </w:r>
      <w:proofErr w:type="spellEnd"/>
      <w:r w:rsidRPr="00D66DBC">
        <w:rPr>
          <w:rFonts w:ascii="Times New Roman" w:hAnsi="Times New Roman" w:cs="Times New Roman"/>
          <w:sz w:val="28"/>
          <w:szCs w:val="28"/>
        </w:rPr>
        <w:t>», «Магнит» и др.) отрицательно влияет на  динамику оборота розничной торговли района;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66DBC">
        <w:rPr>
          <w:sz w:val="28"/>
          <w:szCs w:val="28"/>
        </w:rPr>
        <w:t>районе не развито бытовое обслуживание населения, отсутствуют комплексные приемные пункты, так как отсутствует райцентр.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Уровень жизни населения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На прогнозируемый период темпы роста среднемесячной номинальной начисленной заработной платы составят от 101,0% до 108,0%. Среднемесячная заработная плата составит соответственно по первому варианту 19786 рублей, 20577 рублей, 21235 рублей и по второму варианту 21157 рублей, 22638 рублей,  24064 рублей, соответственно. Денежные доходы населения  района  ежегодно прирастают за счет повышения заработной платы в реальном секторе экономики, индексации пенсий и пособий, прочих доходов (закупки сельхозпродукции в ЛПХ населения).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Труд и занятость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 xml:space="preserve">Численность </w:t>
      </w:r>
      <w:proofErr w:type="gramStart"/>
      <w:r w:rsidRPr="00D66DBC">
        <w:rPr>
          <w:sz w:val="28"/>
          <w:szCs w:val="28"/>
        </w:rPr>
        <w:t>занятых</w:t>
      </w:r>
      <w:proofErr w:type="gramEnd"/>
      <w:r w:rsidRPr="00D66DBC">
        <w:rPr>
          <w:sz w:val="28"/>
          <w:szCs w:val="28"/>
        </w:rPr>
        <w:t xml:space="preserve"> в экономике не снижается за счет роста его в частном секторе. На</w:t>
      </w:r>
      <w:r>
        <w:rPr>
          <w:sz w:val="28"/>
          <w:szCs w:val="28"/>
        </w:rPr>
        <w:t xml:space="preserve"> прогнозный период планируется число </w:t>
      </w:r>
      <w:proofErr w:type="gramStart"/>
      <w:r w:rsidRPr="00D66DBC">
        <w:rPr>
          <w:sz w:val="28"/>
          <w:szCs w:val="28"/>
        </w:rPr>
        <w:t>занятых</w:t>
      </w:r>
      <w:proofErr w:type="gramEnd"/>
      <w:r w:rsidRPr="00D66DBC">
        <w:rPr>
          <w:sz w:val="28"/>
          <w:szCs w:val="28"/>
        </w:rPr>
        <w:t xml:space="preserve"> в экономике на уровне 2018 года с  незначительным снижением</w:t>
      </w:r>
      <w:r>
        <w:rPr>
          <w:sz w:val="28"/>
          <w:szCs w:val="28"/>
        </w:rPr>
        <w:t xml:space="preserve">. Планируется </w:t>
      </w:r>
      <w:r w:rsidRPr="00D66DBC">
        <w:rPr>
          <w:sz w:val="28"/>
          <w:szCs w:val="28"/>
        </w:rPr>
        <w:t>снижение уровня безработицы на 2020-2022 годы до 1,7%.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Вместе с тем, наряду с положительной динамикой основных</w:t>
      </w:r>
      <w:r>
        <w:rPr>
          <w:sz w:val="28"/>
          <w:szCs w:val="28"/>
        </w:rPr>
        <w:t xml:space="preserve"> показателей в сфере занятости </w:t>
      </w:r>
      <w:r w:rsidRPr="00D66DBC">
        <w:rPr>
          <w:sz w:val="28"/>
          <w:szCs w:val="28"/>
        </w:rPr>
        <w:t>населения района остается ряд нерешенных проблем, носящих до</w:t>
      </w:r>
      <w:r>
        <w:rPr>
          <w:sz w:val="28"/>
          <w:szCs w:val="28"/>
        </w:rPr>
        <w:t>лгосрочный характер: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дисбаланс спроса и предложения на рынке труда;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неформальной занятости, хотя </w:t>
      </w:r>
      <w:r w:rsidRPr="00D66DBC">
        <w:rPr>
          <w:sz w:val="28"/>
          <w:szCs w:val="28"/>
        </w:rPr>
        <w:t>в данном направлении проводится большая работа;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</w:t>
      </w:r>
      <w:r w:rsidRPr="00D66DBC">
        <w:rPr>
          <w:sz w:val="28"/>
          <w:szCs w:val="28"/>
        </w:rPr>
        <w:t xml:space="preserve"> рост заработной платы, уровень оплаты труда работников сохраняется ниже </w:t>
      </w:r>
      <w:proofErr w:type="spellStart"/>
      <w:r w:rsidRPr="00D66DBC">
        <w:rPr>
          <w:sz w:val="28"/>
          <w:szCs w:val="28"/>
        </w:rPr>
        <w:t>среднекраевого</w:t>
      </w:r>
      <w:proofErr w:type="spellEnd"/>
      <w:r w:rsidRPr="00D66DBC">
        <w:rPr>
          <w:sz w:val="28"/>
          <w:szCs w:val="28"/>
        </w:rPr>
        <w:t>.</w:t>
      </w:r>
    </w:p>
    <w:p w:rsidR="00581558" w:rsidRPr="00D66DBC" w:rsidRDefault="00581558" w:rsidP="00581558">
      <w:pPr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Демографическая ситуация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Численность населения района уменьшается в прогнозируемом периоде. Немного улучшается показатели естественного прироста населения, рождаемости, смертности и коэффициент миграции, так</w:t>
      </w:r>
      <w:r>
        <w:rPr>
          <w:sz w:val="28"/>
          <w:szCs w:val="28"/>
        </w:rPr>
        <w:t xml:space="preserve"> как проводится большая работа </w:t>
      </w:r>
      <w:r w:rsidRPr="00D66DBC">
        <w:rPr>
          <w:sz w:val="28"/>
          <w:szCs w:val="28"/>
        </w:rPr>
        <w:t>по улучшению демографической ситуации в районе: эти показатели анализируются, отслеживаются, работают программы по улучшению жилищных условий молодых семей, увеличивается количество де</w:t>
      </w:r>
      <w:r>
        <w:rPr>
          <w:sz w:val="28"/>
          <w:szCs w:val="28"/>
        </w:rPr>
        <w:t>тей в возрасте от 3 до 7 лет.</w:t>
      </w:r>
    </w:p>
    <w:p w:rsidR="00581558" w:rsidRDefault="00581558" w:rsidP="00581558">
      <w:pPr>
        <w:shd w:val="clear" w:color="auto" w:fill="FFFFFF"/>
        <w:tabs>
          <w:tab w:val="left" w:pos="0"/>
          <w:tab w:val="left" w:pos="9498"/>
        </w:tabs>
        <w:ind w:firstLine="709"/>
        <w:jc w:val="both"/>
        <w:rPr>
          <w:sz w:val="28"/>
          <w:szCs w:val="28"/>
        </w:rPr>
      </w:pPr>
      <w:r w:rsidRPr="00D66DBC">
        <w:rPr>
          <w:spacing w:val="-7"/>
          <w:sz w:val="28"/>
          <w:szCs w:val="28"/>
        </w:rPr>
        <w:t xml:space="preserve">Основной проблемой демографического положения района является </w:t>
      </w:r>
      <w:r w:rsidRPr="00D66DBC">
        <w:rPr>
          <w:sz w:val="28"/>
          <w:szCs w:val="28"/>
        </w:rPr>
        <w:t>сокращение численности населения вследствие естественной убыли и миграционного оттока населения</w:t>
      </w:r>
    </w:p>
    <w:p w:rsidR="00581558" w:rsidRPr="00D66DBC" w:rsidRDefault="00581558" w:rsidP="00581558">
      <w:pPr>
        <w:shd w:val="clear" w:color="auto" w:fill="FFFFFF"/>
        <w:tabs>
          <w:tab w:val="left" w:pos="0"/>
          <w:tab w:val="left" w:pos="9498"/>
        </w:tabs>
        <w:ind w:firstLine="709"/>
        <w:jc w:val="both"/>
        <w:rPr>
          <w:sz w:val="28"/>
          <w:szCs w:val="28"/>
        </w:rPr>
      </w:pP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5C0499">
        <w:rPr>
          <w:sz w:val="28"/>
          <w:szCs w:val="28"/>
        </w:rPr>
        <w:t>Туризм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Алейский район располагает</w:t>
      </w:r>
      <w:r w:rsidRPr="00D66DBC">
        <w:rPr>
          <w:sz w:val="28"/>
          <w:szCs w:val="28"/>
        </w:rPr>
        <w:t xml:space="preserve"> природно-рекреационными ресурсами, которые могут послужить развитию туризма территории.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 целом </w:t>
      </w:r>
      <w:r w:rsidRPr="00D66DBC">
        <w:rPr>
          <w:sz w:val="28"/>
          <w:szCs w:val="28"/>
        </w:rPr>
        <w:t>раскрытие туристического потенциала района, внесение вклада туристической отрасли в социально-экономическое развитие района – это лишь перспектива.</w:t>
      </w:r>
    </w:p>
    <w:p w:rsidR="00581558" w:rsidRPr="00D66DBC" w:rsidRDefault="00581558" w:rsidP="00581558">
      <w:pPr>
        <w:ind w:firstLine="709"/>
        <w:jc w:val="both"/>
        <w:rPr>
          <w:sz w:val="28"/>
          <w:szCs w:val="28"/>
        </w:rPr>
      </w:pPr>
      <w:r w:rsidRPr="00D66DBC">
        <w:rPr>
          <w:sz w:val="28"/>
          <w:szCs w:val="28"/>
        </w:rPr>
        <w:t>Проблемы:</w:t>
      </w:r>
    </w:p>
    <w:p w:rsidR="00581558" w:rsidRPr="00D66DBC" w:rsidRDefault="00581558" w:rsidP="00581558">
      <w:pPr>
        <w:pStyle w:val="2"/>
        <w:ind w:firstLine="709"/>
        <w:rPr>
          <w:szCs w:val="28"/>
        </w:rPr>
      </w:pPr>
      <w:r>
        <w:rPr>
          <w:szCs w:val="28"/>
        </w:rPr>
        <w:t xml:space="preserve">недостаток </w:t>
      </w:r>
      <w:r w:rsidRPr="00D66DBC">
        <w:rPr>
          <w:szCs w:val="28"/>
        </w:rPr>
        <w:t>стартового капитала у предпринимателей для начала такого рода деятельности;</w:t>
      </w:r>
    </w:p>
    <w:p w:rsidR="00581558" w:rsidRPr="00D66DBC" w:rsidRDefault="00581558" w:rsidP="00581558">
      <w:pPr>
        <w:pStyle w:val="2"/>
        <w:ind w:firstLine="709"/>
        <w:rPr>
          <w:szCs w:val="28"/>
        </w:rPr>
      </w:pPr>
      <w:r w:rsidRPr="00D66DBC">
        <w:rPr>
          <w:szCs w:val="28"/>
        </w:rPr>
        <w:t>неблагоприятные внешние факторы (низкая платежеспособность, высокие расходы на электроэнергию, высокие процентные ставки по кредитам).</w:t>
      </w:r>
    </w:p>
    <w:p w:rsidR="00206FD7" w:rsidRPr="00206FD7" w:rsidRDefault="00206FD7" w:rsidP="00206FD7">
      <w:pPr>
        <w:rPr>
          <w:sz w:val="28"/>
        </w:rPr>
      </w:pPr>
    </w:p>
    <w:sectPr w:rsidR="00206FD7" w:rsidRPr="00206FD7" w:rsidSect="005C049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738C"/>
    <w:rsid w:val="00184C6D"/>
    <w:rsid w:val="00206FD7"/>
    <w:rsid w:val="0024582D"/>
    <w:rsid w:val="00254C16"/>
    <w:rsid w:val="00363B3C"/>
    <w:rsid w:val="003A3C27"/>
    <w:rsid w:val="004D2BDA"/>
    <w:rsid w:val="00581558"/>
    <w:rsid w:val="005D7EAB"/>
    <w:rsid w:val="00675668"/>
    <w:rsid w:val="00681B3B"/>
    <w:rsid w:val="006B4770"/>
    <w:rsid w:val="007D47FA"/>
    <w:rsid w:val="008B6690"/>
    <w:rsid w:val="008F533D"/>
    <w:rsid w:val="00A9683C"/>
    <w:rsid w:val="00AA4FCA"/>
    <w:rsid w:val="00AB738C"/>
    <w:rsid w:val="00B92F64"/>
    <w:rsid w:val="00C62FA3"/>
    <w:rsid w:val="00D22E09"/>
    <w:rsid w:val="00DB6ED5"/>
    <w:rsid w:val="00E15F2B"/>
    <w:rsid w:val="00F4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73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3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B7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C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nquiry-text">
    <w:name w:val="enquiry-text"/>
    <w:basedOn w:val="a"/>
    <w:rsid w:val="00581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"/>
    <w:basedOn w:val="a"/>
    <w:link w:val="a7"/>
    <w:rsid w:val="00581558"/>
    <w:pPr>
      <w:overflowPunct/>
      <w:autoSpaceDE/>
      <w:autoSpaceDN/>
      <w:adjustRightInd/>
      <w:jc w:val="both"/>
      <w:textAlignment w:val="auto"/>
    </w:pPr>
    <w:rPr>
      <w:sz w:val="32"/>
      <w:szCs w:val="24"/>
    </w:rPr>
  </w:style>
  <w:style w:type="character" w:customStyle="1" w:styleId="a7">
    <w:name w:val="Основной текст Знак"/>
    <w:basedOn w:val="a0"/>
    <w:link w:val="a6"/>
    <w:rsid w:val="005815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">
    <w:name w:val="Стиль2"/>
    <w:basedOn w:val="a"/>
    <w:link w:val="20"/>
    <w:qFormat/>
    <w:rsid w:val="00581558"/>
    <w:pPr>
      <w:overflowPunct/>
      <w:autoSpaceDE/>
      <w:autoSpaceDN/>
      <w:adjustRightInd/>
      <w:ind w:firstLine="851"/>
      <w:jc w:val="both"/>
      <w:textAlignment w:val="auto"/>
    </w:pPr>
    <w:rPr>
      <w:sz w:val="28"/>
    </w:rPr>
  </w:style>
  <w:style w:type="character" w:customStyle="1" w:styleId="20">
    <w:name w:val="Стиль2 Знак"/>
    <w:link w:val="2"/>
    <w:rsid w:val="00581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81558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1558"/>
    <w:rPr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581558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1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2019-12-25T05:30:00Z</cp:lastPrinted>
  <dcterms:created xsi:type="dcterms:W3CDTF">2019-09-23T08:32:00Z</dcterms:created>
  <dcterms:modified xsi:type="dcterms:W3CDTF">2019-12-25T05:31:00Z</dcterms:modified>
</cp:coreProperties>
</file>