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rawings/drawing1.xml" ContentType="application/vnd.openxmlformats-officedocument.drawingml.chartshapes+xml"/>
  <Override PartName="/word/charts/chart5.xml" ContentType="application/vnd.openxmlformats-officedocument.drawingml.chart+xml"/>
  <Override PartName="/word/drawings/drawing2.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0B7" w:rsidRPr="00C710B7" w:rsidRDefault="00C710B7" w:rsidP="00A948CD">
      <w:pPr>
        <w:rPr>
          <w:rFonts w:ascii="Times New Roman" w:hAnsi="Times New Roman" w:cs="Times New Roman"/>
          <w:b/>
          <w:sz w:val="28"/>
          <w:szCs w:val="28"/>
        </w:rPr>
      </w:pPr>
      <w:r w:rsidRPr="00C710B7">
        <w:rPr>
          <w:rFonts w:ascii="Times New Roman" w:hAnsi="Times New Roman" w:cs="Times New Roman"/>
          <w:b/>
          <w:sz w:val="28"/>
          <w:szCs w:val="28"/>
        </w:rPr>
        <w:t xml:space="preserve">                                                                         </w:t>
      </w:r>
    </w:p>
    <w:p w:rsidR="00C710B7" w:rsidRPr="00C710B7" w:rsidRDefault="00C710B7" w:rsidP="00C710B7">
      <w:pPr>
        <w:spacing w:after="0"/>
        <w:jc w:val="center"/>
        <w:rPr>
          <w:rFonts w:ascii="Times New Roman" w:hAnsi="Times New Roman" w:cs="Times New Roman"/>
          <w:b/>
          <w:sz w:val="28"/>
          <w:szCs w:val="28"/>
        </w:rPr>
      </w:pPr>
      <w:r w:rsidRPr="00C710B7">
        <w:rPr>
          <w:rFonts w:ascii="Times New Roman" w:hAnsi="Times New Roman" w:cs="Times New Roman"/>
          <w:b/>
          <w:sz w:val="28"/>
          <w:szCs w:val="28"/>
        </w:rPr>
        <w:t>РОССИЙСКАЯ ФЕДЕРАЦИЯ</w:t>
      </w:r>
    </w:p>
    <w:p w:rsidR="00C710B7" w:rsidRPr="00C710B7" w:rsidRDefault="00C710B7" w:rsidP="00C710B7">
      <w:pPr>
        <w:spacing w:after="0"/>
        <w:jc w:val="center"/>
        <w:rPr>
          <w:rFonts w:ascii="Times New Roman" w:hAnsi="Times New Roman" w:cs="Times New Roman"/>
          <w:b/>
          <w:sz w:val="28"/>
          <w:szCs w:val="28"/>
        </w:rPr>
      </w:pPr>
      <w:r w:rsidRPr="00C710B7">
        <w:rPr>
          <w:rFonts w:ascii="Times New Roman" w:hAnsi="Times New Roman" w:cs="Times New Roman"/>
          <w:b/>
          <w:sz w:val="28"/>
          <w:szCs w:val="28"/>
        </w:rPr>
        <w:t>СОБРАНИЕ ДЕПУТАТОВ АЛЕЙСКОГО РАЙОНА АЛТАЙСКОГО КРАЯ</w:t>
      </w:r>
    </w:p>
    <w:p w:rsidR="00C710B7" w:rsidRPr="00C710B7" w:rsidRDefault="00C710B7" w:rsidP="00C710B7">
      <w:pPr>
        <w:spacing w:after="0"/>
        <w:jc w:val="center"/>
        <w:rPr>
          <w:rFonts w:ascii="Times New Roman" w:hAnsi="Times New Roman" w:cs="Times New Roman"/>
          <w:b/>
          <w:sz w:val="28"/>
          <w:szCs w:val="28"/>
        </w:rPr>
      </w:pPr>
      <w:r w:rsidRPr="00C710B7">
        <w:rPr>
          <w:rFonts w:ascii="Times New Roman" w:hAnsi="Times New Roman" w:cs="Times New Roman"/>
          <w:b/>
          <w:sz w:val="28"/>
          <w:szCs w:val="28"/>
        </w:rPr>
        <w:t>(СЕДЬМОЙ  СОЗЫВ)</w:t>
      </w:r>
    </w:p>
    <w:p w:rsidR="00C710B7" w:rsidRPr="00C710B7" w:rsidRDefault="00C710B7" w:rsidP="00C710B7">
      <w:pPr>
        <w:jc w:val="center"/>
        <w:rPr>
          <w:rFonts w:ascii="Times New Roman" w:hAnsi="Times New Roman" w:cs="Times New Roman"/>
          <w:b/>
          <w:sz w:val="28"/>
          <w:szCs w:val="28"/>
        </w:rPr>
      </w:pPr>
    </w:p>
    <w:p w:rsidR="00C710B7" w:rsidRPr="00C710B7" w:rsidRDefault="00C710B7" w:rsidP="00C710B7">
      <w:pPr>
        <w:jc w:val="center"/>
        <w:rPr>
          <w:rFonts w:ascii="Times New Roman" w:hAnsi="Times New Roman" w:cs="Times New Roman"/>
          <w:b/>
          <w:sz w:val="28"/>
          <w:szCs w:val="28"/>
        </w:rPr>
      </w:pPr>
      <w:r w:rsidRPr="00C710B7">
        <w:rPr>
          <w:rFonts w:ascii="Times New Roman" w:hAnsi="Times New Roman" w:cs="Times New Roman"/>
          <w:b/>
          <w:sz w:val="28"/>
          <w:szCs w:val="28"/>
        </w:rPr>
        <w:t>Р Е Ш Е Н И Е</w:t>
      </w:r>
    </w:p>
    <w:p w:rsidR="00C710B7" w:rsidRPr="00C710B7" w:rsidRDefault="00A948CD" w:rsidP="00C710B7">
      <w:pPr>
        <w:rPr>
          <w:rFonts w:ascii="Times New Roman" w:hAnsi="Times New Roman" w:cs="Times New Roman"/>
          <w:sz w:val="28"/>
          <w:szCs w:val="28"/>
        </w:rPr>
      </w:pPr>
      <w:r>
        <w:rPr>
          <w:rFonts w:ascii="Times New Roman" w:hAnsi="Times New Roman" w:cs="Times New Roman"/>
          <w:sz w:val="28"/>
          <w:szCs w:val="28"/>
        </w:rPr>
        <w:t>18.12.</w:t>
      </w:r>
      <w:r w:rsidR="00C710B7" w:rsidRPr="00C710B7">
        <w:rPr>
          <w:rFonts w:ascii="Times New Roman" w:hAnsi="Times New Roman" w:cs="Times New Roman"/>
          <w:sz w:val="28"/>
          <w:szCs w:val="28"/>
        </w:rPr>
        <w:t xml:space="preserve">2020                                                            </w:t>
      </w:r>
      <w:r w:rsidR="00C710B7" w:rsidRPr="00C710B7">
        <w:rPr>
          <w:rFonts w:ascii="Times New Roman" w:hAnsi="Times New Roman" w:cs="Times New Roman"/>
          <w:sz w:val="28"/>
          <w:szCs w:val="28"/>
        </w:rPr>
        <w:tab/>
        <w:t xml:space="preserve">                         </w:t>
      </w:r>
      <w:r w:rsidR="00C710B7">
        <w:rPr>
          <w:rFonts w:ascii="Times New Roman" w:hAnsi="Times New Roman" w:cs="Times New Roman"/>
          <w:sz w:val="28"/>
          <w:szCs w:val="28"/>
        </w:rPr>
        <w:t xml:space="preserve">                   </w:t>
      </w:r>
      <w:r w:rsidR="00C710B7" w:rsidRPr="00C710B7">
        <w:rPr>
          <w:rFonts w:ascii="Times New Roman" w:hAnsi="Times New Roman" w:cs="Times New Roman"/>
          <w:sz w:val="28"/>
          <w:szCs w:val="28"/>
        </w:rPr>
        <w:t xml:space="preserve">  №</w:t>
      </w:r>
      <w:r>
        <w:rPr>
          <w:rFonts w:ascii="Times New Roman" w:hAnsi="Times New Roman" w:cs="Times New Roman"/>
          <w:sz w:val="28"/>
          <w:szCs w:val="28"/>
        </w:rPr>
        <w:t xml:space="preserve"> 69</w:t>
      </w:r>
    </w:p>
    <w:p w:rsidR="00C710B7" w:rsidRPr="00C710B7" w:rsidRDefault="00C710B7" w:rsidP="00C710B7">
      <w:pPr>
        <w:jc w:val="center"/>
        <w:rPr>
          <w:rFonts w:ascii="Times New Roman" w:hAnsi="Times New Roman" w:cs="Times New Roman"/>
          <w:sz w:val="28"/>
          <w:szCs w:val="28"/>
        </w:rPr>
      </w:pPr>
      <w:r>
        <w:rPr>
          <w:rFonts w:ascii="Times New Roman" w:hAnsi="Times New Roman" w:cs="Times New Roman"/>
          <w:sz w:val="28"/>
          <w:szCs w:val="28"/>
        </w:rPr>
        <w:t>г. Алейск</w:t>
      </w:r>
    </w:p>
    <w:p w:rsidR="00C710B7" w:rsidRPr="00C710B7" w:rsidRDefault="00C710B7" w:rsidP="00C710B7">
      <w:pPr>
        <w:jc w:val="center"/>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42"/>
      </w:tblGrid>
      <w:tr w:rsidR="00C710B7" w:rsidRPr="00C710B7" w:rsidTr="005A4B83">
        <w:trPr>
          <w:trHeight w:val="2218"/>
        </w:trPr>
        <w:tc>
          <w:tcPr>
            <w:tcW w:w="5742" w:type="dxa"/>
            <w:tcBorders>
              <w:top w:val="nil"/>
              <w:left w:val="nil"/>
              <w:bottom w:val="nil"/>
              <w:right w:val="nil"/>
            </w:tcBorders>
          </w:tcPr>
          <w:p w:rsidR="00C710B7" w:rsidRPr="00C710B7" w:rsidRDefault="00C710B7" w:rsidP="00C710B7">
            <w:pPr>
              <w:jc w:val="both"/>
              <w:rPr>
                <w:rFonts w:ascii="Times New Roman" w:hAnsi="Times New Roman" w:cs="Times New Roman"/>
                <w:sz w:val="28"/>
                <w:szCs w:val="28"/>
              </w:rPr>
            </w:pPr>
            <w:r w:rsidRPr="00C710B7">
              <w:rPr>
                <w:rFonts w:ascii="Times New Roman" w:hAnsi="Times New Roman" w:cs="Times New Roman"/>
                <w:sz w:val="28"/>
                <w:szCs w:val="28"/>
              </w:rPr>
              <w:t>О принятии решения «Об утверждении Стратегии социально-экономического развития муниципального образования Алейский район Алтайского края                  до 2035 года»</w:t>
            </w:r>
          </w:p>
        </w:tc>
      </w:tr>
    </w:tbl>
    <w:p w:rsidR="00C710B7" w:rsidRPr="00C710B7" w:rsidRDefault="00C710B7" w:rsidP="00C710B7">
      <w:pPr>
        <w:shd w:val="clear" w:color="auto" w:fill="FFFFFF"/>
        <w:spacing w:line="322" w:lineRule="exact"/>
        <w:ind w:right="43" w:firstLine="708"/>
        <w:jc w:val="both"/>
        <w:rPr>
          <w:rFonts w:ascii="Times New Roman" w:hAnsi="Times New Roman" w:cs="Times New Roman"/>
          <w:sz w:val="28"/>
          <w:szCs w:val="28"/>
        </w:rPr>
      </w:pPr>
      <w:r w:rsidRPr="00C710B7">
        <w:rPr>
          <w:rFonts w:ascii="Times New Roman" w:hAnsi="Times New Roman" w:cs="Times New Roman"/>
          <w:sz w:val="28"/>
          <w:szCs w:val="28"/>
        </w:rPr>
        <w:t>В соответствии с Федеральным законом от 28.06.2014 № 172-ФЗ «О стратегическом планировании в Российской Федерации», и законом Алтайского края от 03.04.2015 № 30-ЗС «О стратегическом планировании в Алтайском крае», решением Собрания депутатов Алейского района от 13.04.2016 № 12 «Об утверждении Положения о стратегическом планировании в Алейском районе», руководствуясь статьей 24 Устава муниципального образования Алейский район Алтайского края, Собрание депутатов Алейского района РЕШИЛО:</w:t>
      </w:r>
    </w:p>
    <w:p w:rsidR="00C710B7" w:rsidRPr="00C710B7" w:rsidRDefault="00C710B7" w:rsidP="00C710B7">
      <w:pPr>
        <w:jc w:val="both"/>
        <w:rPr>
          <w:rFonts w:ascii="Times New Roman" w:hAnsi="Times New Roman" w:cs="Times New Roman"/>
          <w:sz w:val="28"/>
          <w:szCs w:val="28"/>
        </w:rPr>
      </w:pPr>
      <w:r w:rsidRPr="00C710B7">
        <w:rPr>
          <w:rFonts w:ascii="Times New Roman" w:hAnsi="Times New Roman" w:cs="Times New Roman"/>
          <w:sz w:val="28"/>
          <w:szCs w:val="28"/>
        </w:rPr>
        <w:t>1. Принять решение «Об утверждении Стратегии социально-экономического развития муниципального образования Алейский район Алтайского края до 2035 года».</w:t>
      </w:r>
    </w:p>
    <w:p w:rsidR="00C710B7" w:rsidRPr="00C710B7" w:rsidRDefault="00C710B7" w:rsidP="00C710B7">
      <w:pPr>
        <w:jc w:val="both"/>
        <w:rPr>
          <w:rFonts w:ascii="Times New Roman" w:hAnsi="Times New Roman" w:cs="Times New Roman"/>
          <w:sz w:val="28"/>
          <w:szCs w:val="28"/>
        </w:rPr>
      </w:pPr>
      <w:r w:rsidRPr="00C710B7">
        <w:rPr>
          <w:rFonts w:ascii="Times New Roman" w:hAnsi="Times New Roman" w:cs="Times New Roman"/>
          <w:sz w:val="28"/>
          <w:szCs w:val="28"/>
        </w:rPr>
        <w:t>2. Направить настоящее Решение главе Алейского района С. Я. Агарковой для подписания и обнародования в установленном порядке.</w:t>
      </w:r>
    </w:p>
    <w:p w:rsidR="00C710B7" w:rsidRPr="00C710B7" w:rsidRDefault="00C710B7" w:rsidP="00C710B7">
      <w:pPr>
        <w:jc w:val="both"/>
        <w:rPr>
          <w:rFonts w:ascii="Times New Roman" w:hAnsi="Times New Roman" w:cs="Times New Roman"/>
          <w:sz w:val="28"/>
          <w:szCs w:val="28"/>
        </w:rPr>
      </w:pPr>
      <w:r w:rsidRPr="00C710B7">
        <w:rPr>
          <w:rFonts w:ascii="Times New Roman" w:hAnsi="Times New Roman" w:cs="Times New Roman"/>
          <w:sz w:val="28"/>
          <w:szCs w:val="28"/>
        </w:rPr>
        <w:t>3. Контроль за исполнением настоящего решения возложить на постоянную депутатскую комиссию по социальной политике, вопросам жизнеобеспечения и местному самоуправлению (Л. В. Бочарову).</w:t>
      </w:r>
    </w:p>
    <w:p w:rsidR="00C710B7" w:rsidRPr="00C710B7" w:rsidRDefault="00C710B7" w:rsidP="00C710B7">
      <w:pPr>
        <w:rPr>
          <w:rFonts w:ascii="Times New Roman" w:hAnsi="Times New Roman" w:cs="Times New Roman"/>
          <w:sz w:val="28"/>
          <w:szCs w:val="28"/>
        </w:rPr>
      </w:pPr>
    </w:p>
    <w:tbl>
      <w:tblPr>
        <w:tblW w:w="0" w:type="auto"/>
        <w:tblLook w:val="04A0" w:firstRow="1" w:lastRow="0" w:firstColumn="1" w:lastColumn="0" w:noHBand="0" w:noVBand="1"/>
      </w:tblPr>
      <w:tblGrid>
        <w:gridCol w:w="5012"/>
        <w:gridCol w:w="4984"/>
      </w:tblGrid>
      <w:tr w:rsidR="00C710B7" w:rsidRPr="00C710B7" w:rsidTr="005A4B83">
        <w:tc>
          <w:tcPr>
            <w:tcW w:w="5141" w:type="dxa"/>
          </w:tcPr>
          <w:p w:rsidR="00C710B7" w:rsidRPr="00C710B7" w:rsidRDefault="00C710B7" w:rsidP="00C710B7">
            <w:pPr>
              <w:rPr>
                <w:rFonts w:ascii="Times New Roman" w:hAnsi="Times New Roman" w:cs="Times New Roman"/>
                <w:sz w:val="28"/>
                <w:szCs w:val="28"/>
              </w:rPr>
            </w:pPr>
            <w:r w:rsidRPr="00C710B7">
              <w:rPr>
                <w:rFonts w:ascii="Times New Roman" w:hAnsi="Times New Roman" w:cs="Times New Roman"/>
                <w:sz w:val="28"/>
                <w:szCs w:val="28"/>
              </w:rPr>
              <w:t>Председатель Собрания депутатов Алейского района</w:t>
            </w:r>
          </w:p>
        </w:tc>
        <w:tc>
          <w:tcPr>
            <w:tcW w:w="5141" w:type="dxa"/>
            <w:vAlign w:val="bottom"/>
          </w:tcPr>
          <w:p w:rsidR="00C710B7" w:rsidRPr="00C710B7" w:rsidRDefault="00C710B7" w:rsidP="00C710B7">
            <w:pPr>
              <w:jc w:val="right"/>
              <w:rPr>
                <w:rFonts w:ascii="Times New Roman" w:hAnsi="Times New Roman" w:cs="Times New Roman"/>
                <w:sz w:val="28"/>
                <w:szCs w:val="28"/>
              </w:rPr>
            </w:pPr>
            <w:r w:rsidRPr="00C710B7">
              <w:rPr>
                <w:rFonts w:ascii="Times New Roman" w:hAnsi="Times New Roman" w:cs="Times New Roman"/>
                <w:sz w:val="28"/>
                <w:szCs w:val="28"/>
              </w:rPr>
              <w:t>С. Д. Миллер</w:t>
            </w:r>
          </w:p>
        </w:tc>
      </w:tr>
    </w:tbl>
    <w:p w:rsidR="00C710B7" w:rsidRPr="00C710B7" w:rsidRDefault="00C710B7" w:rsidP="00C710B7">
      <w:pPr>
        <w:rPr>
          <w:rFonts w:ascii="Times New Roman" w:hAnsi="Times New Roman" w:cs="Times New Roman"/>
          <w:sz w:val="28"/>
          <w:szCs w:val="28"/>
        </w:rPr>
      </w:pPr>
    </w:p>
    <w:p w:rsidR="00C710B7" w:rsidRPr="00C710B7" w:rsidRDefault="00C710B7" w:rsidP="00C710B7">
      <w:pPr>
        <w:spacing w:after="0"/>
        <w:jc w:val="right"/>
        <w:rPr>
          <w:rFonts w:ascii="Times New Roman" w:hAnsi="Times New Roman" w:cs="Times New Roman"/>
          <w:sz w:val="28"/>
          <w:szCs w:val="28"/>
        </w:rPr>
      </w:pPr>
      <w:r w:rsidRPr="00C710B7">
        <w:rPr>
          <w:rFonts w:ascii="Times New Roman" w:hAnsi="Times New Roman" w:cs="Times New Roman"/>
          <w:sz w:val="28"/>
          <w:szCs w:val="28"/>
        </w:rPr>
        <w:t xml:space="preserve">Принято решением Собрания </w:t>
      </w:r>
    </w:p>
    <w:p w:rsidR="00C710B7" w:rsidRPr="00C710B7" w:rsidRDefault="00C710B7" w:rsidP="00C710B7">
      <w:pPr>
        <w:spacing w:after="0"/>
        <w:jc w:val="right"/>
        <w:rPr>
          <w:rFonts w:ascii="Times New Roman" w:hAnsi="Times New Roman" w:cs="Times New Roman"/>
          <w:sz w:val="28"/>
          <w:szCs w:val="28"/>
        </w:rPr>
      </w:pPr>
      <w:r w:rsidRPr="00C710B7">
        <w:rPr>
          <w:rFonts w:ascii="Times New Roman" w:hAnsi="Times New Roman" w:cs="Times New Roman"/>
          <w:sz w:val="28"/>
          <w:szCs w:val="28"/>
        </w:rPr>
        <w:t xml:space="preserve">депутатов Алейского района </w:t>
      </w:r>
    </w:p>
    <w:p w:rsidR="00C710B7" w:rsidRPr="00C710B7" w:rsidRDefault="00C710B7" w:rsidP="00C710B7">
      <w:pPr>
        <w:spacing w:after="0"/>
        <w:jc w:val="right"/>
        <w:rPr>
          <w:rFonts w:ascii="Times New Roman" w:hAnsi="Times New Roman" w:cs="Times New Roman"/>
          <w:sz w:val="28"/>
          <w:szCs w:val="28"/>
        </w:rPr>
      </w:pPr>
      <w:r w:rsidRPr="00C710B7">
        <w:rPr>
          <w:rFonts w:ascii="Times New Roman" w:hAnsi="Times New Roman" w:cs="Times New Roman"/>
          <w:sz w:val="28"/>
          <w:szCs w:val="28"/>
        </w:rPr>
        <w:t xml:space="preserve">от </w:t>
      </w:r>
      <w:r w:rsidR="00A948CD">
        <w:rPr>
          <w:rFonts w:ascii="Times New Roman" w:hAnsi="Times New Roman" w:cs="Times New Roman"/>
          <w:sz w:val="28"/>
          <w:szCs w:val="28"/>
        </w:rPr>
        <w:t>18.12.</w:t>
      </w:r>
      <w:r w:rsidRPr="00C710B7">
        <w:rPr>
          <w:rFonts w:ascii="Times New Roman" w:hAnsi="Times New Roman" w:cs="Times New Roman"/>
          <w:sz w:val="28"/>
          <w:szCs w:val="28"/>
        </w:rPr>
        <w:t>2020  №</w:t>
      </w:r>
      <w:r w:rsidR="00A948CD">
        <w:rPr>
          <w:rFonts w:ascii="Times New Roman" w:hAnsi="Times New Roman" w:cs="Times New Roman"/>
          <w:sz w:val="28"/>
          <w:szCs w:val="28"/>
        </w:rPr>
        <w:t>69</w:t>
      </w:r>
    </w:p>
    <w:p w:rsidR="00C710B7" w:rsidRPr="00C710B7" w:rsidRDefault="00C710B7" w:rsidP="00C710B7">
      <w:pPr>
        <w:jc w:val="both"/>
        <w:rPr>
          <w:rFonts w:ascii="Times New Roman" w:hAnsi="Times New Roman" w:cs="Times New Roman"/>
          <w:sz w:val="28"/>
          <w:szCs w:val="28"/>
        </w:rPr>
      </w:pPr>
    </w:p>
    <w:p w:rsidR="00C710B7" w:rsidRPr="00C710B7" w:rsidRDefault="00C710B7" w:rsidP="00C710B7">
      <w:pPr>
        <w:jc w:val="both"/>
        <w:rPr>
          <w:rFonts w:ascii="Times New Roman" w:hAnsi="Times New Roman" w:cs="Times New Roman"/>
          <w:sz w:val="28"/>
          <w:szCs w:val="28"/>
        </w:rPr>
      </w:pPr>
    </w:p>
    <w:p w:rsidR="00C710B7" w:rsidRPr="00C710B7" w:rsidRDefault="00C710B7" w:rsidP="00C710B7">
      <w:pPr>
        <w:jc w:val="center"/>
        <w:rPr>
          <w:rFonts w:ascii="Times New Roman" w:hAnsi="Times New Roman" w:cs="Times New Roman"/>
          <w:sz w:val="28"/>
          <w:szCs w:val="28"/>
        </w:rPr>
      </w:pPr>
      <w:r w:rsidRPr="00C710B7">
        <w:rPr>
          <w:rFonts w:ascii="Times New Roman" w:hAnsi="Times New Roman" w:cs="Times New Roman"/>
          <w:sz w:val="28"/>
          <w:szCs w:val="28"/>
        </w:rPr>
        <w:t>Решение</w:t>
      </w:r>
    </w:p>
    <w:p w:rsidR="00C710B7" w:rsidRPr="00C710B7" w:rsidRDefault="00C710B7" w:rsidP="00C710B7">
      <w:pPr>
        <w:jc w:val="center"/>
        <w:rPr>
          <w:rFonts w:ascii="Times New Roman" w:hAnsi="Times New Roman" w:cs="Times New Roman"/>
          <w:sz w:val="28"/>
          <w:szCs w:val="28"/>
        </w:rPr>
      </w:pPr>
    </w:p>
    <w:p w:rsidR="00C710B7" w:rsidRPr="00C710B7" w:rsidRDefault="00C710B7" w:rsidP="00C710B7">
      <w:pPr>
        <w:jc w:val="center"/>
        <w:rPr>
          <w:rFonts w:ascii="Times New Roman" w:hAnsi="Times New Roman" w:cs="Times New Roman"/>
          <w:sz w:val="28"/>
          <w:szCs w:val="28"/>
        </w:rPr>
      </w:pPr>
      <w:r w:rsidRPr="00C710B7">
        <w:rPr>
          <w:rFonts w:ascii="Times New Roman" w:hAnsi="Times New Roman" w:cs="Times New Roman"/>
          <w:sz w:val="28"/>
          <w:szCs w:val="28"/>
        </w:rPr>
        <w:t>Об утверждении Стратегии социально-экономического развития муниципального образования Алейский район Алтайского края до 2035 года</w:t>
      </w:r>
    </w:p>
    <w:p w:rsidR="00C710B7" w:rsidRPr="00C710B7" w:rsidRDefault="00C710B7" w:rsidP="00C710B7">
      <w:pPr>
        <w:jc w:val="center"/>
        <w:rPr>
          <w:rFonts w:ascii="Times New Roman" w:hAnsi="Times New Roman" w:cs="Times New Roman"/>
          <w:sz w:val="28"/>
          <w:szCs w:val="28"/>
        </w:rPr>
      </w:pPr>
    </w:p>
    <w:p w:rsidR="00C710B7" w:rsidRPr="00C710B7" w:rsidRDefault="00C710B7" w:rsidP="00C710B7">
      <w:pPr>
        <w:jc w:val="center"/>
        <w:rPr>
          <w:rFonts w:ascii="Times New Roman" w:hAnsi="Times New Roman" w:cs="Times New Roman"/>
          <w:sz w:val="28"/>
          <w:szCs w:val="28"/>
        </w:rPr>
      </w:pPr>
    </w:p>
    <w:p w:rsidR="00C710B7" w:rsidRPr="00C710B7" w:rsidRDefault="00C710B7" w:rsidP="00C710B7">
      <w:pPr>
        <w:numPr>
          <w:ilvl w:val="0"/>
          <w:numId w:val="30"/>
        </w:numPr>
        <w:spacing w:after="0" w:line="240" w:lineRule="auto"/>
        <w:ind w:left="0" w:firstLine="0"/>
        <w:jc w:val="both"/>
        <w:rPr>
          <w:rFonts w:ascii="Times New Roman" w:hAnsi="Times New Roman" w:cs="Times New Roman"/>
          <w:sz w:val="28"/>
          <w:szCs w:val="28"/>
        </w:rPr>
      </w:pPr>
      <w:r w:rsidRPr="00C710B7">
        <w:rPr>
          <w:rFonts w:ascii="Times New Roman" w:hAnsi="Times New Roman" w:cs="Times New Roman"/>
          <w:sz w:val="28"/>
          <w:szCs w:val="28"/>
        </w:rPr>
        <w:t>Утвердить Стратегию социально-экономического развития муниципального образования Алейский район Алтайского края до 2035 года (прилагается).</w:t>
      </w:r>
    </w:p>
    <w:p w:rsidR="00C710B7" w:rsidRPr="00C710B7" w:rsidRDefault="00C710B7" w:rsidP="00C710B7">
      <w:pPr>
        <w:pStyle w:val="ConsNonformat"/>
        <w:widowControl/>
        <w:ind w:right="0"/>
        <w:jc w:val="both"/>
        <w:rPr>
          <w:rFonts w:ascii="Times New Roman" w:hAnsi="Times New Roman" w:cs="Times New Roman"/>
          <w:sz w:val="28"/>
          <w:szCs w:val="28"/>
        </w:rPr>
      </w:pPr>
    </w:p>
    <w:p w:rsidR="00C710B7" w:rsidRPr="00C710B7" w:rsidRDefault="00C710B7" w:rsidP="00C710B7">
      <w:pPr>
        <w:jc w:val="both"/>
        <w:rPr>
          <w:rFonts w:ascii="Times New Roman" w:hAnsi="Times New Roman" w:cs="Times New Roman"/>
          <w:sz w:val="28"/>
          <w:szCs w:val="28"/>
        </w:rPr>
      </w:pPr>
      <w:r w:rsidRPr="00C710B7">
        <w:rPr>
          <w:rFonts w:ascii="Times New Roman" w:hAnsi="Times New Roman" w:cs="Times New Roman"/>
          <w:sz w:val="28"/>
          <w:szCs w:val="28"/>
        </w:rPr>
        <w:t>2. Опубликовать настоящее решение на официальном сайте Администрации Алейского района.</w:t>
      </w:r>
    </w:p>
    <w:p w:rsidR="00C710B7" w:rsidRPr="00C710B7" w:rsidRDefault="00C710B7" w:rsidP="00C710B7">
      <w:pPr>
        <w:jc w:val="both"/>
        <w:rPr>
          <w:rFonts w:ascii="Times New Roman" w:hAnsi="Times New Roman" w:cs="Times New Roman"/>
          <w:sz w:val="28"/>
          <w:szCs w:val="28"/>
        </w:rPr>
      </w:pPr>
    </w:p>
    <w:p w:rsidR="00C710B7" w:rsidRPr="00C710B7" w:rsidRDefault="00C710B7" w:rsidP="00C710B7">
      <w:pPr>
        <w:jc w:val="both"/>
        <w:rPr>
          <w:rFonts w:ascii="Times New Roman" w:hAnsi="Times New Roman" w:cs="Times New Roman"/>
          <w:sz w:val="28"/>
          <w:szCs w:val="28"/>
        </w:rPr>
      </w:pPr>
    </w:p>
    <w:p w:rsidR="00C710B7" w:rsidRPr="00C710B7" w:rsidRDefault="00C710B7" w:rsidP="00C710B7">
      <w:pPr>
        <w:jc w:val="both"/>
        <w:rPr>
          <w:rFonts w:ascii="Times New Roman" w:hAnsi="Times New Roman" w:cs="Times New Roman"/>
          <w:sz w:val="28"/>
          <w:szCs w:val="28"/>
        </w:rPr>
      </w:pPr>
    </w:p>
    <w:p w:rsidR="00C710B7" w:rsidRDefault="00C710B7" w:rsidP="00C710B7">
      <w:pPr>
        <w:rPr>
          <w:rFonts w:ascii="Times New Roman" w:hAnsi="Times New Roman" w:cs="Times New Roman"/>
          <w:sz w:val="28"/>
          <w:szCs w:val="28"/>
        </w:rPr>
      </w:pPr>
      <w:r w:rsidRPr="00C710B7">
        <w:rPr>
          <w:rFonts w:ascii="Times New Roman" w:hAnsi="Times New Roman" w:cs="Times New Roman"/>
          <w:sz w:val="28"/>
          <w:szCs w:val="28"/>
        </w:rPr>
        <w:t xml:space="preserve">Глава района                                                      </w:t>
      </w:r>
      <w:r>
        <w:rPr>
          <w:rFonts w:ascii="Times New Roman" w:hAnsi="Times New Roman" w:cs="Times New Roman"/>
          <w:sz w:val="28"/>
          <w:szCs w:val="28"/>
        </w:rPr>
        <w:t xml:space="preserve">                     </w:t>
      </w:r>
      <w:r w:rsidRPr="00C710B7">
        <w:rPr>
          <w:rFonts w:ascii="Times New Roman" w:hAnsi="Times New Roman" w:cs="Times New Roman"/>
          <w:sz w:val="28"/>
          <w:szCs w:val="28"/>
        </w:rPr>
        <w:t xml:space="preserve">   С.Я. Агаркова</w:t>
      </w:r>
    </w:p>
    <w:p w:rsidR="00C710B7" w:rsidRDefault="00C710B7" w:rsidP="00C710B7">
      <w:pPr>
        <w:rPr>
          <w:rFonts w:ascii="Times New Roman" w:hAnsi="Times New Roman" w:cs="Times New Roman"/>
          <w:sz w:val="28"/>
          <w:szCs w:val="28"/>
        </w:rPr>
      </w:pPr>
    </w:p>
    <w:p w:rsidR="00C710B7" w:rsidRPr="00C710B7" w:rsidRDefault="00C710B7" w:rsidP="00C710B7">
      <w:pPr>
        <w:rPr>
          <w:rFonts w:ascii="Times New Roman" w:hAnsi="Times New Roman" w:cs="Times New Roman"/>
          <w:sz w:val="28"/>
          <w:szCs w:val="28"/>
        </w:rPr>
      </w:pPr>
    </w:p>
    <w:p w:rsidR="00C710B7" w:rsidRPr="00C710B7" w:rsidRDefault="00C710B7" w:rsidP="00C710B7">
      <w:pPr>
        <w:spacing w:after="0"/>
        <w:jc w:val="both"/>
        <w:rPr>
          <w:rFonts w:ascii="Times New Roman" w:hAnsi="Times New Roman" w:cs="Times New Roman"/>
          <w:sz w:val="24"/>
          <w:szCs w:val="24"/>
        </w:rPr>
      </w:pPr>
      <w:r w:rsidRPr="00C710B7">
        <w:rPr>
          <w:rFonts w:ascii="Times New Roman" w:hAnsi="Times New Roman" w:cs="Times New Roman"/>
          <w:sz w:val="24"/>
          <w:szCs w:val="24"/>
        </w:rPr>
        <w:t>г.Алейск</w:t>
      </w:r>
    </w:p>
    <w:p w:rsidR="00C710B7" w:rsidRPr="00C710B7" w:rsidRDefault="00A948CD" w:rsidP="00C710B7">
      <w:pPr>
        <w:spacing w:after="0"/>
        <w:jc w:val="both"/>
        <w:rPr>
          <w:rFonts w:ascii="Times New Roman" w:hAnsi="Times New Roman" w:cs="Times New Roman"/>
          <w:sz w:val="24"/>
          <w:szCs w:val="24"/>
        </w:rPr>
      </w:pPr>
      <w:r>
        <w:rPr>
          <w:rFonts w:ascii="Times New Roman" w:hAnsi="Times New Roman" w:cs="Times New Roman"/>
          <w:sz w:val="24"/>
          <w:szCs w:val="24"/>
        </w:rPr>
        <w:t>18.12.</w:t>
      </w:r>
      <w:r w:rsidR="00C710B7" w:rsidRPr="00C710B7">
        <w:rPr>
          <w:rFonts w:ascii="Times New Roman" w:hAnsi="Times New Roman" w:cs="Times New Roman"/>
          <w:sz w:val="24"/>
          <w:szCs w:val="24"/>
        </w:rPr>
        <w:t xml:space="preserve"> 2020</w:t>
      </w:r>
    </w:p>
    <w:p w:rsidR="00C710B7" w:rsidRPr="00C710B7" w:rsidRDefault="00C710B7" w:rsidP="00C710B7">
      <w:pPr>
        <w:spacing w:after="0"/>
        <w:jc w:val="both"/>
        <w:rPr>
          <w:rFonts w:ascii="Times New Roman" w:hAnsi="Times New Roman" w:cs="Times New Roman"/>
          <w:sz w:val="24"/>
          <w:szCs w:val="24"/>
        </w:rPr>
      </w:pPr>
      <w:r w:rsidRPr="00C710B7">
        <w:rPr>
          <w:rFonts w:ascii="Times New Roman" w:hAnsi="Times New Roman" w:cs="Times New Roman"/>
          <w:sz w:val="24"/>
          <w:szCs w:val="24"/>
        </w:rPr>
        <w:t>№</w:t>
      </w:r>
      <w:r w:rsidR="00A948CD">
        <w:rPr>
          <w:rFonts w:ascii="Times New Roman" w:hAnsi="Times New Roman" w:cs="Times New Roman"/>
          <w:sz w:val="24"/>
          <w:szCs w:val="24"/>
        </w:rPr>
        <w:t xml:space="preserve"> 52- </w:t>
      </w:r>
      <w:r w:rsidRPr="00C710B7">
        <w:rPr>
          <w:rFonts w:ascii="Times New Roman" w:hAnsi="Times New Roman" w:cs="Times New Roman"/>
          <w:sz w:val="24"/>
          <w:szCs w:val="24"/>
        </w:rPr>
        <w:t>РСД</w:t>
      </w:r>
    </w:p>
    <w:p w:rsidR="00C710B7" w:rsidRPr="00857569" w:rsidRDefault="00C710B7" w:rsidP="00C710B7">
      <w:pPr>
        <w:rPr>
          <w:sz w:val="24"/>
          <w:szCs w:val="24"/>
        </w:rPr>
      </w:pPr>
    </w:p>
    <w:p w:rsidR="00C710B7" w:rsidRDefault="00C710B7" w:rsidP="00C710B7">
      <w:pPr>
        <w:pStyle w:val="ConsNormal"/>
        <w:widowControl/>
        <w:ind w:right="0" w:firstLine="540"/>
        <w:jc w:val="both"/>
        <w:rPr>
          <w:rFonts w:ascii="Times New Roman" w:hAnsi="Times New Roman" w:cs="Times New Roman"/>
        </w:rPr>
      </w:pPr>
    </w:p>
    <w:p w:rsidR="00C710B7" w:rsidRDefault="00C710B7" w:rsidP="000430D4">
      <w:pPr>
        <w:shd w:val="clear" w:color="auto" w:fill="FFFFFF"/>
        <w:spacing w:after="0" w:line="240" w:lineRule="auto"/>
        <w:ind w:left="5670"/>
        <w:jc w:val="both"/>
        <w:rPr>
          <w:rFonts w:ascii="Times New Roman" w:eastAsia="Times New Roman" w:hAnsi="Times New Roman" w:cs="Times New Roman"/>
          <w:b/>
          <w:color w:val="4F575C"/>
          <w:sz w:val="24"/>
          <w:szCs w:val="44"/>
        </w:rPr>
      </w:pPr>
    </w:p>
    <w:p w:rsidR="00C710B7" w:rsidRDefault="00C710B7" w:rsidP="000430D4">
      <w:pPr>
        <w:shd w:val="clear" w:color="auto" w:fill="FFFFFF"/>
        <w:spacing w:after="0" w:line="240" w:lineRule="auto"/>
        <w:ind w:left="5670"/>
        <w:jc w:val="both"/>
        <w:rPr>
          <w:rFonts w:ascii="Times New Roman" w:eastAsia="Times New Roman" w:hAnsi="Times New Roman" w:cs="Times New Roman"/>
          <w:b/>
          <w:color w:val="4F575C"/>
          <w:sz w:val="24"/>
          <w:szCs w:val="44"/>
        </w:rPr>
      </w:pPr>
    </w:p>
    <w:p w:rsidR="00C710B7" w:rsidRDefault="00C710B7" w:rsidP="000430D4">
      <w:pPr>
        <w:shd w:val="clear" w:color="auto" w:fill="FFFFFF"/>
        <w:spacing w:after="0" w:line="240" w:lineRule="auto"/>
        <w:ind w:left="5670"/>
        <w:jc w:val="both"/>
        <w:rPr>
          <w:rFonts w:ascii="Times New Roman" w:eastAsia="Times New Roman" w:hAnsi="Times New Roman" w:cs="Times New Roman"/>
          <w:b/>
          <w:color w:val="4F575C"/>
          <w:sz w:val="24"/>
          <w:szCs w:val="44"/>
        </w:rPr>
      </w:pPr>
    </w:p>
    <w:p w:rsidR="00C710B7" w:rsidRDefault="00C710B7" w:rsidP="000430D4">
      <w:pPr>
        <w:shd w:val="clear" w:color="auto" w:fill="FFFFFF"/>
        <w:spacing w:after="0" w:line="240" w:lineRule="auto"/>
        <w:ind w:left="5670"/>
        <w:jc w:val="both"/>
        <w:rPr>
          <w:rFonts w:ascii="Times New Roman" w:eastAsia="Times New Roman" w:hAnsi="Times New Roman" w:cs="Times New Roman"/>
          <w:b/>
          <w:color w:val="4F575C"/>
          <w:sz w:val="24"/>
          <w:szCs w:val="44"/>
        </w:rPr>
      </w:pPr>
    </w:p>
    <w:p w:rsidR="00B70180" w:rsidRPr="000430D4" w:rsidRDefault="000430D4" w:rsidP="000430D4">
      <w:pPr>
        <w:shd w:val="clear" w:color="auto" w:fill="FFFFFF"/>
        <w:spacing w:after="0" w:line="240" w:lineRule="auto"/>
        <w:ind w:left="5670"/>
        <w:jc w:val="both"/>
        <w:rPr>
          <w:rFonts w:ascii="Times New Roman" w:eastAsia="Times New Roman" w:hAnsi="Times New Roman" w:cs="Times New Roman"/>
          <w:b/>
          <w:color w:val="4F575C"/>
          <w:sz w:val="24"/>
          <w:szCs w:val="44"/>
        </w:rPr>
      </w:pPr>
      <w:r>
        <w:rPr>
          <w:rFonts w:ascii="Times New Roman" w:eastAsia="Times New Roman" w:hAnsi="Times New Roman" w:cs="Times New Roman"/>
          <w:b/>
          <w:color w:val="4F575C"/>
          <w:sz w:val="24"/>
          <w:szCs w:val="44"/>
        </w:rPr>
        <w:t xml:space="preserve">Приложение к решению Собрания </w:t>
      </w:r>
      <w:r w:rsidR="004E5A53">
        <w:rPr>
          <w:rFonts w:ascii="Times New Roman" w:eastAsia="Times New Roman" w:hAnsi="Times New Roman" w:cs="Times New Roman"/>
          <w:b/>
          <w:color w:val="4F575C"/>
          <w:sz w:val="24"/>
          <w:szCs w:val="44"/>
        </w:rPr>
        <w:t xml:space="preserve">депутатов Алейского района от </w:t>
      </w:r>
      <w:r w:rsidR="00A948CD">
        <w:rPr>
          <w:rFonts w:ascii="Times New Roman" w:eastAsia="Times New Roman" w:hAnsi="Times New Roman" w:cs="Times New Roman"/>
          <w:b/>
          <w:color w:val="4F575C"/>
          <w:sz w:val="24"/>
          <w:szCs w:val="44"/>
        </w:rPr>
        <w:t xml:space="preserve">18.12.2020 г. № </w:t>
      </w:r>
      <w:bookmarkStart w:id="0" w:name="_GoBack"/>
      <w:bookmarkEnd w:id="0"/>
      <w:r w:rsidR="00A948CD">
        <w:rPr>
          <w:rFonts w:ascii="Times New Roman" w:eastAsia="Times New Roman" w:hAnsi="Times New Roman" w:cs="Times New Roman"/>
          <w:b/>
          <w:color w:val="4F575C"/>
          <w:sz w:val="24"/>
          <w:szCs w:val="44"/>
        </w:rPr>
        <w:t>52</w:t>
      </w:r>
      <w:r w:rsidR="004E5A53">
        <w:rPr>
          <w:rFonts w:ascii="Times New Roman" w:eastAsia="Times New Roman" w:hAnsi="Times New Roman" w:cs="Times New Roman"/>
          <w:b/>
          <w:color w:val="4F575C"/>
          <w:sz w:val="24"/>
          <w:szCs w:val="44"/>
        </w:rPr>
        <w:t>-РСД</w:t>
      </w:r>
    </w:p>
    <w:p w:rsidR="00B70180" w:rsidRDefault="00B70180" w:rsidP="00B70180">
      <w:pPr>
        <w:shd w:val="clear" w:color="auto" w:fill="FFFFFF"/>
        <w:spacing w:after="0" w:line="240" w:lineRule="auto"/>
        <w:jc w:val="center"/>
        <w:rPr>
          <w:rFonts w:ascii="Times New Roman" w:eastAsia="Times New Roman" w:hAnsi="Times New Roman" w:cs="Times New Roman"/>
          <w:b/>
          <w:color w:val="4F575C"/>
          <w:sz w:val="44"/>
          <w:szCs w:val="44"/>
        </w:rPr>
      </w:pPr>
    </w:p>
    <w:p w:rsidR="00B70180" w:rsidRDefault="00B70180" w:rsidP="00B70180">
      <w:pPr>
        <w:shd w:val="clear" w:color="auto" w:fill="FFFFFF"/>
        <w:spacing w:after="0" w:line="240" w:lineRule="auto"/>
        <w:jc w:val="center"/>
        <w:rPr>
          <w:rFonts w:ascii="Times New Roman" w:eastAsia="Times New Roman" w:hAnsi="Times New Roman" w:cs="Times New Roman"/>
          <w:b/>
          <w:color w:val="4F575C"/>
          <w:sz w:val="44"/>
          <w:szCs w:val="44"/>
        </w:rPr>
      </w:pPr>
    </w:p>
    <w:p w:rsidR="00B70180" w:rsidRDefault="00B70180" w:rsidP="00B70180">
      <w:pPr>
        <w:shd w:val="clear" w:color="auto" w:fill="FFFFFF"/>
        <w:spacing w:after="0" w:line="240" w:lineRule="auto"/>
        <w:jc w:val="center"/>
        <w:rPr>
          <w:rFonts w:ascii="Times New Roman" w:eastAsia="Times New Roman" w:hAnsi="Times New Roman" w:cs="Times New Roman"/>
          <w:b/>
          <w:color w:val="4F575C"/>
          <w:sz w:val="44"/>
          <w:szCs w:val="44"/>
        </w:rPr>
      </w:pPr>
    </w:p>
    <w:p w:rsidR="00B70180" w:rsidRDefault="00B70180" w:rsidP="00B70180">
      <w:pPr>
        <w:shd w:val="clear" w:color="auto" w:fill="FFFFFF"/>
        <w:spacing w:after="0" w:line="240" w:lineRule="auto"/>
        <w:jc w:val="center"/>
        <w:rPr>
          <w:rFonts w:ascii="Times New Roman" w:eastAsia="Times New Roman" w:hAnsi="Times New Roman" w:cs="Times New Roman"/>
          <w:b/>
          <w:color w:val="4F575C"/>
          <w:sz w:val="44"/>
          <w:szCs w:val="44"/>
        </w:rPr>
      </w:pPr>
    </w:p>
    <w:p w:rsidR="00B70180" w:rsidRDefault="00B70180" w:rsidP="00B70180">
      <w:pPr>
        <w:shd w:val="clear" w:color="auto" w:fill="FFFFFF"/>
        <w:spacing w:after="0" w:line="240" w:lineRule="auto"/>
        <w:jc w:val="center"/>
        <w:rPr>
          <w:rFonts w:ascii="Times New Roman" w:eastAsia="Times New Roman" w:hAnsi="Times New Roman" w:cs="Times New Roman"/>
          <w:b/>
          <w:color w:val="4F575C"/>
          <w:sz w:val="44"/>
          <w:szCs w:val="44"/>
        </w:rPr>
      </w:pPr>
    </w:p>
    <w:p w:rsidR="00F57905" w:rsidRDefault="00F57905" w:rsidP="00B70180">
      <w:pPr>
        <w:shd w:val="clear" w:color="auto" w:fill="FFFFFF"/>
        <w:spacing w:after="0" w:line="240" w:lineRule="auto"/>
        <w:jc w:val="center"/>
        <w:rPr>
          <w:rFonts w:ascii="Times New Roman" w:eastAsia="Times New Roman" w:hAnsi="Times New Roman" w:cs="Times New Roman"/>
          <w:b/>
          <w:color w:val="4F575C"/>
          <w:sz w:val="44"/>
          <w:szCs w:val="44"/>
        </w:rPr>
      </w:pPr>
    </w:p>
    <w:p w:rsidR="00B70180" w:rsidRPr="00F57905" w:rsidRDefault="00B70180" w:rsidP="00B70180">
      <w:pPr>
        <w:shd w:val="clear" w:color="auto" w:fill="FFFFFF"/>
        <w:spacing w:after="0" w:line="240" w:lineRule="auto"/>
        <w:jc w:val="center"/>
        <w:rPr>
          <w:rFonts w:ascii="Times New Roman" w:eastAsia="Times New Roman" w:hAnsi="Times New Roman" w:cs="Times New Roman"/>
          <w:b/>
          <w:sz w:val="44"/>
          <w:szCs w:val="44"/>
        </w:rPr>
      </w:pPr>
      <w:r w:rsidRPr="00F57905">
        <w:rPr>
          <w:rFonts w:ascii="Times New Roman" w:eastAsia="Times New Roman" w:hAnsi="Times New Roman" w:cs="Times New Roman"/>
          <w:b/>
          <w:sz w:val="44"/>
          <w:szCs w:val="44"/>
        </w:rPr>
        <w:t xml:space="preserve">СТРАТЕГИЯ </w:t>
      </w:r>
    </w:p>
    <w:p w:rsidR="00B70180" w:rsidRPr="00F57905" w:rsidRDefault="00B70180" w:rsidP="00B70180">
      <w:pPr>
        <w:shd w:val="clear" w:color="auto" w:fill="FFFFFF"/>
        <w:spacing w:after="0" w:line="240" w:lineRule="auto"/>
        <w:jc w:val="center"/>
        <w:rPr>
          <w:rFonts w:ascii="Times New Roman" w:eastAsia="Times New Roman" w:hAnsi="Times New Roman" w:cs="Times New Roman"/>
          <w:b/>
          <w:sz w:val="44"/>
          <w:szCs w:val="44"/>
        </w:rPr>
      </w:pPr>
      <w:r w:rsidRPr="00F57905">
        <w:rPr>
          <w:rFonts w:ascii="Times New Roman" w:eastAsia="Times New Roman" w:hAnsi="Times New Roman" w:cs="Times New Roman"/>
          <w:b/>
          <w:sz w:val="44"/>
          <w:szCs w:val="44"/>
        </w:rPr>
        <w:t xml:space="preserve">СОЦИАЛЬНО-ЭКОНОМИЧЕСКОГО РАЗВИТИЯ МУНИЦИПАЛЬНОГО ОБРАЗОВАНИЯ </w:t>
      </w:r>
      <w:r w:rsidR="00F57905" w:rsidRPr="00F57905">
        <w:rPr>
          <w:rFonts w:ascii="Times New Roman" w:eastAsia="Times New Roman" w:hAnsi="Times New Roman" w:cs="Times New Roman"/>
          <w:b/>
          <w:sz w:val="44"/>
          <w:szCs w:val="44"/>
        </w:rPr>
        <w:t>АЛЕЙСКИЙ РАЙОН АЛТАЙСКОГО КРАЯ</w:t>
      </w:r>
    </w:p>
    <w:p w:rsidR="00B70180" w:rsidRPr="00F57905" w:rsidRDefault="00B70180" w:rsidP="00B70180">
      <w:pPr>
        <w:shd w:val="clear" w:color="auto" w:fill="FFFFFF"/>
        <w:spacing w:after="0" w:line="240" w:lineRule="auto"/>
        <w:jc w:val="center"/>
        <w:rPr>
          <w:rFonts w:ascii="Times New Roman" w:eastAsia="Times New Roman" w:hAnsi="Times New Roman" w:cs="Times New Roman"/>
          <w:b/>
          <w:sz w:val="44"/>
          <w:szCs w:val="44"/>
        </w:rPr>
      </w:pPr>
      <w:r w:rsidRPr="00F57905">
        <w:rPr>
          <w:rFonts w:ascii="Times New Roman" w:eastAsia="Times New Roman" w:hAnsi="Times New Roman" w:cs="Times New Roman"/>
          <w:b/>
          <w:sz w:val="44"/>
          <w:szCs w:val="44"/>
        </w:rPr>
        <w:t>ДО 2035 ГОДА</w:t>
      </w:r>
    </w:p>
    <w:p w:rsidR="00B70180" w:rsidRDefault="00B70180" w:rsidP="00FA459A">
      <w:pPr>
        <w:spacing w:after="0"/>
        <w:jc w:val="right"/>
        <w:rPr>
          <w:rFonts w:ascii="Times New Roman" w:hAnsi="Times New Roman" w:cs="Times New Roman"/>
          <w:sz w:val="28"/>
          <w:szCs w:val="28"/>
        </w:rPr>
      </w:pPr>
    </w:p>
    <w:p w:rsidR="00B70180" w:rsidRDefault="00B70180" w:rsidP="00FA459A">
      <w:pPr>
        <w:spacing w:after="0"/>
        <w:jc w:val="right"/>
        <w:rPr>
          <w:rFonts w:ascii="Times New Roman" w:hAnsi="Times New Roman" w:cs="Times New Roman"/>
          <w:sz w:val="28"/>
          <w:szCs w:val="28"/>
        </w:rPr>
      </w:pPr>
    </w:p>
    <w:p w:rsidR="00B70180" w:rsidRDefault="00B70180" w:rsidP="00FA459A">
      <w:pPr>
        <w:spacing w:after="0"/>
        <w:jc w:val="right"/>
        <w:rPr>
          <w:rFonts w:ascii="Times New Roman" w:hAnsi="Times New Roman" w:cs="Times New Roman"/>
          <w:sz w:val="28"/>
          <w:szCs w:val="28"/>
        </w:rPr>
      </w:pPr>
    </w:p>
    <w:p w:rsidR="00B70180" w:rsidRDefault="00B70180" w:rsidP="00FA459A">
      <w:pPr>
        <w:spacing w:after="0"/>
        <w:jc w:val="right"/>
        <w:rPr>
          <w:rFonts w:ascii="Times New Roman" w:hAnsi="Times New Roman" w:cs="Times New Roman"/>
          <w:sz w:val="28"/>
          <w:szCs w:val="28"/>
        </w:rPr>
      </w:pPr>
    </w:p>
    <w:p w:rsidR="00B70180" w:rsidRDefault="00B70180" w:rsidP="00FA459A">
      <w:pPr>
        <w:spacing w:after="0"/>
        <w:jc w:val="right"/>
        <w:rPr>
          <w:rFonts w:ascii="Times New Roman" w:hAnsi="Times New Roman" w:cs="Times New Roman"/>
          <w:sz w:val="28"/>
          <w:szCs w:val="28"/>
        </w:rPr>
      </w:pPr>
    </w:p>
    <w:p w:rsidR="00B70180" w:rsidRDefault="00B70180" w:rsidP="00FA459A">
      <w:pPr>
        <w:spacing w:after="0"/>
        <w:jc w:val="right"/>
        <w:rPr>
          <w:rFonts w:ascii="Times New Roman" w:hAnsi="Times New Roman" w:cs="Times New Roman"/>
          <w:sz w:val="28"/>
          <w:szCs w:val="28"/>
        </w:rPr>
      </w:pPr>
    </w:p>
    <w:p w:rsidR="00B70180" w:rsidRDefault="00B70180" w:rsidP="00FA459A">
      <w:pPr>
        <w:spacing w:after="0"/>
        <w:jc w:val="right"/>
        <w:rPr>
          <w:rFonts w:ascii="Times New Roman" w:hAnsi="Times New Roman" w:cs="Times New Roman"/>
          <w:sz w:val="28"/>
          <w:szCs w:val="28"/>
        </w:rPr>
      </w:pPr>
    </w:p>
    <w:p w:rsidR="00B70180" w:rsidRDefault="00B70180" w:rsidP="00FA459A">
      <w:pPr>
        <w:spacing w:after="0"/>
        <w:jc w:val="right"/>
        <w:rPr>
          <w:rFonts w:ascii="Times New Roman" w:hAnsi="Times New Roman" w:cs="Times New Roman"/>
          <w:sz w:val="28"/>
          <w:szCs w:val="28"/>
        </w:rPr>
      </w:pPr>
    </w:p>
    <w:p w:rsidR="00B70180" w:rsidRDefault="00B70180" w:rsidP="00FA459A">
      <w:pPr>
        <w:spacing w:after="0"/>
        <w:jc w:val="right"/>
        <w:rPr>
          <w:rFonts w:ascii="Times New Roman" w:hAnsi="Times New Roman" w:cs="Times New Roman"/>
          <w:sz w:val="28"/>
          <w:szCs w:val="28"/>
        </w:rPr>
      </w:pPr>
    </w:p>
    <w:p w:rsidR="00B70180" w:rsidRDefault="00B70180" w:rsidP="00FA459A">
      <w:pPr>
        <w:spacing w:after="0"/>
        <w:jc w:val="right"/>
        <w:rPr>
          <w:rFonts w:ascii="Times New Roman" w:hAnsi="Times New Roman" w:cs="Times New Roman"/>
          <w:sz w:val="28"/>
          <w:szCs w:val="28"/>
        </w:rPr>
      </w:pPr>
    </w:p>
    <w:p w:rsidR="00B70180" w:rsidRDefault="00B70180" w:rsidP="00FA459A">
      <w:pPr>
        <w:spacing w:after="0"/>
        <w:jc w:val="right"/>
        <w:rPr>
          <w:rFonts w:ascii="Times New Roman" w:hAnsi="Times New Roman" w:cs="Times New Roman"/>
          <w:sz w:val="28"/>
          <w:szCs w:val="28"/>
        </w:rPr>
      </w:pPr>
    </w:p>
    <w:p w:rsidR="00B70180" w:rsidRDefault="00B70180" w:rsidP="00FA459A">
      <w:pPr>
        <w:spacing w:after="0"/>
        <w:jc w:val="right"/>
        <w:rPr>
          <w:rFonts w:ascii="Times New Roman" w:hAnsi="Times New Roman" w:cs="Times New Roman"/>
          <w:sz w:val="28"/>
          <w:szCs w:val="28"/>
        </w:rPr>
      </w:pPr>
    </w:p>
    <w:p w:rsidR="00B70180" w:rsidRDefault="00B70180" w:rsidP="00FA459A">
      <w:pPr>
        <w:spacing w:after="0"/>
        <w:jc w:val="right"/>
        <w:rPr>
          <w:rFonts w:ascii="Times New Roman" w:hAnsi="Times New Roman" w:cs="Times New Roman"/>
          <w:sz w:val="28"/>
          <w:szCs w:val="28"/>
        </w:rPr>
      </w:pPr>
    </w:p>
    <w:p w:rsidR="00B70180" w:rsidRDefault="00B70180" w:rsidP="00FA459A">
      <w:pPr>
        <w:spacing w:after="0"/>
        <w:jc w:val="right"/>
        <w:rPr>
          <w:rFonts w:ascii="Times New Roman" w:hAnsi="Times New Roman" w:cs="Times New Roman"/>
          <w:sz w:val="28"/>
          <w:szCs w:val="28"/>
        </w:rPr>
      </w:pPr>
    </w:p>
    <w:p w:rsidR="00B70180" w:rsidRDefault="00B70180" w:rsidP="00FA459A">
      <w:pPr>
        <w:spacing w:after="0"/>
        <w:jc w:val="right"/>
        <w:rPr>
          <w:rFonts w:ascii="Times New Roman" w:hAnsi="Times New Roman" w:cs="Times New Roman"/>
          <w:sz w:val="28"/>
          <w:szCs w:val="28"/>
        </w:rPr>
      </w:pPr>
    </w:p>
    <w:p w:rsidR="00B70180" w:rsidRDefault="00B70180" w:rsidP="00FA459A">
      <w:pPr>
        <w:spacing w:after="0"/>
        <w:jc w:val="right"/>
        <w:rPr>
          <w:rFonts w:ascii="Times New Roman" w:hAnsi="Times New Roman" w:cs="Times New Roman"/>
          <w:sz w:val="28"/>
          <w:szCs w:val="28"/>
        </w:rPr>
      </w:pPr>
    </w:p>
    <w:p w:rsidR="00B70180" w:rsidRDefault="00B70180" w:rsidP="00FA459A">
      <w:pPr>
        <w:spacing w:after="0"/>
        <w:jc w:val="right"/>
        <w:rPr>
          <w:rFonts w:ascii="Times New Roman" w:hAnsi="Times New Roman" w:cs="Times New Roman"/>
          <w:sz w:val="28"/>
          <w:szCs w:val="28"/>
        </w:rPr>
      </w:pPr>
    </w:p>
    <w:p w:rsidR="00B70180" w:rsidRDefault="00B70180" w:rsidP="00FA459A">
      <w:pPr>
        <w:spacing w:after="0"/>
        <w:jc w:val="right"/>
        <w:rPr>
          <w:rFonts w:ascii="Times New Roman" w:hAnsi="Times New Roman" w:cs="Times New Roman"/>
          <w:sz w:val="28"/>
          <w:szCs w:val="28"/>
        </w:rPr>
      </w:pPr>
    </w:p>
    <w:p w:rsidR="00B70180" w:rsidRDefault="00137415" w:rsidP="00C710B7">
      <w:pPr>
        <w:spacing w:after="0"/>
        <w:jc w:val="center"/>
        <w:rPr>
          <w:rFonts w:ascii="Times New Roman" w:hAnsi="Times New Roman" w:cs="Times New Roman"/>
          <w:sz w:val="28"/>
          <w:szCs w:val="28"/>
        </w:rPr>
      </w:pPr>
      <w:r>
        <w:rPr>
          <w:rFonts w:ascii="Times New Roman" w:hAnsi="Times New Roman" w:cs="Times New Roman"/>
          <w:sz w:val="28"/>
          <w:szCs w:val="28"/>
        </w:rPr>
        <w:t>г. Алейск, 2020</w:t>
      </w:r>
    </w:p>
    <w:sdt>
      <w:sdtPr>
        <w:rPr>
          <w:rFonts w:asciiTheme="minorHAnsi" w:eastAsiaTheme="minorHAnsi" w:hAnsiTheme="minorHAnsi" w:cstheme="minorBidi"/>
          <w:b w:val="0"/>
          <w:bCs w:val="0"/>
          <w:color w:val="auto"/>
          <w:sz w:val="22"/>
          <w:szCs w:val="22"/>
        </w:rPr>
        <w:id w:val="706264013"/>
        <w:docPartObj>
          <w:docPartGallery w:val="Table of Contents"/>
          <w:docPartUnique/>
        </w:docPartObj>
      </w:sdtPr>
      <w:sdtEndPr/>
      <w:sdtContent>
        <w:p w:rsidR="00587AFC" w:rsidRDefault="00587AFC">
          <w:pPr>
            <w:pStyle w:val="af7"/>
          </w:pPr>
          <w:r>
            <w:t>Оглавление</w:t>
          </w:r>
        </w:p>
        <w:p w:rsidR="0048310A" w:rsidRDefault="00537ACC">
          <w:pPr>
            <w:pStyle w:val="16"/>
            <w:rPr>
              <w:rFonts w:eastAsiaTheme="minorEastAsia"/>
              <w:noProof/>
              <w:lang w:eastAsia="ru-RU"/>
            </w:rPr>
          </w:pPr>
          <w:r>
            <w:fldChar w:fldCharType="begin"/>
          </w:r>
          <w:r w:rsidR="00587AFC">
            <w:instrText xml:space="preserve"> TOC \o "1-3" \h \z \u </w:instrText>
          </w:r>
          <w:r>
            <w:fldChar w:fldCharType="separate"/>
          </w:r>
          <w:hyperlink w:anchor="_Toc57319250" w:history="1">
            <w:r w:rsidR="0048310A" w:rsidRPr="00B5146C">
              <w:rPr>
                <w:rStyle w:val="af0"/>
                <w:rFonts w:ascii="Times New Roman" w:hAnsi="Times New Roman" w:cs="Times New Roman"/>
                <w:noProof/>
              </w:rPr>
              <w:t>ВВОДНАЯ ЧАСТЬ</w:t>
            </w:r>
            <w:r w:rsidR="0048310A">
              <w:rPr>
                <w:noProof/>
                <w:webHidden/>
              </w:rPr>
              <w:tab/>
            </w:r>
            <w:r>
              <w:rPr>
                <w:noProof/>
                <w:webHidden/>
              </w:rPr>
              <w:fldChar w:fldCharType="begin"/>
            </w:r>
            <w:r w:rsidR="0048310A">
              <w:rPr>
                <w:noProof/>
                <w:webHidden/>
              </w:rPr>
              <w:instrText xml:space="preserve"> PAGEREF _Toc57319250 \h </w:instrText>
            </w:r>
            <w:r>
              <w:rPr>
                <w:noProof/>
                <w:webHidden/>
              </w:rPr>
            </w:r>
            <w:r>
              <w:rPr>
                <w:noProof/>
                <w:webHidden/>
              </w:rPr>
              <w:fldChar w:fldCharType="separate"/>
            </w:r>
            <w:r w:rsidR="006B7551">
              <w:rPr>
                <w:noProof/>
                <w:webHidden/>
              </w:rPr>
              <w:t>3</w:t>
            </w:r>
            <w:r>
              <w:rPr>
                <w:noProof/>
                <w:webHidden/>
              </w:rPr>
              <w:fldChar w:fldCharType="end"/>
            </w:r>
          </w:hyperlink>
        </w:p>
        <w:p w:rsidR="0048310A" w:rsidRDefault="00020063">
          <w:pPr>
            <w:pStyle w:val="16"/>
            <w:tabs>
              <w:tab w:val="left" w:pos="660"/>
            </w:tabs>
            <w:rPr>
              <w:rFonts w:eastAsiaTheme="minorEastAsia"/>
              <w:noProof/>
              <w:lang w:eastAsia="ru-RU"/>
            </w:rPr>
          </w:pPr>
          <w:hyperlink w:anchor="_Toc57319251" w:history="1">
            <w:r w:rsidR="0048310A" w:rsidRPr="00B5146C">
              <w:rPr>
                <w:rStyle w:val="af0"/>
                <w:rFonts w:ascii="Times New Roman" w:hAnsi="Times New Roman" w:cs="Times New Roman"/>
                <w:noProof/>
              </w:rPr>
              <w:t>I.</w:t>
            </w:r>
            <w:r w:rsidR="0048310A">
              <w:rPr>
                <w:rFonts w:eastAsiaTheme="minorEastAsia"/>
                <w:noProof/>
                <w:lang w:eastAsia="ru-RU"/>
              </w:rPr>
              <w:tab/>
            </w:r>
            <w:r w:rsidR="0048310A" w:rsidRPr="00B5146C">
              <w:rPr>
                <w:rStyle w:val="af0"/>
                <w:rFonts w:ascii="Times New Roman" w:hAnsi="Times New Roman" w:cs="Times New Roman"/>
                <w:noProof/>
              </w:rPr>
              <w:t>ОЦЕНКА СОЦИАЛЬНО-ЭКОНОМИЧЕСКОГО РАЗВИТИЯ МУНИЦИПАЛЬНОГО ОБРАЗОВАНИЯ И ТЕКУЩЕГО УРОВНЯ КОНКУРЕНТОСПОСОБНОСТИ</w:t>
            </w:r>
            <w:r w:rsidR="0048310A">
              <w:rPr>
                <w:noProof/>
                <w:webHidden/>
              </w:rPr>
              <w:tab/>
            </w:r>
            <w:r w:rsidR="00537ACC">
              <w:rPr>
                <w:noProof/>
                <w:webHidden/>
              </w:rPr>
              <w:fldChar w:fldCharType="begin"/>
            </w:r>
            <w:r w:rsidR="0048310A">
              <w:rPr>
                <w:noProof/>
                <w:webHidden/>
              </w:rPr>
              <w:instrText xml:space="preserve"> PAGEREF _Toc57319251 \h </w:instrText>
            </w:r>
            <w:r w:rsidR="00537ACC">
              <w:rPr>
                <w:noProof/>
                <w:webHidden/>
              </w:rPr>
            </w:r>
            <w:r w:rsidR="00537ACC">
              <w:rPr>
                <w:noProof/>
                <w:webHidden/>
              </w:rPr>
              <w:fldChar w:fldCharType="separate"/>
            </w:r>
            <w:r w:rsidR="006B7551">
              <w:rPr>
                <w:noProof/>
                <w:webHidden/>
              </w:rPr>
              <w:t>4</w:t>
            </w:r>
            <w:r w:rsidR="00537ACC">
              <w:rPr>
                <w:noProof/>
                <w:webHidden/>
              </w:rPr>
              <w:fldChar w:fldCharType="end"/>
            </w:r>
          </w:hyperlink>
        </w:p>
        <w:p w:rsidR="0048310A" w:rsidRDefault="00020063">
          <w:pPr>
            <w:pStyle w:val="25"/>
            <w:rPr>
              <w:rFonts w:eastAsiaTheme="minorEastAsia"/>
              <w:noProof/>
              <w:lang w:eastAsia="ru-RU"/>
            </w:rPr>
          </w:pPr>
          <w:hyperlink w:anchor="_Toc57319252" w:history="1">
            <w:r w:rsidR="0048310A" w:rsidRPr="00B5146C">
              <w:rPr>
                <w:rStyle w:val="af0"/>
                <w:rFonts w:ascii="Times New Roman" w:hAnsi="Times New Roman" w:cs="Times New Roman"/>
                <w:noProof/>
              </w:rPr>
              <w:t>1.1.</w:t>
            </w:r>
            <w:r w:rsidR="0048310A">
              <w:rPr>
                <w:rFonts w:eastAsiaTheme="minorEastAsia"/>
                <w:noProof/>
                <w:lang w:eastAsia="ru-RU"/>
              </w:rPr>
              <w:tab/>
            </w:r>
            <w:r w:rsidR="0048310A" w:rsidRPr="00B5146C">
              <w:rPr>
                <w:rStyle w:val="af0"/>
                <w:rFonts w:ascii="Times New Roman" w:hAnsi="Times New Roman" w:cs="Times New Roman"/>
                <w:noProof/>
              </w:rPr>
              <w:t>Анализ социально-экономического потенциала развития Алейского района</w:t>
            </w:r>
            <w:r w:rsidR="0048310A">
              <w:rPr>
                <w:noProof/>
                <w:webHidden/>
              </w:rPr>
              <w:tab/>
            </w:r>
            <w:r w:rsidR="00537ACC">
              <w:rPr>
                <w:noProof/>
                <w:webHidden/>
              </w:rPr>
              <w:fldChar w:fldCharType="begin"/>
            </w:r>
            <w:r w:rsidR="0048310A">
              <w:rPr>
                <w:noProof/>
                <w:webHidden/>
              </w:rPr>
              <w:instrText xml:space="preserve"> PAGEREF _Toc57319252 \h </w:instrText>
            </w:r>
            <w:r w:rsidR="00537ACC">
              <w:rPr>
                <w:noProof/>
                <w:webHidden/>
              </w:rPr>
            </w:r>
            <w:r w:rsidR="00537ACC">
              <w:rPr>
                <w:noProof/>
                <w:webHidden/>
              </w:rPr>
              <w:fldChar w:fldCharType="separate"/>
            </w:r>
            <w:r w:rsidR="006B7551">
              <w:rPr>
                <w:noProof/>
                <w:webHidden/>
              </w:rPr>
              <w:t>4</w:t>
            </w:r>
            <w:r w:rsidR="00537ACC">
              <w:rPr>
                <w:noProof/>
                <w:webHidden/>
              </w:rPr>
              <w:fldChar w:fldCharType="end"/>
            </w:r>
          </w:hyperlink>
        </w:p>
        <w:p w:rsidR="0048310A" w:rsidRDefault="00020063">
          <w:pPr>
            <w:pStyle w:val="25"/>
            <w:rPr>
              <w:rFonts w:eastAsiaTheme="minorEastAsia"/>
              <w:noProof/>
              <w:lang w:eastAsia="ru-RU"/>
            </w:rPr>
          </w:pPr>
          <w:hyperlink w:anchor="_Toc57319253" w:history="1">
            <w:r w:rsidR="0048310A" w:rsidRPr="00B5146C">
              <w:rPr>
                <w:rStyle w:val="af0"/>
                <w:rFonts w:ascii="Times New Roman" w:hAnsi="Times New Roman" w:cs="Times New Roman"/>
                <w:noProof/>
              </w:rPr>
              <w:t>1.1.1.</w:t>
            </w:r>
            <w:r w:rsidR="0048310A">
              <w:rPr>
                <w:rFonts w:eastAsiaTheme="minorEastAsia"/>
                <w:noProof/>
                <w:lang w:eastAsia="ru-RU"/>
              </w:rPr>
              <w:tab/>
            </w:r>
            <w:r w:rsidR="0048310A" w:rsidRPr="00B5146C">
              <w:rPr>
                <w:rStyle w:val="af0"/>
                <w:rFonts w:ascii="Times New Roman" w:hAnsi="Times New Roman" w:cs="Times New Roman"/>
                <w:noProof/>
              </w:rPr>
              <w:t>Основные сведения и особенности экономико-географического положения</w:t>
            </w:r>
            <w:r w:rsidR="0048310A">
              <w:rPr>
                <w:noProof/>
                <w:webHidden/>
              </w:rPr>
              <w:tab/>
            </w:r>
            <w:r w:rsidR="00537ACC">
              <w:rPr>
                <w:noProof/>
                <w:webHidden/>
              </w:rPr>
              <w:fldChar w:fldCharType="begin"/>
            </w:r>
            <w:r w:rsidR="0048310A">
              <w:rPr>
                <w:noProof/>
                <w:webHidden/>
              </w:rPr>
              <w:instrText xml:space="preserve"> PAGEREF _Toc57319253 \h </w:instrText>
            </w:r>
            <w:r w:rsidR="00537ACC">
              <w:rPr>
                <w:noProof/>
                <w:webHidden/>
              </w:rPr>
            </w:r>
            <w:r w:rsidR="00537ACC">
              <w:rPr>
                <w:noProof/>
                <w:webHidden/>
              </w:rPr>
              <w:fldChar w:fldCharType="separate"/>
            </w:r>
            <w:r w:rsidR="006B7551">
              <w:rPr>
                <w:noProof/>
                <w:webHidden/>
              </w:rPr>
              <w:t>4</w:t>
            </w:r>
            <w:r w:rsidR="00537ACC">
              <w:rPr>
                <w:noProof/>
                <w:webHidden/>
              </w:rPr>
              <w:fldChar w:fldCharType="end"/>
            </w:r>
          </w:hyperlink>
        </w:p>
        <w:p w:rsidR="0048310A" w:rsidRDefault="00020063">
          <w:pPr>
            <w:pStyle w:val="25"/>
            <w:rPr>
              <w:rFonts w:eastAsiaTheme="minorEastAsia"/>
              <w:noProof/>
              <w:lang w:eastAsia="ru-RU"/>
            </w:rPr>
          </w:pPr>
          <w:hyperlink w:anchor="_Toc57319254" w:history="1">
            <w:r w:rsidR="0048310A" w:rsidRPr="00B5146C">
              <w:rPr>
                <w:rStyle w:val="af0"/>
                <w:noProof/>
              </w:rPr>
              <w:t>1.1.2.</w:t>
            </w:r>
            <w:r w:rsidR="0048310A">
              <w:rPr>
                <w:rFonts w:eastAsiaTheme="minorEastAsia"/>
                <w:noProof/>
                <w:lang w:eastAsia="ru-RU"/>
              </w:rPr>
              <w:tab/>
            </w:r>
            <w:r w:rsidR="0048310A" w:rsidRPr="00B5146C">
              <w:rPr>
                <w:rStyle w:val="af0"/>
                <w:noProof/>
              </w:rPr>
              <w:t>Природно-ресурсный потенциал</w:t>
            </w:r>
            <w:r w:rsidR="0048310A">
              <w:rPr>
                <w:noProof/>
                <w:webHidden/>
              </w:rPr>
              <w:tab/>
            </w:r>
            <w:r w:rsidR="00537ACC">
              <w:rPr>
                <w:noProof/>
                <w:webHidden/>
              </w:rPr>
              <w:fldChar w:fldCharType="begin"/>
            </w:r>
            <w:r w:rsidR="0048310A">
              <w:rPr>
                <w:noProof/>
                <w:webHidden/>
              </w:rPr>
              <w:instrText xml:space="preserve"> PAGEREF _Toc57319254 \h </w:instrText>
            </w:r>
            <w:r w:rsidR="00537ACC">
              <w:rPr>
                <w:noProof/>
                <w:webHidden/>
              </w:rPr>
            </w:r>
            <w:r w:rsidR="00537ACC">
              <w:rPr>
                <w:noProof/>
                <w:webHidden/>
              </w:rPr>
              <w:fldChar w:fldCharType="separate"/>
            </w:r>
            <w:r w:rsidR="006B7551">
              <w:rPr>
                <w:noProof/>
                <w:webHidden/>
              </w:rPr>
              <w:t>6</w:t>
            </w:r>
            <w:r w:rsidR="00537ACC">
              <w:rPr>
                <w:noProof/>
                <w:webHidden/>
              </w:rPr>
              <w:fldChar w:fldCharType="end"/>
            </w:r>
          </w:hyperlink>
        </w:p>
        <w:p w:rsidR="0048310A" w:rsidRDefault="00020063">
          <w:pPr>
            <w:pStyle w:val="25"/>
            <w:rPr>
              <w:rFonts w:eastAsiaTheme="minorEastAsia"/>
              <w:noProof/>
              <w:lang w:eastAsia="ru-RU"/>
            </w:rPr>
          </w:pPr>
          <w:hyperlink w:anchor="_Toc57319255" w:history="1">
            <w:r w:rsidR="0048310A" w:rsidRPr="00B5146C">
              <w:rPr>
                <w:rStyle w:val="af0"/>
                <w:rFonts w:ascii="Times New Roman" w:hAnsi="Times New Roman" w:cs="Times New Roman"/>
                <w:noProof/>
              </w:rPr>
              <w:t>1.1.3.</w:t>
            </w:r>
            <w:r w:rsidR="0048310A">
              <w:rPr>
                <w:rFonts w:eastAsiaTheme="minorEastAsia"/>
                <w:noProof/>
                <w:lang w:eastAsia="ru-RU"/>
              </w:rPr>
              <w:tab/>
            </w:r>
            <w:r w:rsidR="0048310A" w:rsidRPr="00B5146C">
              <w:rPr>
                <w:rStyle w:val="af0"/>
                <w:rFonts w:ascii="Times New Roman" w:hAnsi="Times New Roman" w:cs="Times New Roman"/>
                <w:noProof/>
              </w:rPr>
              <w:t>Население и трудовые ресурсы, уровень жизни</w:t>
            </w:r>
            <w:r w:rsidR="0048310A">
              <w:rPr>
                <w:noProof/>
                <w:webHidden/>
              </w:rPr>
              <w:tab/>
            </w:r>
            <w:r w:rsidR="00537ACC">
              <w:rPr>
                <w:noProof/>
                <w:webHidden/>
              </w:rPr>
              <w:fldChar w:fldCharType="begin"/>
            </w:r>
            <w:r w:rsidR="0048310A">
              <w:rPr>
                <w:noProof/>
                <w:webHidden/>
              </w:rPr>
              <w:instrText xml:space="preserve"> PAGEREF _Toc57319255 \h </w:instrText>
            </w:r>
            <w:r w:rsidR="00537ACC">
              <w:rPr>
                <w:noProof/>
                <w:webHidden/>
              </w:rPr>
            </w:r>
            <w:r w:rsidR="00537ACC">
              <w:rPr>
                <w:noProof/>
                <w:webHidden/>
              </w:rPr>
              <w:fldChar w:fldCharType="separate"/>
            </w:r>
            <w:r w:rsidR="006B7551">
              <w:rPr>
                <w:noProof/>
                <w:webHidden/>
              </w:rPr>
              <w:t>6</w:t>
            </w:r>
            <w:r w:rsidR="00537ACC">
              <w:rPr>
                <w:noProof/>
                <w:webHidden/>
              </w:rPr>
              <w:fldChar w:fldCharType="end"/>
            </w:r>
          </w:hyperlink>
        </w:p>
        <w:p w:rsidR="0048310A" w:rsidRDefault="00020063">
          <w:pPr>
            <w:pStyle w:val="25"/>
            <w:rPr>
              <w:rFonts w:eastAsiaTheme="minorEastAsia"/>
              <w:noProof/>
              <w:lang w:eastAsia="ru-RU"/>
            </w:rPr>
          </w:pPr>
          <w:hyperlink w:anchor="_Toc57319256" w:history="1">
            <w:r w:rsidR="0048310A" w:rsidRPr="00B5146C">
              <w:rPr>
                <w:rStyle w:val="af0"/>
                <w:rFonts w:ascii="Times New Roman" w:hAnsi="Times New Roman" w:cs="Times New Roman"/>
                <w:noProof/>
              </w:rPr>
              <w:t>1.1.4.</w:t>
            </w:r>
            <w:r w:rsidR="0048310A">
              <w:rPr>
                <w:rFonts w:eastAsiaTheme="minorEastAsia"/>
                <w:noProof/>
                <w:lang w:eastAsia="ru-RU"/>
              </w:rPr>
              <w:tab/>
            </w:r>
            <w:r w:rsidR="0048310A" w:rsidRPr="00B5146C">
              <w:rPr>
                <w:rStyle w:val="af0"/>
                <w:rFonts w:ascii="Times New Roman" w:hAnsi="Times New Roman" w:cs="Times New Roman"/>
                <w:noProof/>
              </w:rPr>
              <w:t>Экономический потенциал</w:t>
            </w:r>
            <w:r w:rsidR="0048310A">
              <w:rPr>
                <w:noProof/>
                <w:webHidden/>
              </w:rPr>
              <w:tab/>
            </w:r>
            <w:r w:rsidR="00537ACC">
              <w:rPr>
                <w:noProof/>
                <w:webHidden/>
              </w:rPr>
              <w:fldChar w:fldCharType="begin"/>
            </w:r>
            <w:r w:rsidR="0048310A">
              <w:rPr>
                <w:noProof/>
                <w:webHidden/>
              </w:rPr>
              <w:instrText xml:space="preserve"> PAGEREF _Toc57319256 \h </w:instrText>
            </w:r>
            <w:r w:rsidR="00537ACC">
              <w:rPr>
                <w:noProof/>
                <w:webHidden/>
              </w:rPr>
            </w:r>
            <w:r w:rsidR="00537ACC">
              <w:rPr>
                <w:noProof/>
                <w:webHidden/>
              </w:rPr>
              <w:fldChar w:fldCharType="separate"/>
            </w:r>
            <w:r w:rsidR="006B7551">
              <w:rPr>
                <w:noProof/>
                <w:webHidden/>
              </w:rPr>
              <w:t>9</w:t>
            </w:r>
            <w:r w:rsidR="00537ACC">
              <w:rPr>
                <w:noProof/>
                <w:webHidden/>
              </w:rPr>
              <w:fldChar w:fldCharType="end"/>
            </w:r>
          </w:hyperlink>
        </w:p>
        <w:p w:rsidR="0048310A" w:rsidRDefault="00020063">
          <w:pPr>
            <w:pStyle w:val="25"/>
            <w:rPr>
              <w:rFonts w:eastAsiaTheme="minorEastAsia"/>
              <w:noProof/>
              <w:lang w:eastAsia="ru-RU"/>
            </w:rPr>
          </w:pPr>
          <w:hyperlink w:anchor="_Toc57319257" w:history="1">
            <w:r w:rsidR="0048310A" w:rsidRPr="00B5146C">
              <w:rPr>
                <w:rStyle w:val="af0"/>
                <w:rFonts w:ascii="Times New Roman" w:hAnsi="Times New Roman" w:cs="Times New Roman"/>
                <w:noProof/>
              </w:rPr>
              <w:t>1.1.5.</w:t>
            </w:r>
            <w:r w:rsidR="0048310A">
              <w:rPr>
                <w:rFonts w:eastAsiaTheme="minorEastAsia"/>
                <w:noProof/>
                <w:lang w:eastAsia="ru-RU"/>
              </w:rPr>
              <w:tab/>
            </w:r>
            <w:r w:rsidR="0048310A" w:rsidRPr="00B5146C">
              <w:rPr>
                <w:rStyle w:val="af0"/>
                <w:rFonts w:ascii="Times New Roman" w:hAnsi="Times New Roman" w:cs="Times New Roman"/>
                <w:noProof/>
              </w:rPr>
              <w:t>Инфраструктурный потенциал</w:t>
            </w:r>
            <w:r w:rsidR="0048310A">
              <w:rPr>
                <w:noProof/>
                <w:webHidden/>
              </w:rPr>
              <w:tab/>
            </w:r>
            <w:r w:rsidR="00537ACC">
              <w:rPr>
                <w:noProof/>
                <w:webHidden/>
              </w:rPr>
              <w:fldChar w:fldCharType="begin"/>
            </w:r>
            <w:r w:rsidR="0048310A">
              <w:rPr>
                <w:noProof/>
                <w:webHidden/>
              </w:rPr>
              <w:instrText xml:space="preserve"> PAGEREF _Toc57319257 \h </w:instrText>
            </w:r>
            <w:r w:rsidR="00537ACC">
              <w:rPr>
                <w:noProof/>
                <w:webHidden/>
              </w:rPr>
            </w:r>
            <w:r w:rsidR="00537ACC">
              <w:rPr>
                <w:noProof/>
                <w:webHidden/>
              </w:rPr>
              <w:fldChar w:fldCharType="separate"/>
            </w:r>
            <w:r w:rsidR="006B7551">
              <w:rPr>
                <w:noProof/>
                <w:webHidden/>
              </w:rPr>
              <w:t>15</w:t>
            </w:r>
            <w:r w:rsidR="00537ACC">
              <w:rPr>
                <w:noProof/>
                <w:webHidden/>
              </w:rPr>
              <w:fldChar w:fldCharType="end"/>
            </w:r>
          </w:hyperlink>
        </w:p>
        <w:p w:rsidR="0048310A" w:rsidRDefault="00020063">
          <w:pPr>
            <w:pStyle w:val="25"/>
            <w:rPr>
              <w:rFonts w:eastAsiaTheme="minorEastAsia"/>
              <w:noProof/>
              <w:lang w:eastAsia="ru-RU"/>
            </w:rPr>
          </w:pPr>
          <w:hyperlink w:anchor="_Toc57319258" w:history="1">
            <w:r w:rsidR="0048310A" w:rsidRPr="00B5146C">
              <w:rPr>
                <w:rStyle w:val="af0"/>
                <w:rFonts w:ascii="Times New Roman" w:hAnsi="Times New Roman" w:cs="Times New Roman"/>
                <w:noProof/>
              </w:rPr>
              <w:t>1.1.6.</w:t>
            </w:r>
            <w:r w:rsidR="0048310A">
              <w:rPr>
                <w:rFonts w:eastAsiaTheme="minorEastAsia"/>
                <w:noProof/>
                <w:lang w:eastAsia="ru-RU"/>
              </w:rPr>
              <w:tab/>
            </w:r>
            <w:r w:rsidR="0048310A" w:rsidRPr="00B5146C">
              <w:rPr>
                <w:rStyle w:val="af0"/>
                <w:rFonts w:ascii="Times New Roman" w:hAnsi="Times New Roman" w:cs="Times New Roman"/>
                <w:noProof/>
              </w:rPr>
              <w:t>Муниципальное управление</w:t>
            </w:r>
            <w:r w:rsidR="0048310A">
              <w:rPr>
                <w:noProof/>
                <w:webHidden/>
              </w:rPr>
              <w:tab/>
            </w:r>
            <w:r w:rsidR="00537ACC">
              <w:rPr>
                <w:noProof/>
                <w:webHidden/>
              </w:rPr>
              <w:fldChar w:fldCharType="begin"/>
            </w:r>
            <w:r w:rsidR="0048310A">
              <w:rPr>
                <w:noProof/>
                <w:webHidden/>
              </w:rPr>
              <w:instrText xml:space="preserve"> PAGEREF _Toc57319258 \h </w:instrText>
            </w:r>
            <w:r w:rsidR="00537ACC">
              <w:rPr>
                <w:noProof/>
                <w:webHidden/>
              </w:rPr>
            </w:r>
            <w:r w:rsidR="00537ACC">
              <w:rPr>
                <w:noProof/>
                <w:webHidden/>
              </w:rPr>
              <w:fldChar w:fldCharType="separate"/>
            </w:r>
            <w:r w:rsidR="006B7551">
              <w:rPr>
                <w:noProof/>
                <w:webHidden/>
              </w:rPr>
              <w:t>20</w:t>
            </w:r>
            <w:r w:rsidR="00537ACC">
              <w:rPr>
                <w:noProof/>
                <w:webHidden/>
              </w:rPr>
              <w:fldChar w:fldCharType="end"/>
            </w:r>
          </w:hyperlink>
        </w:p>
        <w:p w:rsidR="0048310A" w:rsidRDefault="00020063">
          <w:pPr>
            <w:pStyle w:val="25"/>
            <w:rPr>
              <w:rFonts w:eastAsiaTheme="minorEastAsia"/>
              <w:noProof/>
              <w:lang w:eastAsia="ru-RU"/>
            </w:rPr>
          </w:pPr>
          <w:hyperlink w:anchor="_Toc57319259" w:history="1">
            <w:r w:rsidR="0048310A" w:rsidRPr="00B5146C">
              <w:rPr>
                <w:rStyle w:val="af0"/>
                <w:rFonts w:ascii="Times New Roman" w:eastAsia="Times New Roman" w:hAnsi="Times New Roman" w:cs="Times New Roman"/>
                <w:noProof/>
              </w:rPr>
              <w:t>1.2.</w:t>
            </w:r>
            <w:r w:rsidR="0048310A">
              <w:rPr>
                <w:rFonts w:eastAsiaTheme="minorEastAsia"/>
                <w:noProof/>
                <w:lang w:eastAsia="ru-RU"/>
              </w:rPr>
              <w:tab/>
            </w:r>
            <w:r w:rsidR="0048310A" w:rsidRPr="00B5146C">
              <w:rPr>
                <w:rStyle w:val="af0"/>
                <w:rFonts w:ascii="Times New Roman" w:eastAsia="Times New Roman" w:hAnsi="Times New Roman" w:cs="Times New Roman"/>
                <w:noProof/>
                <w:lang w:val="en-US"/>
              </w:rPr>
              <w:t>SWOT</w:t>
            </w:r>
            <w:r w:rsidR="0048310A" w:rsidRPr="00B5146C">
              <w:rPr>
                <w:rStyle w:val="af0"/>
                <w:rFonts w:ascii="Times New Roman" w:eastAsia="Times New Roman" w:hAnsi="Times New Roman" w:cs="Times New Roman"/>
                <w:noProof/>
              </w:rPr>
              <w:t>-анализ.</w:t>
            </w:r>
            <w:r w:rsidR="0048310A">
              <w:rPr>
                <w:noProof/>
                <w:webHidden/>
              </w:rPr>
              <w:tab/>
            </w:r>
            <w:r w:rsidR="00537ACC">
              <w:rPr>
                <w:noProof/>
                <w:webHidden/>
              </w:rPr>
              <w:fldChar w:fldCharType="begin"/>
            </w:r>
            <w:r w:rsidR="0048310A">
              <w:rPr>
                <w:noProof/>
                <w:webHidden/>
              </w:rPr>
              <w:instrText xml:space="preserve"> PAGEREF _Toc57319259 \h </w:instrText>
            </w:r>
            <w:r w:rsidR="00537ACC">
              <w:rPr>
                <w:noProof/>
                <w:webHidden/>
              </w:rPr>
            </w:r>
            <w:r w:rsidR="00537ACC">
              <w:rPr>
                <w:noProof/>
                <w:webHidden/>
              </w:rPr>
              <w:fldChar w:fldCharType="separate"/>
            </w:r>
            <w:r w:rsidR="006B7551">
              <w:rPr>
                <w:noProof/>
                <w:webHidden/>
              </w:rPr>
              <w:t>28</w:t>
            </w:r>
            <w:r w:rsidR="00537ACC">
              <w:rPr>
                <w:noProof/>
                <w:webHidden/>
              </w:rPr>
              <w:fldChar w:fldCharType="end"/>
            </w:r>
          </w:hyperlink>
        </w:p>
        <w:p w:rsidR="0048310A" w:rsidRDefault="00020063">
          <w:pPr>
            <w:pStyle w:val="25"/>
            <w:rPr>
              <w:rFonts w:eastAsiaTheme="minorEastAsia"/>
              <w:noProof/>
              <w:lang w:eastAsia="ru-RU"/>
            </w:rPr>
          </w:pPr>
          <w:hyperlink w:anchor="_Toc57319260" w:history="1">
            <w:r w:rsidR="0048310A" w:rsidRPr="00B5146C">
              <w:rPr>
                <w:rStyle w:val="af0"/>
                <w:rFonts w:ascii="Times New Roman" w:hAnsi="Times New Roman" w:cs="Times New Roman"/>
                <w:noProof/>
              </w:rPr>
              <w:t>1.3.</w:t>
            </w:r>
            <w:r w:rsidR="0048310A">
              <w:rPr>
                <w:rFonts w:eastAsiaTheme="minorEastAsia"/>
                <w:noProof/>
                <w:lang w:eastAsia="ru-RU"/>
              </w:rPr>
              <w:tab/>
            </w:r>
            <w:r w:rsidR="0048310A" w:rsidRPr="00B5146C">
              <w:rPr>
                <w:rStyle w:val="af0"/>
                <w:rFonts w:ascii="Times New Roman" w:hAnsi="Times New Roman" w:cs="Times New Roman"/>
                <w:noProof/>
              </w:rPr>
              <w:t>Глобальные вызовы долгосрочного развития</w:t>
            </w:r>
            <w:r w:rsidR="0048310A">
              <w:rPr>
                <w:noProof/>
                <w:webHidden/>
              </w:rPr>
              <w:tab/>
            </w:r>
            <w:r w:rsidR="00537ACC">
              <w:rPr>
                <w:noProof/>
                <w:webHidden/>
              </w:rPr>
              <w:fldChar w:fldCharType="begin"/>
            </w:r>
            <w:r w:rsidR="0048310A">
              <w:rPr>
                <w:noProof/>
                <w:webHidden/>
              </w:rPr>
              <w:instrText xml:space="preserve"> PAGEREF _Toc57319260 \h </w:instrText>
            </w:r>
            <w:r w:rsidR="00537ACC">
              <w:rPr>
                <w:noProof/>
                <w:webHidden/>
              </w:rPr>
            </w:r>
            <w:r w:rsidR="00537ACC">
              <w:rPr>
                <w:noProof/>
                <w:webHidden/>
              </w:rPr>
              <w:fldChar w:fldCharType="separate"/>
            </w:r>
            <w:r w:rsidR="006B7551">
              <w:rPr>
                <w:noProof/>
                <w:webHidden/>
              </w:rPr>
              <w:t>32</w:t>
            </w:r>
            <w:r w:rsidR="00537ACC">
              <w:rPr>
                <w:noProof/>
                <w:webHidden/>
              </w:rPr>
              <w:fldChar w:fldCharType="end"/>
            </w:r>
          </w:hyperlink>
        </w:p>
        <w:p w:rsidR="0048310A" w:rsidRDefault="00020063">
          <w:pPr>
            <w:pStyle w:val="25"/>
            <w:rPr>
              <w:rFonts w:eastAsiaTheme="minorEastAsia"/>
              <w:noProof/>
              <w:lang w:eastAsia="ru-RU"/>
            </w:rPr>
          </w:pPr>
          <w:hyperlink w:anchor="_Toc57319261" w:history="1">
            <w:r w:rsidR="0048310A" w:rsidRPr="00B5146C">
              <w:rPr>
                <w:rStyle w:val="af0"/>
                <w:rFonts w:ascii="Times New Roman" w:hAnsi="Times New Roman" w:cs="Times New Roman"/>
                <w:noProof/>
              </w:rPr>
              <w:t>1.3.1. Ключевые вызовы для развития муниципального образования (внешние угрозы), в том числе:</w:t>
            </w:r>
            <w:r w:rsidR="0048310A">
              <w:rPr>
                <w:rStyle w:val="af0"/>
                <w:rFonts w:ascii="Times New Roman" w:hAnsi="Times New Roman" w:cs="Times New Roman"/>
                <w:noProof/>
              </w:rPr>
              <w:t xml:space="preserve">           </w:t>
            </w:r>
            <w:r w:rsidR="0048310A">
              <w:rPr>
                <w:noProof/>
                <w:webHidden/>
              </w:rPr>
              <w:tab/>
            </w:r>
            <w:r w:rsidR="00537ACC">
              <w:rPr>
                <w:noProof/>
                <w:webHidden/>
              </w:rPr>
              <w:fldChar w:fldCharType="begin"/>
            </w:r>
            <w:r w:rsidR="0048310A">
              <w:rPr>
                <w:noProof/>
                <w:webHidden/>
              </w:rPr>
              <w:instrText xml:space="preserve"> PAGEREF _Toc57319261 \h </w:instrText>
            </w:r>
            <w:r w:rsidR="00537ACC">
              <w:rPr>
                <w:noProof/>
                <w:webHidden/>
              </w:rPr>
            </w:r>
            <w:r w:rsidR="00537ACC">
              <w:rPr>
                <w:noProof/>
                <w:webHidden/>
              </w:rPr>
              <w:fldChar w:fldCharType="separate"/>
            </w:r>
            <w:r w:rsidR="006B7551">
              <w:rPr>
                <w:noProof/>
                <w:webHidden/>
              </w:rPr>
              <w:t>32</w:t>
            </w:r>
            <w:r w:rsidR="00537ACC">
              <w:rPr>
                <w:noProof/>
                <w:webHidden/>
              </w:rPr>
              <w:fldChar w:fldCharType="end"/>
            </w:r>
          </w:hyperlink>
        </w:p>
        <w:p w:rsidR="0048310A" w:rsidRDefault="00020063">
          <w:pPr>
            <w:pStyle w:val="25"/>
            <w:rPr>
              <w:rFonts w:eastAsiaTheme="minorEastAsia"/>
              <w:noProof/>
              <w:lang w:eastAsia="ru-RU"/>
            </w:rPr>
          </w:pPr>
          <w:hyperlink w:anchor="_Toc57319262" w:history="1">
            <w:r w:rsidR="0048310A" w:rsidRPr="00B5146C">
              <w:rPr>
                <w:rStyle w:val="af0"/>
                <w:rFonts w:ascii="Times New Roman" w:hAnsi="Times New Roman" w:cs="Times New Roman"/>
                <w:noProof/>
              </w:rPr>
              <w:t>1.3.2. Факторы, ограничивающие развитие муниципального образования Алейский район (слабые стороны, внутренние проблемы), в том числе:</w:t>
            </w:r>
            <w:r w:rsidR="0048310A">
              <w:rPr>
                <w:noProof/>
                <w:webHidden/>
              </w:rPr>
              <w:tab/>
            </w:r>
            <w:r w:rsidR="00537ACC">
              <w:rPr>
                <w:noProof/>
                <w:webHidden/>
              </w:rPr>
              <w:fldChar w:fldCharType="begin"/>
            </w:r>
            <w:r w:rsidR="0048310A">
              <w:rPr>
                <w:noProof/>
                <w:webHidden/>
              </w:rPr>
              <w:instrText xml:space="preserve"> PAGEREF _Toc57319262 \h </w:instrText>
            </w:r>
            <w:r w:rsidR="00537ACC">
              <w:rPr>
                <w:noProof/>
                <w:webHidden/>
              </w:rPr>
            </w:r>
            <w:r w:rsidR="00537ACC">
              <w:rPr>
                <w:noProof/>
                <w:webHidden/>
              </w:rPr>
              <w:fldChar w:fldCharType="separate"/>
            </w:r>
            <w:r w:rsidR="006B7551">
              <w:rPr>
                <w:noProof/>
                <w:webHidden/>
              </w:rPr>
              <w:t>33</w:t>
            </w:r>
            <w:r w:rsidR="00537ACC">
              <w:rPr>
                <w:noProof/>
                <w:webHidden/>
              </w:rPr>
              <w:fldChar w:fldCharType="end"/>
            </w:r>
          </w:hyperlink>
        </w:p>
        <w:p w:rsidR="0048310A" w:rsidRDefault="00020063">
          <w:pPr>
            <w:pStyle w:val="25"/>
            <w:rPr>
              <w:rFonts w:eastAsiaTheme="minorEastAsia"/>
              <w:noProof/>
              <w:lang w:eastAsia="ru-RU"/>
            </w:rPr>
          </w:pPr>
          <w:hyperlink w:anchor="_Toc57319263" w:history="1">
            <w:r w:rsidR="0048310A" w:rsidRPr="00B5146C">
              <w:rPr>
                <w:rStyle w:val="af0"/>
                <w:rFonts w:ascii="Times New Roman" w:hAnsi="Times New Roman" w:cs="Times New Roman"/>
                <w:noProof/>
              </w:rPr>
              <w:t>1.3.3. Конкурентные преимущества муниципального образования (сильные стороны), в том числе:</w:t>
            </w:r>
            <w:r w:rsidR="0048310A">
              <w:rPr>
                <w:rStyle w:val="af0"/>
                <w:rFonts w:ascii="Times New Roman" w:hAnsi="Times New Roman" w:cs="Times New Roman"/>
                <w:noProof/>
              </w:rPr>
              <w:t xml:space="preserve">            </w:t>
            </w:r>
            <w:r w:rsidR="0048310A">
              <w:rPr>
                <w:noProof/>
                <w:webHidden/>
              </w:rPr>
              <w:tab/>
            </w:r>
            <w:r w:rsidR="00537ACC">
              <w:rPr>
                <w:noProof/>
                <w:webHidden/>
              </w:rPr>
              <w:fldChar w:fldCharType="begin"/>
            </w:r>
            <w:r w:rsidR="0048310A">
              <w:rPr>
                <w:noProof/>
                <w:webHidden/>
              </w:rPr>
              <w:instrText xml:space="preserve"> PAGEREF _Toc57319263 \h </w:instrText>
            </w:r>
            <w:r w:rsidR="00537ACC">
              <w:rPr>
                <w:noProof/>
                <w:webHidden/>
              </w:rPr>
            </w:r>
            <w:r w:rsidR="00537ACC">
              <w:rPr>
                <w:noProof/>
                <w:webHidden/>
              </w:rPr>
              <w:fldChar w:fldCharType="separate"/>
            </w:r>
            <w:r w:rsidR="006B7551">
              <w:rPr>
                <w:noProof/>
                <w:webHidden/>
              </w:rPr>
              <w:t>33</w:t>
            </w:r>
            <w:r w:rsidR="00537ACC">
              <w:rPr>
                <w:noProof/>
                <w:webHidden/>
              </w:rPr>
              <w:fldChar w:fldCharType="end"/>
            </w:r>
          </w:hyperlink>
        </w:p>
        <w:p w:rsidR="0048310A" w:rsidRDefault="00020063">
          <w:pPr>
            <w:pStyle w:val="25"/>
            <w:rPr>
              <w:rFonts w:eastAsiaTheme="minorEastAsia"/>
              <w:noProof/>
              <w:lang w:eastAsia="ru-RU"/>
            </w:rPr>
          </w:pPr>
          <w:hyperlink w:anchor="_Toc57319264" w:history="1">
            <w:r w:rsidR="0048310A" w:rsidRPr="00B5146C">
              <w:rPr>
                <w:rStyle w:val="af0"/>
                <w:rFonts w:ascii="Times New Roman" w:hAnsi="Times New Roman" w:cs="Times New Roman"/>
                <w:noProof/>
              </w:rPr>
              <w:t>1.3.4. Перспективные возможности развития муниципального образования</w:t>
            </w:r>
            <w:r w:rsidR="0048310A">
              <w:rPr>
                <w:noProof/>
                <w:webHidden/>
              </w:rPr>
              <w:tab/>
            </w:r>
            <w:r w:rsidR="00537ACC">
              <w:rPr>
                <w:noProof/>
                <w:webHidden/>
              </w:rPr>
              <w:fldChar w:fldCharType="begin"/>
            </w:r>
            <w:r w:rsidR="0048310A">
              <w:rPr>
                <w:noProof/>
                <w:webHidden/>
              </w:rPr>
              <w:instrText xml:space="preserve"> PAGEREF _Toc57319264 \h </w:instrText>
            </w:r>
            <w:r w:rsidR="00537ACC">
              <w:rPr>
                <w:noProof/>
                <w:webHidden/>
              </w:rPr>
            </w:r>
            <w:r w:rsidR="00537ACC">
              <w:rPr>
                <w:noProof/>
                <w:webHidden/>
              </w:rPr>
              <w:fldChar w:fldCharType="separate"/>
            </w:r>
            <w:r w:rsidR="006B7551">
              <w:rPr>
                <w:noProof/>
                <w:webHidden/>
              </w:rPr>
              <w:t>34</w:t>
            </w:r>
            <w:r w:rsidR="00537ACC">
              <w:rPr>
                <w:noProof/>
                <w:webHidden/>
              </w:rPr>
              <w:fldChar w:fldCharType="end"/>
            </w:r>
          </w:hyperlink>
        </w:p>
        <w:p w:rsidR="0048310A" w:rsidRDefault="00020063">
          <w:pPr>
            <w:pStyle w:val="16"/>
            <w:tabs>
              <w:tab w:val="left" w:pos="660"/>
            </w:tabs>
            <w:rPr>
              <w:rFonts w:eastAsiaTheme="minorEastAsia"/>
              <w:noProof/>
              <w:lang w:eastAsia="ru-RU"/>
            </w:rPr>
          </w:pPr>
          <w:hyperlink w:anchor="_Toc57319265" w:history="1">
            <w:r w:rsidR="0048310A" w:rsidRPr="00B5146C">
              <w:rPr>
                <w:rStyle w:val="af0"/>
                <w:rFonts w:ascii="Times New Roman" w:eastAsia="Times New Roman" w:hAnsi="Times New Roman" w:cs="Times New Roman"/>
                <w:noProof/>
              </w:rPr>
              <w:t>II.</w:t>
            </w:r>
            <w:r w:rsidR="0048310A">
              <w:rPr>
                <w:rFonts w:eastAsiaTheme="minorEastAsia"/>
                <w:noProof/>
                <w:lang w:eastAsia="ru-RU"/>
              </w:rPr>
              <w:tab/>
            </w:r>
            <w:r w:rsidR="0048310A" w:rsidRPr="00B5146C">
              <w:rPr>
                <w:rStyle w:val="af0"/>
                <w:rFonts w:ascii="Times New Roman" w:eastAsia="Times New Roman" w:hAnsi="Times New Roman" w:cs="Times New Roman"/>
                <w:noProof/>
              </w:rPr>
              <w:t>Сценарии, миссия, стратегические направления и целевые ориентиры социально-экономического развития Алейского района</w:t>
            </w:r>
            <w:r w:rsidR="0048310A">
              <w:rPr>
                <w:noProof/>
                <w:webHidden/>
              </w:rPr>
              <w:tab/>
            </w:r>
            <w:r w:rsidR="00537ACC">
              <w:rPr>
                <w:noProof/>
                <w:webHidden/>
              </w:rPr>
              <w:fldChar w:fldCharType="begin"/>
            </w:r>
            <w:r w:rsidR="0048310A">
              <w:rPr>
                <w:noProof/>
                <w:webHidden/>
              </w:rPr>
              <w:instrText xml:space="preserve"> PAGEREF _Toc57319265 \h </w:instrText>
            </w:r>
            <w:r w:rsidR="00537ACC">
              <w:rPr>
                <w:noProof/>
                <w:webHidden/>
              </w:rPr>
            </w:r>
            <w:r w:rsidR="00537ACC">
              <w:rPr>
                <w:noProof/>
                <w:webHidden/>
              </w:rPr>
              <w:fldChar w:fldCharType="separate"/>
            </w:r>
            <w:r w:rsidR="006B7551">
              <w:rPr>
                <w:noProof/>
                <w:webHidden/>
              </w:rPr>
              <w:t>35</w:t>
            </w:r>
            <w:r w:rsidR="00537ACC">
              <w:rPr>
                <w:noProof/>
                <w:webHidden/>
              </w:rPr>
              <w:fldChar w:fldCharType="end"/>
            </w:r>
          </w:hyperlink>
        </w:p>
        <w:p w:rsidR="0048310A" w:rsidRDefault="00020063">
          <w:pPr>
            <w:pStyle w:val="25"/>
            <w:rPr>
              <w:rFonts w:eastAsiaTheme="minorEastAsia"/>
              <w:noProof/>
              <w:lang w:eastAsia="ru-RU"/>
            </w:rPr>
          </w:pPr>
          <w:hyperlink w:anchor="_Toc57319266" w:history="1">
            <w:r w:rsidR="0048310A" w:rsidRPr="00B5146C">
              <w:rPr>
                <w:rStyle w:val="af0"/>
                <w:rFonts w:ascii="Times New Roman" w:eastAsia="Times New Roman" w:hAnsi="Times New Roman" w:cs="Times New Roman"/>
                <w:noProof/>
              </w:rPr>
              <w:t>2.1. Сценарии социально-экономического развития</w:t>
            </w:r>
            <w:r w:rsidR="0048310A">
              <w:rPr>
                <w:noProof/>
                <w:webHidden/>
              </w:rPr>
              <w:tab/>
            </w:r>
            <w:r w:rsidR="00537ACC">
              <w:rPr>
                <w:noProof/>
                <w:webHidden/>
              </w:rPr>
              <w:fldChar w:fldCharType="begin"/>
            </w:r>
            <w:r w:rsidR="0048310A">
              <w:rPr>
                <w:noProof/>
                <w:webHidden/>
              </w:rPr>
              <w:instrText xml:space="preserve"> PAGEREF _Toc57319266 \h </w:instrText>
            </w:r>
            <w:r w:rsidR="00537ACC">
              <w:rPr>
                <w:noProof/>
                <w:webHidden/>
              </w:rPr>
            </w:r>
            <w:r w:rsidR="00537ACC">
              <w:rPr>
                <w:noProof/>
                <w:webHidden/>
              </w:rPr>
              <w:fldChar w:fldCharType="separate"/>
            </w:r>
            <w:r w:rsidR="006B7551">
              <w:rPr>
                <w:noProof/>
                <w:webHidden/>
              </w:rPr>
              <w:t>35</w:t>
            </w:r>
            <w:r w:rsidR="00537ACC">
              <w:rPr>
                <w:noProof/>
                <w:webHidden/>
              </w:rPr>
              <w:fldChar w:fldCharType="end"/>
            </w:r>
          </w:hyperlink>
        </w:p>
        <w:p w:rsidR="0048310A" w:rsidRDefault="00020063">
          <w:pPr>
            <w:pStyle w:val="25"/>
            <w:rPr>
              <w:rFonts w:eastAsiaTheme="minorEastAsia"/>
              <w:noProof/>
              <w:lang w:eastAsia="ru-RU"/>
            </w:rPr>
          </w:pPr>
          <w:hyperlink w:anchor="_Toc57319267" w:history="1">
            <w:r w:rsidR="0048310A" w:rsidRPr="00B5146C">
              <w:rPr>
                <w:rStyle w:val="af0"/>
                <w:rFonts w:ascii="Times New Roman" w:eastAsia="Times New Roman" w:hAnsi="Times New Roman" w:cs="Times New Roman"/>
                <w:noProof/>
              </w:rPr>
              <w:t>2.2. Миссия (идеология стратегического развития)</w:t>
            </w:r>
            <w:r w:rsidR="0048310A" w:rsidRPr="00B5146C">
              <w:rPr>
                <w:rStyle w:val="af0"/>
                <w:rFonts w:ascii="Times New Roman" w:hAnsi="Times New Roman" w:cs="Times New Roman"/>
                <w:noProof/>
              </w:rPr>
              <w:t xml:space="preserve"> Алейского района</w:t>
            </w:r>
            <w:r w:rsidR="0048310A">
              <w:rPr>
                <w:noProof/>
                <w:webHidden/>
              </w:rPr>
              <w:tab/>
            </w:r>
            <w:r w:rsidR="00537ACC">
              <w:rPr>
                <w:noProof/>
                <w:webHidden/>
              </w:rPr>
              <w:fldChar w:fldCharType="begin"/>
            </w:r>
            <w:r w:rsidR="0048310A">
              <w:rPr>
                <w:noProof/>
                <w:webHidden/>
              </w:rPr>
              <w:instrText xml:space="preserve"> PAGEREF _Toc57319267 \h </w:instrText>
            </w:r>
            <w:r w:rsidR="00537ACC">
              <w:rPr>
                <w:noProof/>
                <w:webHidden/>
              </w:rPr>
            </w:r>
            <w:r w:rsidR="00537ACC">
              <w:rPr>
                <w:noProof/>
                <w:webHidden/>
              </w:rPr>
              <w:fldChar w:fldCharType="separate"/>
            </w:r>
            <w:r w:rsidR="006B7551">
              <w:rPr>
                <w:noProof/>
                <w:webHidden/>
              </w:rPr>
              <w:t>36</w:t>
            </w:r>
            <w:r w:rsidR="00537ACC">
              <w:rPr>
                <w:noProof/>
                <w:webHidden/>
              </w:rPr>
              <w:fldChar w:fldCharType="end"/>
            </w:r>
          </w:hyperlink>
        </w:p>
        <w:p w:rsidR="0048310A" w:rsidRDefault="00020063">
          <w:pPr>
            <w:pStyle w:val="25"/>
            <w:rPr>
              <w:rFonts w:eastAsiaTheme="minorEastAsia"/>
              <w:noProof/>
              <w:lang w:eastAsia="ru-RU"/>
            </w:rPr>
          </w:pPr>
          <w:hyperlink w:anchor="_Toc57319268" w:history="1">
            <w:r w:rsidR="0048310A" w:rsidRPr="00B5146C">
              <w:rPr>
                <w:rStyle w:val="af0"/>
                <w:rFonts w:ascii="Times New Roman" w:hAnsi="Times New Roman" w:cs="Times New Roman"/>
                <w:noProof/>
              </w:rPr>
              <w:t>2.3. Система целеполагания.</w:t>
            </w:r>
            <w:r w:rsidR="0048310A">
              <w:rPr>
                <w:noProof/>
                <w:webHidden/>
              </w:rPr>
              <w:tab/>
            </w:r>
            <w:r w:rsidR="00537ACC">
              <w:rPr>
                <w:noProof/>
                <w:webHidden/>
              </w:rPr>
              <w:fldChar w:fldCharType="begin"/>
            </w:r>
            <w:r w:rsidR="0048310A">
              <w:rPr>
                <w:noProof/>
                <w:webHidden/>
              </w:rPr>
              <w:instrText xml:space="preserve"> PAGEREF _Toc57319268 \h </w:instrText>
            </w:r>
            <w:r w:rsidR="00537ACC">
              <w:rPr>
                <w:noProof/>
                <w:webHidden/>
              </w:rPr>
            </w:r>
            <w:r w:rsidR="00537ACC">
              <w:rPr>
                <w:noProof/>
                <w:webHidden/>
              </w:rPr>
              <w:fldChar w:fldCharType="separate"/>
            </w:r>
            <w:r w:rsidR="006B7551">
              <w:rPr>
                <w:noProof/>
                <w:webHidden/>
              </w:rPr>
              <w:t>37</w:t>
            </w:r>
            <w:r w:rsidR="00537ACC">
              <w:rPr>
                <w:noProof/>
                <w:webHidden/>
              </w:rPr>
              <w:fldChar w:fldCharType="end"/>
            </w:r>
          </w:hyperlink>
        </w:p>
        <w:p w:rsidR="0048310A" w:rsidRDefault="00020063">
          <w:pPr>
            <w:pStyle w:val="16"/>
            <w:rPr>
              <w:rFonts w:eastAsiaTheme="minorEastAsia"/>
              <w:noProof/>
              <w:lang w:eastAsia="ru-RU"/>
            </w:rPr>
          </w:pPr>
          <w:hyperlink w:anchor="_Toc57319269" w:history="1">
            <w:r w:rsidR="0048310A" w:rsidRPr="00B5146C">
              <w:rPr>
                <w:rStyle w:val="af0"/>
                <w:rFonts w:ascii="Times New Roman" w:hAnsi="Times New Roman" w:cs="Times New Roman"/>
                <w:noProof/>
                <w:lang w:val="en-US"/>
              </w:rPr>
              <w:t>III</w:t>
            </w:r>
            <w:r w:rsidR="0048310A" w:rsidRPr="00B5146C">
              <w:rPr>
                <w:rStyle w:val="af0"/>
                <w:rFonts w:ascii="Times New Roman" w:hAnsi="Times New Roman" w:cs="Times New Roman"/>
                <w:noProof/>
              </w:rPr>
              <w:t>. Целевой сценарий социально-экономического развития муниципального образования Алейский район</w:t>
            </w:r>
            <w:r w:rsidR="0048310A">
              <w:rPr>
                <w:noProof/>
                <w:webHidden/>
              </w:rPr>
              <w:tab/>
            </w:r>
            <w:r w:rsidR="00537ACC">
              <w:rPr>
                <w:noProof/>
                <w:webHidden/>
              </w:rPr>
              <w:fldChar w:fldCharType="begin"/>
            </w:r>
            <w:r w:rsidR="0048310A">
              <w:rPr>
                <w:noProof/>
                <w:webHidden/>
              </w:rPr>
              <w:instrText xml:space="preserve"> PAGEREF _Toc57319269 \h </w:instrText>
            </w:r>
            <w:r w:rsidR="00537ACC">
              <w:rPr>
                <w:noProof/>
                <w:webHidden/>
              </w:rPr>
            </w:r>
            <w:r w:rsidR="00537ACC">
              <w:rPr>
                <w:noProof/>
                <w:webHidden/>
              </w:rPr>
              <w:fldChar w:fldCharType="separate"/>
            </w:r>
            <w:r w:rsidR="006B7551">
              <w:rPr>
                <w:noProof/>
                <w:webHidden/>
              </w:rPr>
              <w:t>38</w:t>
            </w:r>
            <w:r w:rsidR="00537ACC">
              <w:rPr>
                <w:noProof/>
                <w:webHidden/>
              </w:rPr>
              <w:fldChar w:fldCharType="end"/>
            </w:r>
          </w:hyperlink>
        </w:p>
        <w:p w:rsidR="0048310A" w:rsidRDefault="00020063">
          <w:pPr>
            <w:pStyle w:val="16"/>
            <w:rPr>
              <w:rFonts w:eastAsiaTheme="minorEastAsia"/>
              <w:noProof/>
              <w:lang w:eastAsia="ru-RU"/>
            </w:rPr>
          </w:pPr>
          <w:hyperlink w:anchor="_Toc57319270" w:history="1">
            <w:r w:rsidR="0048310A" w:rsidRPr="00B5146C">
              <w:rPr>
                <w:rStyle w:val="af0"/>
                <w:rFonts w:ascii="Times New Roman" w:hAnsi="Times New Roman" w:cs="Times New Roman"/>
                <w:noProof/>
              </w:rPr>
              <w:t>3.1. Перечень целей и задач долгосрочного социально-экономического развития муниципального образования Алейский район</w:t>
            </w:r>
            <w:r w:rsidR="0048310A">
              <w:rPr>
                <w:noProof/>
                <w:webHidden/>
              </w:rPr>
              <w:tab/>
            </w:r>
            <w:r w:rsidR="00537ACC">
              <w:rPr>
                <w:noProof/>
                <w:webHidden/>
              </w:rPr>
              <w:fldChar w:fldCharType="begin"/>
            </w:r>
            <w:r w:rsidR="0048310A">
              <w:rPr>
                <w:noProof/>
                <w:webHidden/>
              </w:rPr>
              <w:instrText xml:space="preserve"> PAGEREF _Toc57319270 \h </w:instrText>
            </w:r>
            <w:r w:rsidR="00537ACC">
              <w:rPr>
                <w:noProof/>
                <w:webHidden/>
              </w:rPr>
            </w:r>
            <w:r w:rsidR="00537ACC">
              <w:rPr>
                <w:noProof/>
                <w:webHidden/>
              </w:rPr>
              <w:fldChar w:fldCharType="separate"/>
            </w:r>
            <w:r w:rsidR="006B7551">
              <w:rPr>
                <w:noProof/>
                <w:webHidden/>
              </w:rPr>
              <w:t>38</w:t>
            </w:r>
            <w:r w:rsidR="00537ACC">
              <w:rPr>
                <w:noProof/>
                <w:webHidden/>
              </w:rPr>
              <w:fldChar w:fldCharType="end"/>
            </w:r>
          </w:hyperlink>
        </w:p>
        <w:p w:rsidR="0048310A" w:rsidRDefault="00020063">
          <w:pPr>
            <w:pStyle w:val="25"/>
            <w:rPr>
              <w:rFonts w:eastAsiaTheme="minorEastAsia"/>
              <w:noProof/>
              <w:lang w:eastAsia="ru-RU"/>
            </w:rPr>
          </w:pPr>
          <w:hyperlink w:anchor="_Toc57319271" w:history="1">
            <w:r w:rsidR="0048310A" w:rsidRPr="00B5146C">
              <w:rPr>
                <w:rStyle w:val="af0"/>
                <w:rFonts w:ascii="Times New Roman" w:hAnsi="Times New Roman" w:cs="Times New Roman"/>
                <w:noProof/>
              </w:rPr>
              <w:t>3.2. Приоритеты территориального развития муниципального образования</w:t>
            </w:r>
            <w:r w:rsidR="0048310A">
              <w:rPr>
                <w:noProof/>
                <w:webHidden/>
              </w:rPr>
              <w:tab/>
            </w:r>
            <w:r w:rsidR="00537ACC">
              <w:rPr>
                <w:noProof/>
                <w:webHidden/>
              </w:rPr>
              <w:fldChar w:fldCharType="begin"/>
            </w:r>
            <w:r w:rsidR="0048310A">
              <w:rPr>
                <w:noProof/>
                <w:webHidden/>
              </w:rPr>
              <w:instrText xml:space="preserve"> PAGEREF _Toc57319271 \h </w:instrText>
            </w:r>
            <w:r w:rsidR="00537ACC">
              <w:rPr>
                <w:noProof/>
                <w:webHidden/>
              </w:rPr>
            </w:r>
            <w:r w:rsidR="00537ACC">
              <w:rPr>
                <w:noProof/>
                <w:webHidden/>
              </w:rPr>
              <w:fldChar w:fldCharType="separate"/>
            </w:r>
            <w:r w:rsidR="006B7551">
              <w:rPr>
                <w:noProof/>
                <w:webHidden/>
              </w:rPr>
              <w:t>52</w:t>
            </w:r>
            <w:r w:rsidR="00537ACC">
              <w:rPr>
                <w:noProof/>
                <w:webHidden/>
              </w:rPr>
              <w:fldChar w:fldCharType="end"/>
            </w:r>
          </w:hyperlink>
        </w:p>
        <w:p w:rsidR="0048310A" w:rsidRDefault="00020063">
          <w:pPr>
            <w:pStyle w:val="16"/>
            <w:rPr>
              <w:rFonts w:eastAsiaTheme="minorEastAsia"/>
              <w:noProof/>
              <w:lang w:eastAsia="ru-RU"/>
            </w:rPr>
          </w:pPr>
          <w:hyperlink w:anchor="_Toc57319272" w:history="1">
            <w:r w:rsidR="0048310A" w:rsidRPr="00B5146C">
              <w:rPr>
                <w:rStyle w:val="af0"/>
                <w:rFonts w:ascii="Times New Roman" w:hAnsi="Times New Roman" w:cs="Times New Roman"/>
                <w:noProof/>
                <w:lang w:val="en-US"/>
              </w:rPr>
              <w:t>IV</w:t>
            </w:r>
            <w:r w:rsidR="0048310A" w:rsidRPr="00B5146C">
              <w:rPr>
                <w:rStyle w:val="af0"/>
                <w:rFonts w:ascii="Times New Roman" w:hAnsi="Times New Roman" w:cs="Times New Roman"/>
                <w:noProof/>
              </w:rPr>
              <w:t>. Ожидаемые результаты реализации Стратегии.</w:t>
            </w:r>
            <w:r w:rsidR="0048310A">
              <w:rPr>
                <w:noProof/>
                <w:webHidden/>
              </w:rPr>
              <w:tab/>
            </w:r>
            <w:r w:rsidR="00537ACC">
              <w:rPr>
                <w:noProof/>
                <w:webHidden/>
              </w:rPr>
              <w:fldChar w:fldCharType="begin"/>
            </w:r>
            <w:r w:rsidR="0048310A">
              <w:rPr>
                <w:noProof/>
                <w:webHidden/>
              </w:rPr>
              <w:instrText xml:space="preserve"> PAGEREF _Toc57319272 \h </w:instrText>
            </w:r>
            <w:r w:rsidR="00537ACC">
              <w:rPr>
                <w:noProof/>
                <w:webHidden/>
              </w:rPr>
            </w:r>
            <w:r w:rsidR="00537ACC">
              <w:rPr>
                <w:noProof/>
                <w:webHidden/>
              </w:rPr>
              <w:fldChar w:fldCharType="separate"/>
            </w:r>
            <w:r w:rsidR="006B7551">
              <w:rPr>
                <w:noProof/>
                <w:webHidden/>
              </w:rPr>
              <w:t>54</w:t>
            </w:r>
            <w:r w:rsidR="00537ACC">
              <w:rPr>
                <w:noProof/>
                <w:webHidden/>
              </w:rPr>
              <w:fldChar w:fldCharType="end"/>
            </w:r>
          </w:hyperlink>
        </w:p>
        <w:p w:rsidR="0048310A" w:rsidRDefault="00020063">
          <w:pPr>
            <w:pStyle w:val="16"/>
            <w:rPr>
              <w:rFonts w:eastAsiaTheme="minorEastAsia"/>
              <w:noProof/>
              <w:lang w:eastAsia="ru-RU"/>
            </w:rPr>
          </w:pPr>
          <w:hyperlink w:anchor="_Toc57319273" w:history="1">
            <w:r w:rsidR="0048310A" w:rsidRPr="00B5146C">
              <w:rPr>
                <w:rStyle w:val="af0"/>
                <w:rFonts w:ascii="Times New Roman" w:hAnsi="Times New Roman" w:cs="Times New Roman"/>
                <w:noProof/>
                <w:lang w:val="en-US"/>
              </w:rPr>
              <w:t>V</w:t>
            </w:r>
            <w:r w:rsidR="0048310A" w:rsidRPr="00B5146C">
              <w:rPr>
                <w:rStyle w:val="af0"/>
                <w:rFonts w:ascii="Times New Roman" w:hAnsi="Times New Roman" w:cs="Times New Roman"/>
                <w:noProof/>
              </w:rPr>
              <w:t>. Оценка финансовых ресурсов, необходимых для реализации Стратегии.</w:t>
            </w:r>
            <w:r w:rsidR="0048310A">
              <w:rPr>
                <w:noProof/>
                <w:webHidden/>
              </w:rPr>
              <w:tab/>
            </w:r>
            <w:r w:rsidR="00537ACC">
              <w:rPr>
                <w:noProof/>
                <w:webHidden/>
              </w:rPr>
              <w:fldChar w:fldCharType="begin"/>
            </w:r>
            <w:r w:rsidR="0048310A">
              <w:rPr>
                <w:noProof/>
                <w:webHidden/>
              </w:rPr>
              <w:instrText xml:space="preserve"> PAGEREF _Toc57319273 \h </w:instrText>
            </w:r>
            <w:r w:rsidR="00537ACC">
              <w:rPr>
                <w:noProof/>
                <w:webHidden/>
              </w:rPr>
            </w:r>
            <w:r w:rsidR="00537ACC">
              <w:rPr>
                <w:noProof/>
                <w:webHidden/>
              </w:rPr>
              <w:fldChar w:fldCharType="separate"/>
            </w:r>
            <w:r w:rsidR="006B7551">
              <w:rPr>
                <w:noProof/>
                <w:webHidden/>
              </w:rPr>
              <w:t>55</w:t>
            </w:r>
            <w:r w:rsidR="00537ACC">
              <w:rPr>
                <w:noProof/>
                <w:webHidden/>
              </w:rPr>
              <w:fldChar w:fldCharType="end"/>
            </w:r>
          </w:hyperlink>
        </w:p>
        <w:p w:rsidR="0048310A" w:rsidRDefault="00020063">
          <w:pPr>
            <w:pStyle w:val="16"/>
            <w:rPr>
              <w:rFonts w:eastAsiaTheme="minorEastAsia"/>
              <w:noProof/>
              <w:lang w:eastAsia="ru-RU"/>
            </w:rPr>
          </w:pPr>
          <w:hyperlink w:anchor="_Toc57319274" w:history="1">
            <w:r w:rsidR="0048310A" w:rsidRPr="00B5146C">
              <w:rPr>
                <w:rStyle w:val="af0"/>
                <w:rFonts w:ascii="Times New Roman" w:hAnsi="Times New Roman" w:cs="Times New Roman"/>
                <w:noProof/>
                <w:lang w:val="en-US"/>
              </w:rPr>
              <w:t>VI</w:t>
            </w:r>
            <w:r w:rsidR="0048310A" w:rsidRPr="00B5146C">
              <w:rPr>
                <w:rStyle w:val="af0"/>
                <w:rFonts w:ascii="Times New Roman" w:hAnsi="Times New Roman" w:cs="Times New Roman"/>
                <w:noProof/>
              </w:rPr>
              <w:t>. Механизмы реализации Стратегии и организации управления Стратегией</w:t>
            </w:r>
            <w:r w:rsidR="0048310A">
              <w:rPr>
                <w:noProof/>
                <w:webHidden/>
              </w:rPr>
              <w:tab/>
            </w:r>
            <w:r w:rsidR="00537ACC">
              <w:rPr>
                <w:noProof/>
                <w:webHidden/>
              </w:rPr>
              <w:fldChar w:fldCharType="begin"/>
            </w:r>
            <w:r w:rsidR="0048310A">
              <w:rPr>
                <w:noProof/>
                <w:webHidden/>
              </w:rPr>
              <w:instrText xml:space="preserve"> PAGEREF _Toc57319274 \h </w:instrText>
            </w:r>
            <w:r w:rsidR="00537ACC">
              <w:rPr>
                <w:noProof/>
                <w:webHidden/>
              </w:rPr>
            </w:r>
            <w:r w:rsidR="00537ACC">
              <w:rPr>
                <w:noProof/>
                <w:webHidden/>
              </w:rPr>
              <w:fldChar w:fldCharType="separate"/>
            </w:r>
            <w:r w:rsidR="006B7551">
              <w:rPr>
                <w:noProof/>
                <w:webHidden/>
              </w:rPr>
              <w:t>56</w:t>
            </w:r>
            <w:r w:rsidR="00537ACC">
              <w:rPr>
                <w:noProof/>
                <w:webHidden/>
              </w:rPr>
              <w:fldChar w:fldCharType="end"/>
            </w:r>
          </w:hyperlink>
        </w:p>
        <w:p w:rsidR="0048310A" w:rsidRDefault="00020063">
          <w:pPr>
            <w:pStyle w:val="25"/>
            <w:rPr>
              <w:rFonts w:eastAsiaTheme="minorEastAsia"/>
              <w:noProof/>
              <w:lang w:eastAsia="ru-RU"/>
            </w:rPr>
          </w:pPr>
          <w:hyperlink w:anchor="_Toc57319275" w:history="1">
            <w:r w:rsidR="0048310A" w:rsidRPr="00B5146C">
              <w:rPr>
                <w:rStyle w:val="af0"/>
                <w:rFonts w:ascii="Times New Roman" w:hAnsi="Times New Roman" w:cs="Times New Roman"/>
                <w:noProof/>
              </w:rPr>
              <w:t>ПРИЛОЖЕНИЕ 1</w:t>
            </w:r>
            <w:r w:rsidR="0048310A">
              <w:rPr>
                <w:noProof/>
                <w:webHidden/>
              </w:rPr>
              <w:tab/>
            </w:r>
            <w:r w:rsidR="00537ACC">
              <w:rPr>
                <w:noProof/>
                <w:webHidden/>
              </w:rPr>
              <w:fldChar w:fldCharType="begin"/>
            </w:r>
            <w:r w:rsidR="0048310A">
              <w:rPr>
                <w:noProof/>
                <w:webHidden/>
              </w:rPr>
              <w:instrText xml:space="preserve"> PAGEREF _Toc57319275 \h </w:instrText>
            </w:r>
            <w:r w:rsidR="00537ACC">
              <w:rPr>
                <w:noProof/>
                <w:webHidden/>
              </w:rPr>
            </w:r>
            <w:r w:rsidR="00537ACC">
              <w:rPr>
                <w:noProof/>
                <w:webHidden/>
              </w:rPr>
              <w:fldChar w:fldCharType="separate"/>
            </w:r>
            <w:r w:rsidR="006B7551">
              <w:rPr>
                <w:noProof/>
                <w:webHidden/>
              </w:rPr>
              <w:t>58</w:t>
            </w:r>
            <w:r w:rsidR="00537ACC">
              <w:rPr>
                <w:noProof/>
                <w:webHidden/>
              </w:rPr>
              <w:fldChar w:fldCharType="end"/>
            </w:r>
          </w:hyperlink>
        </w:p>
        <w:p w:rsidR="0048310A" w:rsidRDefault="00020063">
          <w:pPr>
            <w:pStyle w:val="25"/>
            <w:rPr>
              <w:rFonts w:eastAsiaTheme="minorEastAsia"/>
              <w:noProof/>
              <w:lang w:eastAsia="ru-RU"/>
            </w:rPr>
          </w:pPr>
          <w:hyperlink w:anchor="_Toc57319276" w:history="1">
            <w:r w:rsidR="0048310A" w:rsidRPr="00B5146C">
              <w:rPr>
                <w:rStyle w:val="af0"/>
                <w:rFonts w:ascii="Times New Roman" w:hAnsi="Times New Roman" w:cs="Times New Roman"/>
                <w:noProof/>
              </w:rPr>
              <w:t>ПРИЛОЖЕНИЕ 2</w:t>
            </w:r>
            <w:r w:rsidR="0048310A">
              <w:rPr>
                <w:noProof/>
                <w:webHidden/>
              </w:rPr>
              <w:tab/>
            </w:r>
            <w:r w:rsidR="00537ACC">
              <w:rPr>
                <w:noProof/>
                <w:webHidden/>
              </w:rPr>
              <w:fldChar w:fldCharType="begin"/>
            </w:r>
            <w:r w:rsidR="0048310A">
              <w:rPr>
                <w:noProof/>
                <w:webHidden/>
              </w:rPr>
              <w:instrText xml:space="preserve"> PAGEREF _Toc57319276 \h </w:instrText>
            </w:r>
            <w:r w:rsidR="00537ACC">
              <w:rPr>
                <w:noProof/>
                <w:webHidden/>
              </w:rPr>
            </w:r>
            <w:r w:rsidR="00537ACC">
              <w:rPr>
                <w:noProof/>
                <w:webHidden/>
              </w:rPr>
              <w:fldChar w:fldCharType="separate"/>
            </w:r>
            <w:r w:rsidR="006B7551">
              <w:rPr>
                <w:noProof/>
                <w:webHidden/>
              </w:rPr>
              <w:t>63</w:t>
            </w:r>
            <w:r w:rsidR="00537ACC">
              <w:rPr>
                <w:noProof/>
                <w:webHidden/>
              </w:rPr>
              <w:fldChar w:fldCharType="end"/>
            </w:r>
          </w:hyperlink>
        </w:p>
        <w:p w:rsidR="00587AFC" w:rsidRDefault="00537ACC">
          <w:r>
            <w:fldChar w:fldCharType="end"/>
          </w:r>
        </w:p>
      </w:sdtContent>
    </w:sdt>
    <w:p w:rsidR="00B70180" w:rsidRDefault="00B70180" w:rsidP="00B70180">
      <w:pPr>
        <w:spacing w:after="0"/>
        <w:jc w:val="both"/>
        <w:rPr>
          <w:rFonts w:ascii="Times New Roman" w:hAnsi="Times New Roman" w:cs="Times New Roman"/>
          <w:sz w:val="28"/>
          <w:szCs w:val="28"/>
        </w:rPr>
      </w:pPr>
    </w:p>
    <w:p w:rsidR="00DA1FEE" w:rsidRDefault="00DA1FEE" w:rsidP="00FA459A">
      <w:pPr>
        <w:spacing w:after="0"/>
        <w:jc w:val="right"/>
        <w:rPr>
          <w:rFonts w:ascii="Times New Roman" w:hAnsi="Times New Roman" w:cs="Times New Roman"/>
          <w:sz w:val="28"/>
          <w:szCs w:val="28"/>
          <w:lang w:val="en-US"/>
        </w:rPr>
      </w:pPr>
    </w:p>
    <w:p w:rsidR="00DA1FEE" w:rsidRDefault="00DA1FEE" w:rsidP="00FA459A">
      <w:pPr>
        <w:spacing w:after="0"/>
        <w:jc w:val="right"/>
        <w:rPr>
          <w:rFonts w:ascii="Times New Roman" w:hAnsi="Times New Roman" w:cs="Times New Roman"/>
          <w:sz w:val="28"/>
          <w:szCs w:val="28"/>
          <w:lang w:val="en-US"/>
        </w:rPr>
      </w:pPr>
    </w:p>
    <w:p w:rsidR="00DA1FEE" w:rsidRDefault="009B6D5A" w:rsidP="009B6D5A">
      <w:pPr>
        <w:tabs>
          <w:tab w:val="left" w:pos="6045"/>
        </w:tabs>
        <w:spacing w:after="0"/>
        <w:rPr>
          <w:rFonts w:ascii="Times New Roman" w:hAnsi="Times New Roman" w:cs="Times New Roman"/>
          <w:sz w:val="28"/>
          <w:szCs w:val="28"/>
          <w:lang w:val="en-US"/>
        </w:rPr>
      </w:pPr>
      <w:r>
        <w:rPr>
          <w:rFonts w:ascii="Times New Roman" w:hAnsi="Times New Roman" w:cs="Times New Roman"/>
          <w:sz w:val="28"/>
          <w:szCs w:val="28"/>
          <w:lang w:val="en-US"/>
        </w:rPr>
        <w:tab/>
      </w:r>
    </w:p>
    <w:p w:rsidR="00DA1FEE" w:rsidRDefault="00DA1FEE" w:rsidP="00FA459A">
      <w:pPr>
        <w:spacing w:after="0"/>
        <w:jc w:val="right"/>
        <w:rPr>
          <w:rFonts w:ascii="Times New Roman" w:hAnsi="Times New Roman" w:cs="Times New Roman"/>
          <w:sz w:val="28"/>
          <w:szCs w:val="28"/>
          <w:lang w:val="en-US"/>
        </w:rPr>
      </w:pPr>
    </w:p>
    <w:p w:rsidR="00DA1FEE" w:rsidRDefault="00DA1FEE" w:rsidP="00FA459A">
      <w:pPr>
        <w:spacing w:after="0"/>
        <w:jc w:val="right"/>
        <w:rPr>
          <w:rFonts w:ascii="Times New Roman" w:hAnsi="Times New Roman" w:cs="Times New Roman"/>
          <w:sz w:val="28"/>
          <w:szCs w:val="28"/>
          <w:lang w:val="en-US"/>
        </w:rPr>
      </w:pPr>
    </w:p>
    <w:p w:rsidR="00DA1FEE" w:rsidRDefault="00DA1FEE" w:rsidP="00FA459A">
      <w:pPr>
        <w:spacing w:after="0"/>
        <w:jc w:val="right"/>
        <w:rPr>
          <w:rFonts w:ascii="Times New Roman" w:hAnsi="Times New Roman" w:cs="Times New Roman"/>
          <w:sz w:val="28"/>
          <w:szCs w:val="28"/>
          <w:lang w:val="en-US"/>
        </w:rPr>
      </w:pPr>
    </w:p>
    <w:p w:rsidR="00DA1FEE" w:rsidRDefault="00DA1FEE" w:rsidP="00FA459A">
      <w:pPr>
        <w:spacing w:after="0"/>
        <w:jc w:val="right"/>
        <w:rPr>
          <w:rFonts w:ascii="Times New Roman" w:hAnsi="Times New Roman" w:cs="Times New Roman"/>
          <w:sz w:val="28"/>
          <w:szCs w:val="28"/>
          <w:lang w:val="en-US"/>
        </w:rPr>
      </w:pPr>
    </w:p>
    <w:p w:rsidR="00DA1FEE" w:rsidRDefault="00DA1FEE" w:rsidP="00FA459A">
      <w:pPr>
        <w:spacing w:after="0"/>
        <w:jc w:val="right"/>
        <w:rPr>
          <w:rFonts w:ascii="Times New Roman" w:hAnsi="Times New Roman" w:cs="Times New Roman"/>
          <w:sz w:val="28"/>
          <w:szCs w:val="28"/>
          <w:lang w:val="en-US"/>
        </w:rPr>
      </w:pPr>
    </w:p>
    <w:p w:rsidR="007E7580" w:rsidRDefault="007E7580" w:rsidP="00FA459A">
      <w:pPr>
        <w:spacing w:after="0"/>
        <w:jc w:val="right"/>
        <w:rPr>
          <w:rFonts w:ascii="Times New Roman" w:hAnsi="Times New Roman" w:cs="Times New Roman"/>
          <w:sz w:val="28"/>
          <w:szCs w:val="28"/>
        </w:rPr>
      </w:pPr>
    </w:p>
    <w:p w:rsidR="000430D4" w:rsidRDefault="000430D4" w:rsidP="00FA459A">
      <w:pPr>
        <w:spacing w:after="0"/>
        <w:jc w:val="right"/>
        <w:rPr>
          <w:rFonts w:ascii="Times New Roman" w:hAnsi="Times New Roman" w:cs="Times New Roman"/>
          <w:sz w:val="28"/>
          <w:szCs w:val="28"/>
        </w:rPr>
      </w:pPr>
    </w:p>
    <w:p w:rsidR="000430D4" w:rsidRDefault="000430D4" w:rsidP="00FA459A">
      <w:pPr>
        <w:spacing w:after="0"/>
        <w:jc w:val="right"/>
        <w:rPr>
          <w:rFonts w:ascii="Times New Roman" w:hAnsi="Times New Roman" w:cs="Times New Roman"/>
          <w:sz w:val="28"/>
          <w:szCs w:val="28"/>
        </w:rPr>
      </w:pPr>
    </w:p>
    <w:p w:rsidR="000430D4" w:rsidRPr="00FA459A" w:rsidRDefault="000430D4" w:rsidP="00FA459A">
      <w:pPr>
        <w:spacing w:after="0"/>
        <w:jc w:val="right"/>
        <w:rPr>
          <w:rFonts w:ascii="Times New Roman" w:hAnsi="Times New Roman" w:cs="Times New Roman"/>
          <w:sz w:val="28"/>
          <w:szCs w:val="28"/>
        </w:rPr>
      </w:pPr>
    </w:p>
    <w:p w:rsidR="007E7580" w:rsidRPr="00FA459A" w:rsidRDefault="007E7580" w:rsidP="00FA459A">
      <w:pPr>
        <w:spacing w:after="0"/>
        <w:jc w:val="right"/>
        <w:rPr>
          <w:rFonts w:ascii="Times New Roman" w:hAnsi="Times New Roman" w:cs="Times New Roman"/>
          <w:sz w:val="28"/>
          <w:szCs w:val="28"/>
        </w:rPr>
      </w:pPr>
    </w:p>
    <w:p w:rsidR="007E7580" w:rsidRPr="00230911" w:rsidRDefault="007E7580" w:rsidP="00FA459A">
      <w:pPr>
        <w:spacing w:after="0"/>
        <w:jc w:val="center"/>
        <w:rPr>
          <w:rFonts w:ascii="Times New Roman" w:hAnsi="Times New Roman" w:cs="Times New Roman"/>
          <w:b/>
          <w:sz w:val="28"/>
          <w:szCs w:val="28"/>
        </w:rPr>
      </w:pPr>
      <w:r w:rsidRPr="00230911">
        <w:rPr>
          <w:rFonts w:ascii="Times New Roman" w:hAnsi="Times New Roman" w:cs="Times New Roman"/>
          <w:b/>
          <w:sz w:val="28"/>
          <w:szCs w:val="28"/>
        </w:rPr>
        <w:t>СТРАТЕГИЯ</w:t>
      </w:r>
    </w:p>
    <w:p w:rsidR="007E7580" w:rsidRPr="00230911" w:rsidRDefault="007E7580" w:rsidP="00FA459A">
      <w:pPr>
        <w:spacing w:after="0"/>
        <w:jc w:val="center"/>
        <w:rPr>
          <w:rFonts w:ascii="Times New Roman" w:hAnsi="Times New Roman" w:cs="Times New Roman"/>
          <w:b/>
          <w:sz w:val="28"/>
          <w:szCs w:val="28"/>
        </w:rPr>
      </w:pPr>
      <w:r w:rsidRPr="00230911">
        <w:rPr>
          <w:rFonts w:ascii="Times New Roman" w:hAnsi="Times New Roman" w:cs="Times New Roman"/>
          <w:b/>
          <w:sz w:val="28"/>
          <w:szCs w:val="28"/>
        </w:rPr>
        <w:t>СОЦИАЛЬНО-ЭКОНОМИЧЕСКОГО РАЗВИТИЯ</w:t>
      </w:r>
    </w:p>
    <w:p w:rsidR="007E7580" w:rsidRPr="00230911" w:rsidRDefault="007E7580" w:rsidP="00FA459A">
      <w:pPr>
        <w:spacing w:after="0"/>
        <w:jc w:val="center"/>
        <w:rPr>
          <w:rFonts w:ascii="Times New Roman" w:hAnsi="Times New Roman" w:cs="Times New Roman"/>
          <w:b/>
          <w:sz w:val="28"/>
          <w:szCs w:val="28"/>
        </w:rPr>
      </w:pPr>
      <w:r w:rsidRPr="00230911">
        <w:rPr>
          <w:rFonts w:ascii="Times New Roman" w:hAnsi="Times New Roman" w:cs="Times New Roman"/>
          <w:b/>
          <w:sz w:val="28"/>
          <w:szCs w:val="28"/>
        </w:rPr>
        <w:t>МУНИЦИПАЛЬНОГО ОБРАЗОВАНИЯ АЛЕЙСКИЙ РАЙОН АЛТАЙСКОГО КРАЯ</w:t>
      </w:r>
    </w:p>
    <w:p w:rsidR="007E7580" w:rsidRPr="00230911" w:rsidRDefault="007E7580" w:rsidP="00FA459A">
      <w:pPr>
        <w:spacing w:after="0"/>
        <w:jc w:val="center"/>
        <w:rPr>
          <w:rFonts w:ascii="Times New Roman" w:hAnsi="Times New Roman" w:cs="Times New Roman"/>
          <w:b/>
          <w:sz w:val="28"/>
          <w:szCs w:val="28"/>
        </w:rPr>
      </w:pPr>
      <w:r w:rsidRPr="00230911">
        <w:rPr>
          <w:rFonts w:ascii="Times New Roman" w:hAnsi="Times New Roman" w:cs="Times New Roman"/>
          <w:b/>
          <w:sz w:val="28"/>
          <w:szCs w:val="28"/>
        </w:rPr>
        <w:t>ДО 2035 ГОДА</w:t>
      </w:r>
    </w:p>
    <w:p w:rsidR="007E7580" w:rsidRPr="00FA459A" w:rsidRDefault="007E7580" w:rsidP="00FA459A">
      <w:pPr>
        <w:spacing w:after="0"/>
        <w:jc w:val="center"/>
        <w:rPr>
          <w:rFonts w:ascii="Times New Roman" w:hAnsi="Times New Roman" w:cs="Times New Roman"/>
          <w:sz w:val="28"/>
          <w:szCs w:val="28"/>
        </w:rPr>
      </w:pPr>
    </w:p>
    <w:p w:rsidR="007E7580" w:rsidRPr="00FA459A" w:rsidRDefault="007E7580" w:rsidP="00FA459A">
      <w:pPr>
        <w:spacing w:after="0"/>
        <w:jc w:val="center"/>
        <w:rPr>
          <w:rFonts w:ascii="Times New Roman" w:hAnsi="Times New Roman" w:cs="Times New Roman"/>
          <w:sz w:val="28"/>
          <w:szCs w:val="28"/>
        </w:rPr>
      </w:pPr>
    </w:p>
    <w:p w:rsidR="007E7580" w:rsidRPr="00FA459A" w:rsidRDefault="007E7580" w:rsidP="00FA459A">
      <w:pPr>
        <w:pStyle w:val="1"/>
        <w:spacing w:before="0"/>
        <w:jc w:val="center"/>
        <w:rPr>
          <w:rFonts w:ascii="Times New Roman" w:hAnsi="Times New Roman" w:cs="Times New Roman"/>
          <w:color w:val="auto"/>
        </w:rPr>
      </w:pPr>
      <w:bookmarkStart w:id="1" w:name="_Toc57319250"/>
      <w:r w:rsidRPr="00FA459A">
        <w:rPr>
          <w:rFonts w:ascii="Times New Roman" w:hAnsi="Times New Roman" w:cs="Times New Roman"/>
          <w:color w:val="auto"/>
        </w:rPr>
        <w:t>ВВОДНАЯ ЧАСТЬ</w:t>
      </w:r>
      <w:bookmarkEnd w:id="1"/>
    </w:p>
    <w:p w:rsidR="007E7580" w:rsidRPr="00FA459A" w:rsidRDefault="007E7580" w:rsidP="00FA459A">
      <w:pPr>
        <w:spacing w:after="0"/>
        <w:jc w:val="center"/>
        <w:rPr>
          <w:rFonts w:ascii="Times New Roman" w:hAnsi="Times New Roman" w:cs="Times New Roman"/>
          <w:sz w:val="28"/>
          <w:szCs w:val="28"/>
        </w:rPr>
      </w:pPr>
    </w:p>
    <w:p w:rsidR="007E7580" w:rsidRPr="00D97435" w:rsidRDefault="007E7580" w:rsidP="00D97435">
      <w:pPr>
        <w:pStyle w:val="af1"/>
        <w:spacing w:line="276" w:lineRule="auto"/>
        <w:ind w:firstLine="709"/>
        <w:jc w:val="both"/>
        <w:rPr>
          <w:rFonts w:ascii="Times New Roman" w:hAnsi="Times New Roman"/>
          <w:b/>
          <w:sz w:val="28"/>
          <w:szCs w:val="28"/>
        </w:rPr>
      </w:pPr>
      <w:r w:rsidRPr="00D97435">
        <w:rPr>
          <w:rFonts w:ascii="Times New Roman" w:hAnsi="Times New Roman"/>
          <w:bCs/>
          <w:sz w:val="28"/>
          <w:szCs w:val="28"/>
        </w:rPr>
        <w:t>Стратегия социально-экономического развития муниципального образования Алейский район Алтайского края разработана в целях</w:t>
      </w:r>
      <w:r w:rsidRPr="00D97435">
        <w:rPr>
          <w:rFonts w:ascii="Times New Roman" w:hAnsi="Times New Roman"/>
          <w:sz w:val="28"/>
          <w:szCs w:val="28"/>
        </w:rPr>
        <w:t xml:space="preserve"> достижения целевых индикаторов социально-экономического развития Алтайского края на уровне муниципального образования муниципального образования Алейский район</w:t>
      </w:r>
      <w:r w:rsidR="00980808" w:rsidRPr="00D97435">
        <w:rPr>
          <w:rFonts w:ascii="Times New Roman" w:hAnsi="Times New Roman"/>
          <w:sz w:val="28"/>
          <w:szCs w:val="28"/>
        </w:rPr>
        <w:t xml:space="preserve"> Алтайского края</w:t>
      </w:r>
      <w:r w:rsidRPr="00D97435">
        <w:rPr>
          <w:rFonts w:ascii="Times New Roman" w:hAnsi="Times New Roman"/>
          <w:sz w:val="28"/>
          <w:szCs w:val="28"/>
        </w:rPr>
        <w:t xml:space="preserve"> (далее - </w:t>
      </w:r>
      <w:r w:rsidR="00980808" w:rsidRPr="00D97435">
        <w:rPr>
          <w:rFonts w:ascii="Times New Roman" w:hAnsi="Times New Roman"/>
          <w:sz w:val="28"/>
          <w:szCs w:val="28"/>
        </w:rPr>
        <w:t>Алейский</w:t>
      </w:r>
      <w:r w:rsidRPr="00D97435">
        <w:rPr>
          <w:rFonts w:ascii="Times New Roman" w:hAnsi="Times New Roman"/>
          <w:sz w:val="28"/>
          <w:szCs w:val="28"/>
        </w:rPr>
        <w:t xml:space="preserve"> район), а также обеспечения преемственности (непрерывности) стратегического планирования на всех уровнях административно-территориального деления Российской Федерации.</w:t>
      </w:r>
    </w:p>
    <w:p w:rsidR="007E7580" w:rsidRPr="00D97435" w:rsidRDefault="007E7580" w:rsidP="00D97435">
      <w:pPr>
        <w:pStyle w:val="af1"/>
        <w:spacing w:line="276" w:lineRule="auto"/>
        <w:ind w:firstLine="709"/>
        <w:jc w:val="both"/>
        <w:rPr>
          <w:rFonts w:ascii="Times New Roman" w:eastAsia="Calibri" w:hAnsi="Times New Roman"/>
          <w:b/>
          <w:sz w:val="28"/>
          <w:szCs w:val="28"/>
        </w:rPr>
      </w:pPr>
      <w:r w:rsidRPr="00D97435">
        <w:rPr>
          <w:rFonts w:ascii="Times New Roman" w:eastAsia="Calibri" w:hAnsi="Times New Roman"/>
          <w:sz w:val="28"/>
          <w:szCs w:val="28"/>
        </w:rPr>
        <w:t xml:space="preserve">Стратегия является официальным документом, который определяет основные направления, цели и задачи развития муниципального </w:t>
      </w:r>
      <w:r w:rsidRPr="00D97435">
        <w:rPr>
          <w:rFonts w:ascii="Times New Roman" w:hAnsi="Times New Roman"/>
          <w:sz w:val="28"/>
          <w:szCs w:val="28"/>
        </w:rPr>
        <w:t xml:space="preserve">образования </w:t>
      </w:r>
      <w:r w:rsidR="00980808" w:rsidRPr="00D97435">
        <w:rPr>
          <w:rFonts w:ascii="Times New Roman" w:eastAsia="Calibri" w:hAnsi="Times New Roman"/>
          <w:sz w:val="28"/>
          <w:szCs w:val="28"/>
        </w:rPr>
        <w:t xml:space="preserve">Алейский </w:t>
      </w:r>
      <w:r w:rsidRPr="00D97435">
        <w:rPr>
          <w:rFonts w:ascii="Times New Roman" w:hAnsi="Times New Roman"/>
          <w:sz w:val="28"/>
          <w:szCs w:val="28"/>
        </w:rPr>
        <w:t>район</w:t>
      </w:r>
      <w:r w:rsidR="00980808" w:rsidRPr="00D97435">
        <w:rPr>
          <w:rFonts w:ascii="Times New Roman" w:hAnsi="Times New Roman"/>
          <w:sz w:val="28"/>
          <w:szCs w:val="28"/>
        </w:rPr>
        <w:t xml:space="preserve"> Алтайского края</w:t>
      </w:r>
      <w:r w:rsidRPr="00D97435">
        <w:rPr>
          <w:rFonts w:ascii="Times New Roman" w:eastAsia="Calibri" w:hAnsi="Times New Roman"/>
          <w:sz w:val="28"/>
          <w:szCs w:val="28"/>
        </w:rPr>
        <w:t xml:space="preserve"> на перспективу для совместной работы всех заинтересованных сторон, осуществляющих свою деятельность на территории муниципального образования на принципах баланса интересов населения, бизнеса и власти.</w:t>
      </w:r>
    </w:p>
    <w:p w:rsidR="007E7580" w:rsidRPr="00D97435" w:rsidRDefault="007E7580" w:rsidP="00D97435">
      <w:pPr>
        <w:pStyle w:val="af1"/>
        <w:spacing w:line="276" w:lineRule="auto"/>
        <w:ind w:firstLine="709"/>
        <w:jc w:val="both"/>
        <w:rPr>
          <w:rFonts w:ascii="Times New Roman" w:hAnsi="Times New Roman"/>
          <w:b/>
          <w:sz w:val="28"/>
          <w:szCs w:val="28"/>
        </w:rPr>
      </w:pPr>
      <w:r w:rsidRPr="00D97435">
        <w:rPr>
          <w:rFonts w:ascii="Times New Roman" w:hAnsi="Times New Roman"/>
          <w:sz w:val="28"/>
          <w:szCs w:val="28"/>
        </w:rPr>
        <w:t>Она служит отправной точкой для разработки муниципальных программ, концепций, планов развития, стратегических документов территориального планирования муниципального района.</w:t>
      </w:r>
    </w:p>
    <w:p w:rsidR="007E7580" w:rsidRPr="00D97435" w:rsidRDefault="007E7580" w:rsidP="00D97435">
      <w:pPr>
        <w:pStyle w:val="af1"/>
        <w:spacing w:line="276" w:lineRule="auto"/>
        <w:ind w:firstLine="709"/>
        <w:jc w:val="both"/>
        <w:rPr>
          <w:rFonts w:ascii="Times New Roman" w:hAnsi="Times New Roman"/>
          <w:sz w:val="28"/>
          <w:szCs w:val="28"/>
        </w:rPr>
      </w:pPr>
      <w:r w:rsidRPr="00D97435">
        <w:rPr>
          <w:rFonts w:ascii="Times New Roman" w:hAnsi="Times New Roman"/>
          <w:sz w:val="28"/>
          <w:szCs w:val="28"/>
        </w:rPr>
        <w:t xml:space="preserve">Стратегия социально-экономического развития муниципального образования </w:t>
      </w:r>
      <w:r w:rsidR="00980808" w:rsidRPr="00D97435">
        <w:rPr>
          <w:rFonts w:ascii="Times New Roman" w:hAnsi="Times New Roman"/>
          <w:sz w:val="28"/>
          <w:szCs w:val="28"/>
        </w:rPr>
        <w:t>Алейский</w:t>
      </w:r>
      <w:r w:rsidRPr="00D97435">
        <w:rPr>
          <w:rFonts w:ascii="Times New Roman" w:hAnsi="Times New Roman"/>
          <w:sz w:val="28"/>
          <w:szCs w:val="28"/>
        </w:rPr>
        <w:t xml:space="preserve"> район до 2035 года (далее </w:t>
      </w:r>
      <w:r w:rsidR="00980808" w:rsidRPr="00D97435">
        <w:rPr>
          <w:rFonts w:ascii="Times New Roman" w:hAnsi="Times New Roman"/>
          <w:sz w:val="28"/>
          <w:szCs w:val="28"/>
        </w:rPr>
        <w:t>–</w:t>
      </w:r>
      <w:r w:rsidRPr="00D97435">
        <w:rPr>
          <w:rFonts w:ascii="Times New Roman" w:hAnsi="Times New Roman"/>
          <w:sz w:val="28"/>
          <w:szCs w:val="28"/>
        </w:rPr>
        <w:t xml:space="preserve"> Стратегия</w:t>
      </w:r>
      <w:r w:rsidR="00980808" w:rsidRPr="00D97435">
        <w:rPr>
          <w:rFonts w:ascii="Times New Roman" w:hAnsi="Times New Roman"/>
          <w:sz w:val="28"/>
          <w:szCs w:val="28"/>
        </w:rPr>
        <w:t>-2035</w:t>
      </w:r>
      <w:r w:rsidRPr="00D97435">
        <w:rPr>
          <w:rFonts w:ascii="Times New Roman" w:hAnsi="Times New Roman"/>
          <w:sz w:val="28"/>
          <w:szCs w:val="28"/>
        </w:rPr>
        <w:t xml:space="preserve">) определяет стратегические приоритеты, цели и задачи социально-экономического развития </w:t>
      </w:r>
      <w:r w:rsidR="00980808" w:rsidRPr="00D97435">
        <w:rPr>
          <w:rFonts w:ascii="Times New Roman" w:hAnsi="Times New Roman"/>
          <w:sz w:val="28"/>
          <w:szCs w:val="28"/>
        </w:rPr>
        <w:t>Алейского</w:t>
      </w:r>
      <w:r w:rsidRPr="00D97435">
        <w:rPr>
          <w:rFonts w:ascii="Times New Roman" w:hAnsi="Times New Roman"/>
          <w:sz w:val="28"/>
          <w:szCs w:val="28"/>
        </w:rPr>
        <w:t xml:space="preserve"> района, основные направления их достижения на долгосрочную перспективу.</w:t>
      </w:r>
    </w:p>
    <w:p w:rsidR="007E7580" w:rsidRPr="00D97435" w:rsidRDefault="00980808" w:rsidP="00D97435">
      <w:pPr>
        <w:pStyle w:val="af1"/>
        <w:spacing w:line="276" w:lineRule="auto"/>
        <w:ind w:firstLine="709"/>
        <w:jc w:val="both"/>
        <w:rPr>
          <w:rFonts w:ascii="Times New Roman" w:hAnsi="Times New Roman"/>
          <w:bCs/>
          <w:sz w:val="28"/>
          <w:szCs w:val="28"/>
        </w:rPr>
      </w:pPr>
      <w:r w:rsidRPr="00D97435">
        <w:rPr>
          <w:rFonts w:ascii="Times New Roman" w:hAnsi="Times New Roman"/>
          <w:bCs/>
          <w:sz w:val="28"/>
          <w:szCs w:val="28"/>
        </w:rPr>
        <w:t>Стратегия</w:t>
      </w:r>
      <w:r w:rsidR="007E7580" w:rsidRPr="00D97435">
        <w:rPr>
          <w:rFonts w:ascii="Times New Roman" w:hAnsi="Times New Roman"/>
          <w:bCs/>
          <w:sz w:val="28"/>
          <w:szCs w:val="28"/>
        </w:rPr>
        <w:t xml:space="preserve">-2035 разработана в соответствии с Федеральным законом от 28 июня 2014 г. № 172-ФЗ «О стратегическом планировании в Российской Федерации» и Законом Алтайского края от 3 апреля 2015 г. № 30-ЗС «О </w:t>
      </w:r>
      <w:r w:rsidR="007E7580" w:rsidRPr="00D97435">
        <w:rPr>
          <w:rFonts w:ascii="Times New Roman" w:hAnsi="Times New Roman"/>
          <w:bCs/>
          <w:sz w:val="28"/>
          <w:szCs w:val="28"/>
        </w:rPr>
        <w:lastRenderedPageBreak/>
        <w:t xml:space="preserve">стратегическом планировании в Алтайском крае», с учетом стратегических ориентиров и целей социально-экономического развития страны и ее регионов, обозначенных в Основах государственной политики регионального развития на период до 2025 года, указах Президента Российской Федерации от 7 </w:t>
      </w:r>
      <w:r w:rsidRPr="00D97435">
        <w:rPr>
          <w:rFonts w:ascii="Times New Roman" w:hAnsi="Times New Roman"/>
          <w:bCs/>
          <w:sz w:val="28"/>
          <w:szCs w:val="28"/>
        </w:rPr>
        <w:t>мая 2012 г., от 7 мая 2018 г., о</w:t>
      </w:r>
      <w:r w:rsidR="007E7580" w:rsidRPr="00D97435">
        <w:rPr>
          <w:rFonts w:ascii="Times New Roman" w:hAnsi="Times New Roman"/>
          <w:bCs/>
          <w:sz w:val="28"/>
          <w:szCs w:val="28"/>
        </w:rPr>
        <w:t xml:space="preserve">сновных направлениях деятельности Правительства Российской Федерации на период до 2024 года, Стратегии пространственного развития Российской Федерации на период до 2025 года, Концепции долгосрочного социально-экономического развития Российской Федерации на период до 2020 года, Стратегии социально-экономического развития Сибири до 2020 года, Стратегии национальной безопасности Российской Федерации, Стратегии экономической безопасности Российской Федерации на период до 2030 года, Стратегии научно-технологического развития Российской Федерации, Стратегии развития информационного общества в Российской Федерации на 2017-2030 годы, </w:t>
      </w:r>
      <w:r w:rsidR="007E7580" w:rsidRPr="00D97435">
        <w:rPr>
          <w:rFonts w:ascii="Times New Roman" w:hAnsi="Times New Roman"/>
          <w:sz w:val="28"/>
          <w:szCs w:val="28"/>
        </w:rPr>
        <w:t xml:space="preserve">Стратегии социально-экономического развития Алтайского края на период до 2035, </w:t>
      </w:r>
      <w:r w:rsidR="007E7580" w:rsidRPr="00D97435">
        <w:rPr>
          <w:rFonts w:ascii="Times New Roman" w:hAnsi="Times New Roman"/>
          <w:bCs/>
          <w:sz w:val="28"/>
          <w:szCs w:val="28"/>
        </w:rPr>
        <w:t xml:space="preserve">а также в других документах стратегического планирования федерального уровня </w:t>
      </w:r>
      <w:r w:rsidR="007E7580" w:rsidRPr="00D97435">
        <w:rPr>
          <w:rFonts w:ascii="Times New Roman" w:hAnsi="Times New Roman"/>
          <w:sz w:val="28"/>
          <w:szCs w:val="28"/>
        </w:rPr>
        <w:t>и Алтайского края</w:t>
      </w:r>
      <w:r w:rsidR="007E7580" w:rsidRPr="00D97435">
        <w:rPr>
          <w:rFonts w:ascii="Times New Roman" w:hAnsi="Times New Roman"/>
          <w:bCs/>
          <w:sz w:val="28"/>
          <w:szCs w:val="28"/>
        </w:rPr>
        <w:t>.</w:t>
      </w:r>
    </w:p>
    <w:p w:rsidR="00980808" w:rsidRPr="00FA459A" w:rsidRDefault="00980808" w:rsidP="00D97435">
      <w:pPr>
        <w:spacing w:after="0"/>
        <w:ind w:firstLine="709"/>
        <w:jc w:val="both"/>
        <w:rPr>
          <w:rFonts w:ascii="Times New Roman" w:hAnsi="Times New Roman" w:cs="Times New Roman"/>
          <w:bCs/>
          <w:sz w:val="28"/>
          <w:szCs w:val="28"/>
        </w:rPr>
      </w:pPr>
    </w:p>
    <w:p w:rsidR="00980808" w:rsidRPr="00576E89" w:rsidRDefault="00980808" w:rsidP="001A2CC7">
      <w:pPr>
        <w:pStyle w:val="1"/>
        <w:numPr>
          <w:ilvl w:val="0"/>
          <w:numId w:val="27"/>
        </w:numPr>
        <w:spacing w:before="0"/>
        <w:ind w:left="0" w:firstLine="0"/>
        <w:jc w:val="both"/>
        <w:rPr>
          <w:rFonts w:ascii="Times New Roman" w:hAnsi="Times New Roman" w:cs="Times New Roman"/>
          <w:color w:val="auto"/>
        </w:rPr>
      </w:pPr>
      <w:bookmarkStart w:id="2" w:name="_Toc57319251"/>
      <w:r w:rsidRPr="00576E89">
        <w:rPr>
          <w:rFonts w:ascii="Times New Roman" w:hAnsi="Times New Roman" w:cs="Times New Roman"/>
          <w:color w:val="auto"/>
        </w:rPr>
        <w:t>ОЦЕНКА СОЦИАЛЬНО-ЭКОНОМИЧЕСКОГО РАЗВИТИЯ МУНИЦИПАЛЬНОГО ОБРАЗОВАНИЯ И ТЕКУЩЕГО УРОВНЯ КОНКУРЕНТОСПОСОБНОСТИ</w:t>
      </w:r>
      <w:bookmarkEnd w:id="2"/>
    </w:p>
    <w:p w:rsidR="00980808" w:rsidRPr="00576E89" w:rsidRDefault="00980808" w:rsidP="00FD5DFC">
      <w:pPr>
        <w:spacing w:after="0"/>
        <w:jc w:val="both"/>
        <w:rPr>
          <w:rFonts w:ascii="Times New Roman" w:hAnsi="Times New Roman" w:cs="Times New Roman"/>
          <w:b/>
          <w:sz w:val="28"/>
          <w:szCs w:val="28"/>
        </w:rPr>
      </w:pPr>
    </w:p>
    <w:p w:rsidR="00980808" w:rsidRDefault="0063076F" w:rsidP="00FD5DFC">
      <w:pPr>
        <w:pStyle w:val="2"/>
        <w:numPr>
          <w:ilvl w:val="1"/>
          <w:numId w:val="2"/>
        </w:numPr>
        <w:spacing w:before="0"/>
        <w:ind w:left="0" w:firstLine="0"/>
        <w:jc w:val="both"/>
        <w:rPr>
          <w:rFonts w:ascii="Times New Roman" w:hAnsi="Times New Roman" w:cs="Times New Roman"/>
          <w:color w:val="auto"/>
          <w:sz w:val="28"/>
          <w:szCs w:val="28"/>
        </w:rPr>
      </w:pPr>
      <w:bookmarkStart w:id="3" w:name="_Toc57319252"/>
      <w:r w:rsidRPr="00576E89">
        <w:rPr>
          <w:rFonts w:ascii="Times New Roman" w:hAnsi="Times New Roman" w:cs="Times New Roman"/>
          <w:color w:val="auto"/>
          <w:sz w:val="28"/>
          <w:szCs w:val="28"/>
        </w:rPr>
        <w:t>Анализ социально-экономического потенциала развития Алейского района</w:t>
      </w:r>
      <w:bookmarkEnd w:id="3"/>
    </w:p>
    <w:p w:rsidR="00FD5DFC" w:rsidRPr="00FD5DFC" w:rsidRDefault="00FD5DFC" w:rsidP="00FD5DFC">
      <w:pPr>
        <w:spacing w:after="0"/>
      </w:pPr>
    </w:p>
    <w:p w:rsidR="0063076F" w:rsidRPr="00D97435" w:rsidRDefault="0063076F" w:rsidP="00FD5DFC">
      <w:pPr>
        <w:pStyle w:val="2"/>
        <w:numPr>
          <w:ilvl w:val="2"/>
          <w:numId w:val="2"/>
        </w:numPr>
        <w:spacing w:before="0"/>
        <w:ind w:left="0" w:firstLine="0"/>
        <w:jc w:val="both"/>
        <w:rPr>
          <w:rFonts w:ascii="Times New Roman" w:hAnsi="Times New Roman" w:cs="Times New Roman"/>
          <w:color w:val="auto"/>
          <w:sz w:val="28"/>
        </w:rPr>
      </w:pPr>
      <w:bookmarkStart w:id="4" w:name="_Toc57319253"/>
      <w:r w:rsidRPr="00D97435">
        <w:rPr>
          <w:rFonts w:ascii="Times New Roman" w:hAnsi="Times New Roman" w:cs="Times New Roman"/>
          <w:color w:val="auto"/>
          <w:sz w:val="28"/>
        </w:rPr>
        <w:t>Основные сведения и особенности экономико-географического положения</w:t>
      </w:r>
      <w:bookmarkEnd w:id="4"/>
    </w:p>
    <w:p w:rsidR="00183677" w:rsidRPr="00D97435" w:rsidRDefault="00600EFE" w:rsidP="00D97435">
      <w:pPr>
        <w:pStyle w:val="af1"/>
        <w:spacing w:line="276" w:lineRule="auto"/>
        <w:ind w:firstLine="709"/>
        <w:jc w:val="both"/>
        <w:rPr>
          <w:rFonts w:ascii="Times New Roman" w:hAnsi="Times New Roman"/>
          <w:sz w:val="28"/>
          <w:szCs w:val="28"/>
        </w:rPr>
      </w:pPr>
      <w:r w:rsidRPr="00D97435">
        <w:rPr>
          <w:rFonts w:ascii="Times New Roman" w:hAnsi="Times New Roman"/>
          <w:sz w:val="28"/>
          <w:szCs w:val="28"/>
        </w:rPr>
        <w:t xml:space="preserve">Алейский район образован в 1924 году. </w:t>
      </w:r>
      <w:r w:rsidR="001D28FE" w:rsidRPr="00D97435">
        <w:rPr>
          <w:rFonts w:ascii="Times New Roman" w:hAnsi="Times New Roman"/>
          <w:sz w:val="28"/>
          <w:szCs w:val="28"/>
          <w:shd w:val="clear" w:color="auto" w:fill="FFFFFF"/>
        </w:rPr>
        <w:t>Алейский район благодаря своему расположению является своеобразным географическим центром Алтайского края.</w:t>
      </w:r>
      <w:r w:rsidRPr="00D97435">
        <w:rPr>
          <w:rFonts w:ascii="Times New Roman" w:hAnsi="Times New Roman"/>
          <w:sz w:val="28"/>
          <w:szCs w:val="28"/>
        </w:rPr>
        <w:t xml:space="preserve"> Общая площадь территории района составляет 3</w:t>
      </w:r>
      <w:r w:rsidR="00B52E47" w:rsidRPr="00D97435">
        <w:rPr>
          <w:rFonts w:ascii="Times New Roman" w:hAnsi="Times New Roman"/>
          <w:sz w:val="28"/>
          <w:szCs w:val="28"/>
        </w:rPr>
        <w:t>,</w:t>
      </w:r>
      <w:r w:rsidRPr="00D97435">
        <w:rPr>
          <w:rFonts w:ascii="Times New Roman" w:hAnsi="Times New Roman"/>
          <w:sz w:val="28"/>
          <w:szCs w:val="28"/>
        </w:rPr>
        <w:t>4</w:t>
      </w:r>
      <w:r w:rsidR="00B52E47" w:rsidRPr="00D97435">
        <w:rPr>
          <w:rFonts w:ascii="Times New Roman" w:hAnsi="Times New Roman"/>
          <w:sz w:val="28"/>
          <w:szCs w:val="28"/>
        </w:rPr>
        <w:t xml:space="preserve"> тыс.</w:t>
      </w:r>
      <w:r w:rsidRPr="00D97435">
        <w:rPr>
          <w:rFonts w:ascii="Times New Roman" w:hAnsi="Times New Roman"/>
          <w:sz w:val="28"/>
          <w:szCs w:val="28"/>
        </w:rPr>
        <w:t xml:space="preserve"> </w:t>
      </w:r>
      <w:r w:rsidR="00B52E47" w:rsidRPr="00D97435">
        <w:rPr>
          <w:rFonts w:ascii="Times New Roman" w:hAnsi="Times New Roman"/>
          <w:sz w:val="28"/>
          <w:szCs w:val="28"/>
        </w:rPr>
        <w:t>квадратных километра</w:t>
      </w:r>
      <w:r w:rsidRPr="00D97435">
        <w:rPr>
          <w:rFonts w:ascii="Times New Roman" w:hAnsi="Times New Roman"/>
          <w:sz w:val="28"/>
          <w:szCs w:val="28"/>
        </w:rPr>
        <w:t xml:space="preserve">. Алейский район граничит с Топчихинским, Шипуновским, Ребрихинским, Усть - Пристанским, Мамонтовским, Усть - Калманским районами Алтайского края. Расстояние до краевого </w:t>
      </w:r>
      <w:r w:rsidR="00B52E47" w:rsidRPr="00D97435">
        <w:rPr>
          <w:rFonts w:ascii="Times New Roman" w:hAnsi="Times New Roman"/>
          <w:sz w:val="28"/>
          <w:szCs w:val="28"/>
        </w:rPr>
        <w:t>центра г. Барнаул составляет 125</w:t>
      </w:r>
      <w:r w:rsidRPr="00D97435">
        <w:rPr>
          <w:rFonts w:ascii="Times New Roman" w:hAnsi="Times New Roman"/>
          <w:sz w:val="28"/>
          <w:szCs w:val="28"/>
        </w:rPr>
        <w:t xml:space="preserve"> км.</w:t>
      </w:r>
      <w:r w:rsidR="00B52E47" w:rsidRPr="00D97435">
        <w:rPr>
          <w:rFonts w:ascii="Times New Roman" w:hAnsi="Times New Roman"/>
          <w:sz w:val="28"/>
          <w:szCs w:val="28"/>
        </w:rPr>
        <w:t xml:space="preserve"> </w:t>
      </w:r>
      <w:r w:rsidR="00183677" w:rsidRPr="00D97435">
        <w:rPr>
          <w:rFonts w:ascii="Times New Roman" w:hAnsi="Times New Roman"/>
          <w:sz w:val="28"/>
          <w:szCs w:val="28"/>
        </w:rPr>
        <w:t>Территориально район подразделяется на 19 сельсовет</w:t>
      </w:r>
      <w:r w:rsidR="00C872A5" w:rsidRPr="00D97435">
        <w:rPr>
          <w:rFonts w:ascii="Times New Roman" w:hAnsi="Times New Roman"/>
          <w:sz w:val="28"/>
          <w:szCs w:val="28"/>
        </w:rPr>
        <w:t>ов</w:t>
      </w:r>
      <w:r w:rsidR="00183677" w:rsidRPr="00D97435">
        <w:rPr>
          <w:rFonts w:ascii="Times New Roman" w:hAnsi="Times New Roman"/>
          <w:sz w:val="28"/>
          <w:szCs w:val="28"/>
        </w:rPr>
        <w:t xml:space="preserve">. В 43 населенных пунктах проживает </w:t>
      </w:r>
      <w:r w:rsidR="00C872A5" w:rsidRPr="00D97435">
        <w:rPr>
          <w:rFonts w:ascii="Times New Roman" w:hAnsi="Times New Roman"/>
          <w:sz w:val="28"/>
          <w:szCs w:val="28"/>
        </w:rPr>
        <w:t>13,9</w:t>
      </w:r>
      <w:r w:rsidR="00183677" w:rsidRPr="00D97435">
        <w:rPr>
          <w:rFonts w:ascii="Times New Roman" w:hAnsi="Times New Roman"/>
          <w:sz w:val="28"/>
          <w:szCs w:val="28"/>
        </w:rPr>
        <w:t xml:space="preserve"> тыс. человек. По территории района проходят железнодорожные (ст. Алейская) и автомобильные трассы.</w:t>
      </w:r>
    </w:p>
    <w:p w:rsidR="0063076F" w:rsidRDefault="00183677" w:rsidP="006965AD">
      <w:pPr>
        <w:pStyle w:val="af1"/>
        <w:spacing w:line="276" w:lineRule="auto"/>
        <w:ind w:firstLine="709"/>
        <w:jc w:val="both"/>
        <w:rPr>
          <w:rFonts w:ascii="Times New Roman" w:hAnsi="Times New Roman"/>
          <w:sz w:val="28"/>
          <w:szCs w:val="28"/>
        </w:rPr>
      </w:pPr>
      <w:r w:rsidRPr="00D97435">
        <w:rPr>
          <w:rFonts w:ascii="Times New Roman" w:hAnsi="Times New Roman"/>
          <w:sz w:val="28"/>
          <w:szCs w:val="28"/>
        </w:rPr>
        <w:t>В состав Алейского района входят 19 сельских поселений:</w:t>
      </w:r>
    </w:p>
    <w:p w:rsidR="00D97435" w:rsidRPr="00B971F3" w:rsidRDefault="001207D4" w:rsidP="00230911">
      <w:pPr>
        <w:pStyle w:val="af1"/>
        <w:numPr>
          <w:ilvl w:val="0"/>
          <w:numId w:val="28"/>
        </w:numPr>
        <w:spacing w:line="276" w:lineRule="auto"/>
        <w:ind w:left="0" w:firstLine="0"/>
        <w:jc w:val="both"/>
        <w:rPr>
          <w:rFonts w:ascii="Times New Roman" w:hAnsi="Times New Roman"/>
          <w:sz w:val="28"/>
          <w:szCs w:val="28"/>
        </w:rPr>
      </w:pPr>
      <w:r w:rsidRPr="00B971F3">
        <w:rPr>
          <w:rFonts w:ascii="Times New Roman" w:hAnsi="Times New Roman"/>
          <w:b/>
          <w:sz w:val="28"/>
          <w:szCs w:val="28"/>
        </w:rPr>
        <w:t>Алейский сельсовет</w:t>
      </w:r>
      <w:r w:rsidRPr="00B971F3">
        <w:rPr>
          <w:rFonts w:ascii="Times New Roman" w:hAnsi="Times New Roman"/>
          <w:sz w:val="28"/>
          <w:szCs w:val="28"/>
        </w:rPr>
        <w:t>: посёлок Алейский, село Малахово, посёлок Мамонтовский, посёлок Октябрьский, посёлок Первомайский;</w:t>
      </w:r>
    </w:p>
    <w:p w:rsidR="001207D4" w:rsidRPr="00B971F3" w:rsidRDefault="001207D4" w:rsidP="00230911">
      <w:pPr>
        <w:pStyle w:val="af1"/>
        <w:numPr>
          <w:ilvl w:val="0"/>
          <w:numId w:val="28"/>
        </w:numPr>
        <w:spacing w:line="276" w:lineRule="auto"/>
        <w:ind w:left="0" w:firstLine="0"/>
        <w:jc w:val="both"/>
        <w:rPr>
          <w:rFonts w:ascii="Times New Roman" w:hAnsi="Times New Roman"/>
          <w:sz w:val="28"/>
          <w:szCs w:val="28"/>
        </w:rPr>
      </w:pPr>
      <w:r w:rsidRPr="00B971F3">
        <w:rPr>
          <w:rFonts w:ascii="Times New Roman" w:hAnsi="Times New Roman"/>
          <w:b/>
          <w:sz w:val="28"/>
          <w:szCs w:val="28"/>
        </w:rPr>
        <w:t>Безголосовский сельсовет</w:t>
      </w:r>
      <w:r w:rsidRPr="00B971F3">
        <w:rPr>
          <w:rFonts w:ascii="Times New Roman" w:hAnsi="Times New Roman"/>
          <w:sz w:val="28"/>
          <w:szCs w:val="28"/>
        </w:rPr>
        <w:t>: село Безголосово;</w:t>
      </w:r>
    </w:p>
    <w:p w:rsidR="001207D4" w:rsidRPr="00B971F3" w:rsidRDefault="001207D4" w:rsidP="00E716DB">
      <w:pPr>
        <w:pStyle w:val="af1"/>
        <w:numPr>
          <w:ilvl w:val="0"/>
          <w:numId w:val="28"/>
        </w:numPr>
        <w:tabs>
          <w:tab w:val="left" w:pos="709"/>
        </w:tabs>
        <w:spacing w:line="276" w:lineRule="auto"/>
        <w:ind w:left="0" w:firstLine="0"/>
        <w:jc w:val="both"/>
        <w:rPr>
          <w:rFonts w:ascii="Times New Roman" w:hAnsi="Times New Roman"/>
          <w:sz w:val="28"/>
          <w:szCs w:val="28"/>
        </w:rPr>
      </w:pPr>
      <w:r w:rsidRPr="00B971F3">
        <w:rPr>
          <w:rFonts w:ascii="Times New Roman" w:hAnsi="Times New Roman"/>
          <w:b/>
          <w:sz w:val="28"/>
          <w:szCs w:val="28"/>
        </w:rPr>
        <w:lastRenderedPageBreak/>
        <w:t>Большепанюшевский сельсовет</w:t>
      </w:r>
      <w:r w:rsidRPr="00B971F3">
        <w:rPr>
          <w:rFonts w:ascii="Times New Roman" w:hAnsi="Times New Roman"/>
          <w:sz w:val="28"/>
          <w:szCs w:val="28"/>
        </w:rPr>
        <w:t>: село Большепанюшево, станция Железнодорожная Казарма 347 км, село Новоколпаково, посёлок Успеновка;</w:t>
      </w:r>
    </w:p>
    <w:p w:rsidR="001207D4" w:rsidRPr="00B971F3" w:rsidRDefault="001207D4" w:rsidP="00230911">
      <w:pPr>
        <w:pStyle w:val="af1"/>
        <w:numPr>
          <w:ilvl w:val="0"/>
          <w:numId w:val="28"/>
        </w:numPr>
        <w:spacing w:line="276" w:lineRule="auto"/>
        <w:ind w:left="0" w:firstLine="0"/>
        <w:jc w:val="both"/>
        <w:rPr>
          <w:rFonts w:ascii="Times New Roman" w:hAnsi="Times New Roman"/>
          <w:sz w:val="28"/>
          <w:szCs w:val="28"/>
        </w:rPr>
      </w:pPr>
      <w:r w:rsidRPr="00B971F3">
        <w:rPr>
          <w:rFonts w:ascii="Times New Roman" w:hAnsi="Times New Roman"/>
          <w:b/>
          <w:sz w:val="28"/>
          <w:szCs w:val="28"/>
        </w:rPr>
        <w:t>Боровской сельсовет</w:t>
      </w:r>
      <w:r w:rsidRPr="00B971F3">
        <w:rPr>
          <w:rFonts w:ascii="Times New Roman" w:hAnsi="Times New Roman"/>
          <w:sz w:val="28"/>
          <w:szCs w:val="28"/>
        </w:rPr>
        <w:t>: село Боровское, село Серебренниково;</w:t>
      </w:r>
    </w:p>
    <w:p w:rsidR="001207D4" w:rsidRPr="00B971F3" w:rsidRDefault="001207D4" w:rsidP="00230911">
      <w:pPr>
        <w:pStyle w:val="af1"/>
        <w:numPr>
          <w:ilvl w:val="0"/>
          <w:numId w:val="28"/>
        </w:numPr>
        <w:spacing w:line="276" w:lineRule="auto"/>
        <w:ind w:left="0" w:firstLine="0"/>
        <w:jc w:val="both"/>
        <w:rPr>
          <w:rFonts w:ascii="Times New Roman" w:hAnsi="Times New Roman"/>
          <w:sz w:val="28"/>
          <w:szCs w:val="28"/>
        </w:rPr>
      </w:pPr>
      <w:r w:rsidRPr="009F6D75">
        <w:rPr>
          <w:rFonts w:ascii="Times New Roman" w:hAnsi="Times New Roman"/>
          <w:b/>
          <w:sz w:val="28"/>
          <w:szCs w:val="28"/>
        </w:rPr>
        <w:t>Дружбинский сельсовет</w:t>
      </w:r>
      <w:r w:rsidRPr="00B971F3">
        <w:rPr>
          <w:rFonts w:ascii="Times New Roman" w:hAnsi="Times New Roman"/>
          <w:sz w:val="28"/>
          <w:szCs w:val="28"/>
        </w:rPr>
        <w:t>: село Дружба, посёлок Берёзовский;</w:t>
      </w:r>
    </w:p>
    <w:p w:rsidR="001207D4" w:rsidRPr="00B971F3" w:rsidRDefault="00042EC7" w:rsidP="00230911">
      <w:pPr>
        <w:pStyle w:val="af1"/>
        <w:numPr>
          <w:ilvl w:val="0"/>
          <w:numId w:val="28"/>
        </w:numPr>
        <w:spacing w:line="276" w:lineRule="auto"/>
        <w:ind w:left="0" w:firstLine="0"/>
        <w:jc w:val="both"/>
        <w:rPr>
          <w:rFonts w:ascii="Times New Roman" w:hAnsi="Times New Roman"/>
          <w:sz w:val="28"/>
          <w:szCs w:val="28"/>
        </w:rPr>
      </w:pPr>
      <w:r w:rsidRPr="009F6D75">
        <w:rPr>
          <w:rFonts w:ascii="Times New Roman" w:hAnsi="Times New Roman"/>
          <w:b/>
          <w:sz w:val="28"/>
          <w:szCs w:val="28"/>
        </w:rPr>
        <w:t>Дубровский сельсовет</w:t>
      </w:r>
      <w:r w:rsidRPr="00B971F3">
        <w:rPr>
          <w:rFonts w:ascii="Times New Roman" w:hAnsi="Times New Roman"/>
          <w:sz w:val="28"/>
          <w:szCs w:val="28"/>
        </w:rPr>
        <w:t>: село Толстая Дуброва, посёлок Приятельский, село Уржум;</w:t>
      </w:r>
    </w:p>
    <w:p w:rsidR="00042EC7" w:rsidRPr="00B971F3" w:rsidRDefault="00042EC7" w:rsidP="00230911">
      <w:pPr>
        <w:pStyle w:val="af1"/>
        <w:numPr>
          <w:ilvl w:val="0"/>
          <w:numId w:val="28"/>
        </w:numPr>
        <w:spacing w:line="276" w:lineRule="auto"/>
        <w:ind w:left="0" w:firstLine="0"/>
        <w:jc w:val="both"/>
        <w:rPr>
          <w:rFonts w:ascii="Times New Roman" w:hAnsi="Times New Roman"/>
          <w:sz w:val="28"/>
          <w:szCs w:val="28"/>
        </w:rPr>
      </w:pPr>
      <w:r w:rsidRPr="009F6D75">
        <w:rPr>
          <w:rFonts w:ascii="Times New Roman" w:hAnsi="Times New Roman"/>
          <w:b/>
          <w:sz w:val="28"/>
          <w:szCs w:val="28"/>
        </w:rPr>
        <w:t>Заветильичёвский сельсовет</w:t>
      </w:r>
      <w:r w:rsidRPr="00B971F3">
        <w:rPr>
          <w:rFonts w:ascii="Times New Roman" w:hAnsi="Times New Roman"/>
          <w:sz w:val="28"/>
          <w:szCs w:val="28"/>
        </w:rPr>
        <w:t>: посёлок Заветы Ильича, посёлок Солнечный, посёлок Троицкий;</w:t>
      </w:r>
    </w:p>
    <w:p w:rsidR="00042EC7" w:rsidRPr="00B971F3" w:rsidRDefault="00042EC7" w:rsidP="00230911">
      <w:pPr>
        <w:pStyle w:val="af1"/>
        <w:numPr>
          <w:ilvl w:val="0"/>
          <w:numId w:val="28"/>
        </w:numPr>
        <w:spacing w:line="276" w:lineRule="auto"/>
        <w:ind w:left="0" w:firstLine="0"/>
        <w:jc w:val="both"/>
        <w:rPr>
          <w:rFonts w:ascii="Times New Roman" w:hAnsi="Times New Roman"/>
          <w:sz w:val="28"/>
          <w:szCs w:val="28"/>
        </w:rPr>
      </w:pPr>
      <w:r w:rsidRPr="009F6D75">
        <w:rPr>
          <w:rFonts w:ascii="Times New Roman" w:hAnsi="Times New Roman"/>
          <w:b/>
          <w:sz w:val="28"/>
          <w:szCs w:val="28"/>
        </w:rPr>
        <w:t>Кашинский сельсовет</w:t>
      </w:r>
      <w:r w:rsidRPr="00B971F3">
        <w:rPr>
          <w:rFonts w:ascii="Times New Roman" w:hAnsi="Times New Roman"/>
          <w:sz w:val="28"/>
          <w:szCs w:val="28"/>
        </w:rPr>
        <w:t>: село Кашино, село Кабаково, станция Язевка-Сибирская;</w:t>
      </w:r>
    </w:p>
    <w:p w:rsidR="00042EC7" w:rsidRPr="00B971F3" w:rsidRDefault="00042EC7" w:rsidP="00230911">
      <w:pPr>
        <w:pStyle w:val="af1"/>
        <w:numPr>
          <w:ilvl w:val="0"/>
          <w:numId w:val="28"/>
        </w:numPr>
        <w:spacing w:line="276" w:lineRule="auto"/>
        <w:ind w:left="0" w:firstLine="0"/>
        <w:jc w:val="both"/>
        <w:rPr>
          <w:rFonts w:ascii="Times New Roman" w:hAnsi="Times New Roman"/>
          <w:sz w:val="28"/>
          <w:szCs w:val="28"/>
        </w:rPr>
      </w:pPr>
      <w:r w:rsidRPr="006965AD">
        <w:rPr>
          <w:rFonts w:ascii="Times New Roman" w:hAnsi="Times New Roman"/>
          <w:b/>
          <w:sz w:val="28"/>
          <w:szCs w:val="28"/>
        </w:rPr>
        <w:t>Кировский сельсовет</w:t>
      </w:r>
      <w:r w:rsidRPr="00B971F3">
        <w:rPr>
          <w:rFonts w:ascii="Times New Roman" w:hAnsi="Times New Roman"/>
          <w:sz w:val="28"/>
          <w:szCs w:val="28"/>
        </w:rPr>
        <w:t>: село Кировское, посёлок Дубровский, посёлок Кондратьевский, посёлок Краснодубровский, посёлок Новоникольский;</w:t>
      </w:r>
    </w:p>
    <w:p w:rsidR="00042EC7" w:rsidRPr="00B971F3" w:rsidRDefault="00042EC7" w:rsidP="00230911">
      <w:pPr>
        <w:pStyle w:val="af1"/>
        <w:numPr>
          <w:ilvl w:val="0"/>
          <w:numId w:val="28"/>
        </w:numPr>
        <w:spacing w:line="276" w:lineRule="auto"/>
        <w:ind w:left="0" w:firstLine="0"/>
        <w:jc w:val="both"/>
        <w:rPr>
          <w:rFonts w:ascii="Times New Roman" w:hAnsi="Times New Roman"/>
          <w:sz w:val="28"/>
          <w:szCs w:val="28"/>
        </w:rPr>
      </w:pPr>
      <w:r w:rsidRPr="006965AD">
        <w:rPr>
          <w:rFonts w:ascii="Times New Roman" w:hAnsi="Times New Roman"/>
          <w:b/>
          <w:sz w:val="28"/>
          <w:szCs w:val="28"/>
        </w:rPr>
        <w:t>Краснопартизанский сельсовет</w:t>
      </w:r>
      <w:r w:rsidRPr="00B971F3">
        <w:rPr>
          <w:rFonts w:ascii="Times New Roman" w:hAnsi="Times New Roman"/>
          <w:sz w:val="28"/>
          <w:szCs w:val="28"/>
        </w:rPr>
        <w:t>: посёлок Бориха;</w:t>
      </w:r>
    </w:p>
    <w:p w:rsidR="00042EC7" w:rsidRPr="00B971F3" w:rsidRDefault="00042EC7" w:rsidP="00230911">
      <w:pPr>
        <w:pStyle w:val="af1"/>
        <w:numPr>
          <w:ilvl w:val="0"/>
          <w:numId w:val="28"/>
        </w:numPr>
        <w:spacing w:line="276" w:lineRule="auto"/>
        <w:ind w:left="0" w:firstLine="0"/>
        <w:jc w:val="both"/>
        <w:rPr>
          <w:rFonts w:ascii="Times New Roman" w:hAnsi="Times New Roman"/>
          <w:sz w:val="28"/>
          <w:szCs w:val="28"/>
        </w:rPr>
      </w:pPr>
      <w:r w:rsidRPr="006965AD">
        <w:rPr>
          <w:rFonts w:ascii="Times New Roman" w:hAnsi="Times New Roman"/>
          <w:b/>
          <w:sz w:val="28"/>
          <w:szCs w:val="28"/>
        </w:rPr>
        <w:t>Малиновский сельсовет:</w:t>
      </w:r>
      <w:r w:rsidRPr="00B971F3">
        <w:rPr>
          <w:rFonts w:ascii="Times New Roman" w:hAnsi="Times New Roman"/>
          <w:sz w:val="28"/>
          <w:szCs w:val="28"/>
        </w:rPr>
        <w:t xml:space="preserve"> село Малиновка;</w:t>
      </w:r>
    </w:p>
    <w:p w:rsidR="00042EC7" w:rsidRPr="00B971F3" w:rsidRDefault="00042EC7" w:rsidP="00230911">
      <w:pPr>
        <w:pStyle w:val="af1"/>
        <w:numPr>
          <w:ilvl w:val="0"/>
          <w:numId w:val="28"/>
        </w:numPr>
        <w:spacing w:line="276" w:lineRule="auto"/>
        <w:ind w:left="0" w:firstLine="0"/>
        <w:jc w:val="both"/>
        <w:rPr>
          <w:rFonts w:ascii="Times New Roman" w:hAnsi="Times New Roman"/>
          <w:sz w:val="28"/>
          <w:szCs w:val="28"/>
        </w:rPr>
      </w:pPr>
      <w:r w:rsidRPr="006965AD">
        <w:rPr>
          <w:rFonts w:ascii="Times New Roman" w:hAnsi="Times New Roman"/>
          <w:b/>
          <w:sz w:val="28"/>
          <w:szCs w:val="28"/>
        </w:rPr>
        <w:t>Моховской сельсовет</w:t>
      </w:r>
      <w:r w:rsidRPr="00B971F3">
        <w:rPr>
          <w:rFonts w:ascii="Times New Roman" w:hAnsi="Times New Roman"/>
          <w:sz w:val="28"/>
          <w:szCs w:val="28"/>
        </w:rPr>
        <w:t>: село Моховское, посёлок Чернышевский;</w:t>
      </w:r>
    </w:p>
    <w:p w:rsidR="00042EC7" w:rsidRPr="00B971F3" w:rsidRDefault="00042EC7" w:rsidP="00230911">
      <w:pPr>
        <w:pStyle w:val="af1"/>
        <w:numPr>
          <w:ilvl w:val="0"/>
          <w:numId w:val="28"/>
        </w:numPr>
        <w:spacing w:line="276" w:lineRule="auto"/>
        <w:ind w:left="0" w:firstLine="0"/>
        <w:jc w:val="both"/>
        <w:rPr>
          <w:rFonts w:ascii="Times New Roman" w:hAnsi="Times New Roman"/>
          <w:sz w:val="28"/>
          <w:szCs w:val="28"/>
        </w:rPr>
      </w:pPr>
      <w:r w:rsidRPr="006965AD">
        <w:rPr>
          <w:rFonts w:ascii="Times New Roman" w:hAnsi="Times New Roman"/>
          <w:b/>
          <w:sz w:val="28"/>
          <w:szCs w:val="28"/>
        </w:rPr>
        <w:t>Осколковский сельсовет</w:t>
      </w:r>
      <w:r w:rsidRPr="00B971F3">
        <w:rPr>
          <w:rFonts w:ascii="Times New Roman" w:hAnsi="Times New Roman"/>
          <w:sz w:val="28"/>
          <w:szCs w:val="28"/>
        </w:rPr>
        <w:t>: село Осколково;</w:t>
      </w:r>
    </w:p>
    <w:p w:rsidR="00042EC7" w:rsidRPr="00B971F3" w:rsidRDefault="00042EC7" w:rsidP="00230911">
      <w:pPr>
        <w:pStyle w:val="af1"/>
        <w:numPr>
          <w:ilvl w:val="0"/>
          <w:numId w:val="28"/>
        </w:numPr>
        <w:spacing w:line="276" w:lineRule="auto"/>
        <w:ind w:left="0" w:firstLine="0"/>
        <w:jc w:val="both"/>
        <w:rPr>
          <w:rFonts w:ascii="Times New Roman" w:hAnsi="Times New Roman"/>
          <w:sz w:val="28"/>
          <w:szCs w:val="28"/>
        </w:rPr>
      </w:pPr>
      <w:r w:rsidRPr="006965AD">
        <w:rPr>
          <w:rFonts w:ascii="Times New Roman" w:hAnsi="Times New Roman"/>
          <w:b/>
          <w:sz w:val="28"/>
          <w:szCs w:val="28"/>
        </w:rPr>
        <w:t>Плотавский сельсовет</w:t>
      </w:r>
      <w:r w:rsidRPr="00B971F3">
        <w:rPr>
          <w:rFonts w:ascii="Times New Roman" w:hAnsi="Times New Roman"/>
          <w:sz w:val="28"/>
          <w:szCs w:val="28"/>
        </w:rPr>
        <w:t>: село Плотава;</w:t>
      </w:r>
    </w:p>
    <w:p w:rsidR="00042EC7" w:rsidRPr="00B971F3" w:rsidRDefault="00042EC7" w:rsidP="00230911">
      <w:pPr>
        <w:pStyle w:val="af1"/>
        <w:numPr>
          <w:ilvl w:val="0"/>
          <w:numId w:val="28"/>
        </w:numPr>
        <w:spacing w:line="276" w:lineRule="auto"/>
        <w:ind w:left="0" w:firstLine="0"/>
        <w:jc w:val="both"/>
        <w:rPr>
          <w:rFonts w:ascii="Times New Roman" w:hAnsi="Times New Roman"/>
          <w:sz w:val="28"/>
          <w:szCs w:val="28"/>
        </w:rPr>
      </w:pPr>
      <w:r w:rsidRPr="006965AD">
        <w:rPr>
          <w:rFonts w:ascii="Times New Roman" w:hAnsi="Times New Roman"/>
          <w:b/>
          <w:sz w:val="28"/>
          <w:szCs w:val="28"/>
        </w:rPr>
        <w:t>Савинский сельсовет:</w:t>
      </w:r>
      <w:r w:rsidRPr="00B971F3">
        <w:rPr>
          <w:rFonts w:ascii="Times New Roman" w:hAnsi="Times New Roman"/>
          <w:sz w:val="28"/>
          <w:szCs w:val="28"/>
        </w:rPr>
        <w:t xml:space="preserve"> село Савинка;</w:t>
      </w:r>
    </w:p>
    <w:p w:rsidR="00042EC7" w:rsidRPr="00B971F3" w:rsidRDefault="00042EC7" w:rsidP="00230911">
      <w:pPr>
        <w:pStyle w:val="af1"/>
        <w:numPr>
          <w:ilvl w:val="0"/>
          <w:numId w:val="28"/>
        </w:numPr>
        <w:spacing w:line="276" w:lineRule="auto"/>
        <w:ind w:left="0" w:firstLine="0"/>
        <w:jc w:val="both"/>
        <w:rPr>
          <w:rFonts w:ascii="Times New Roman" w:hAnsi="Times New Roman"/>
          <w:sz w:val="28"/>
          <w:szCs w:val="28"/>
        </w:rPr>
      </w:pPr>
      <w:r w:rsidRPr="006965AD">
        <w:rPr>
          <w:rFonts w:ascii="Times New Roman" w:hAnsi="Times New Roman"/>
          <w:b/>
          <w:sz w:val="28"/>
          <w:szCs w:val="28"/>
        </w:rPr>
        <w:t>Совхозный сельсовет</w:t>
      </w:r>
      <w:r w:rsidRPr="00B971F3">
        <w:rPr>
          <w:rFonts w:ascii="Times New Roman" w:hAnsi="Times New Roman"/>
          <w:sz w:val="28"/>
          <w:szCs w:val="28"/>
        </w:rPr>
        <w:t>: посёлок Совхозный, посёлок Александровский, село Ветёлки;</w:t>
      </w:r>
    </w:p>
    <w:p w:rsidR="00042EC7" w:rsidRPr="00B971F3" w:rsidRDefault="00042EC7" w:rsidP="00230911">
      <w:pPr>
        <w:pStyle w:val="af1"/>
        <w:numPr>
          <w:ilvl w:val="0"/>
          <w:numId w:val="28"/>
        </w:numPr>
        <w:spacing w:line="276" w:lineRule="auto"/>
        <w:ind w:left="0" w:firstLine="0"/>
        <w:jc w:val="both"/>
        <w:rPr>
          <w:rFonts w:ascii="Times New Roman" w:hAnsi="Times New Roman"/>
          <w:sz w:val="28"/>
          <w:szCs w:val="28"/>
        </w:rPr>
      </w:pPr>
      <w:r w:rsidRPr="006965AD">
        <w:rPr>
          <w:rFonts w:ascii="Times New Roman" w:hAnsi="Times New Roman"/>
          <w:b/>
          <w:sz w:val="28"/>
          <w:szCs w:val="28"/>
        </w:rPr>
        <w:t>Урюпинский сельсовет</w:t>
      </w:r>
      <w:r w:rsidRPr="00B971F3">
        <w:rPr>
          <w:rFonts w:ascii="Times New Roman" w:hAnsi="Times New Roman"/>
          <w:sz w:val="28"/>
          <w:szCs w:val="28"/>
        </w:rPr>
        <w:t>: село Урюпино, станция Железнодорожная Казарма 363 км</w:t>
      </w:r>
      <w:r w:rsidR="00B971F3" w:rsidRPr="00B971F3">
        <w:rPr>
          <w:rFonts w:ascii="Times New Roman" w:hAnsi="Times New Roman"/>
          <w:sz w:val="28"/>
          <w:szCs w:val="28"/>
        </w:rPr>
        <w:t>;</w:t>
      </w:r>
    </w:p>
    <w:p w:rsidR="00B971F3" w:rsidRPr="00B971F3" w:rsidRDefault="00B971F3" w:rsidP="00230911">
      <w:pPr>
        <w:pStyle w:val="af1"/>
        <w:numPr>
          <w:ilvl w:val="0"/>
          <w:numId w:val="28"/>
        </w:numPr>
        <w:spacing w:line="276" w:lineRule="auto"/>
        <w:ind w:left="0" w:firstLine="0"/>
        <w:jc w:val="both"/>
        <w:rPr>
          <w:rFonts w:ascii="Times New Roman" w:hAnsi="Times New Roman"/>
          <w:sz w:val="28"/>
          <w:szCs w:val="28"/>
        </w:rPr>
      </w:pPr>
      <w:r w:rsidRPr="006965AD">
        <w:rPr>
          <w:rFonts w:ascii="Times New Roman" w:hAnsi="Times New Roman"/>
          <w:b/>
          <w:sz w:val="28"/>
          <w:szCs w:val="28"/>
        </w:rPr>
        <w:t>Фрунзенский сельсовет</w:t>
      </w:r>
      <w:r w:rsidRPr="00B971F3">
        <w:rPr>
          <w:rFonts w:ascii="Times New Roman" w:hAnsi="Times New Roman"/>
          <w:sz w:val="28"/>
          <w:szCs w:val="28"/>
        </w:rPr>
        <w:t>: село Вавилон, посёлок Зелёная Поляна;</w:t>
      </w:r>
    </w:p>
    <w:p w:rsidR="00B971F3" w:rsidRPr="00B971F3" w:rsidRDefault="00B971F3" w:rsidP="00230911">
      <w:pPr>
        <w:pStyle w:val="af1"/>
        <w:numPr>
          <w:ilvl w:val="0"/>
          <w:numId w:val="28"/>
        </w:numPr>
        <w:spacing w:line="276" w:lineRule="auto"/>
        <w:ind w:left="0" w:firstLine="0"/>
        <w:jc w:val="both"/>
        <w:rPr>
          <w:rFonts w:ascii="Times New Roman" w:hAnsi="Times New Roman"/>
          <w:sz w:val="28"/>
          <w:szCs w:val="28"/>
        </w:rPr>
      </w:pPr>
      <w:r w:rsidRPr="006965AD">
        <w:rPr>
          <w:rFonts w:ascii="Times New Roman" w:hAnsi="Times New Roman"/>
          <w:b/>
          <w:sz w:val="28"/>
          <w:szCs w:val="28"/>
        </w:rPr>
        <w:t>Чапаевский сельсовет</w:t>
      </w:r>
      <w:r w:rsidRPr="00B971F3">
        <w:rPr>
          <w:rFonts w:ascii="Times New Roman" w:hAnsi="Times New Roman"/>
          <w:sz w:val="28"/>
          <w:szCs w:val="28"/>
        </w:rPr>
        <w:t>: село Красный Яр.</w:t>
      </w:r>
    </w:p>
    <w:p w:rsidR="00C872A5" w:rsidRPr="00D97435" w:rsidRDefault="001A548D" w:rsidP="006965AD">
      <w:pPr>
        <w:pStyle w:val="af1"/>
        <w:spacing w:line="276" w:lineRule="auto"/>
        <w:ind w:firstLine="709"/>
        <w:jc w:val="both"/>
        <w:rPr>
          <w:rFonts w:ascii="Times New Roman" w:hAnsi="Times New Roman"/>
          <w:sz w:val="28"/>
          <w:szCs w:val="28"/>
        </w:rPr>
      </w:pPr>
      <w:r w:rsidRPr="00D97435">
        <w:rPr>
          <w:rFonts w:ascii="Times New Roman" w:hAnsi="Times New Roman"/>
          <w:sz w:val="28"/>
          <w:szCs w:val="28"/>
        </w:rPr>
        <w:t>Основным достоянием Алейского района являются люди. На территории района находится 20 мемориалов. Район является родиной известных людей: в селе Серебренниково родился Родион Петрович Захаров- руководитель  и политический организатор повстанческого движения, а затем партизанского движения в Алтайской губернии. В селе Боровское родился командир 1-го Алтайского полка Никита Николаевич Кожин. В селе Осколково родился – командир 1-го Алейского полка. В селе Боровское родился академик Иван Васильевич Выходцев. Бывший директор Оружейной палаты Московского кремля Куприян Григорьевич Маслов тоже выходец из села Боровское.</w:t>
      </w:r>
    </w:p>
    <w:p w:rsidR="001A548D" w:rsidRPr="00FA459A" w:rsidRDefault="001A548D" w:rsidP="00FA459A">
      <w:pPr>
        <w:pStyle w:val="a3"/>
        <w:spacing w:after="0"/>
        <w:ind w:left="0" w:firstLine="709"/>
        <w:jc w:val="both"/>
        <w:rPr>
          <w:rFonts w:ascii="Times New Roman" w:hAnsi="Times New Roman" w:cs="Times New Roman"/>
          <w:sz w:val="28"/>
          <w:szCs w:val="28"/>
        </w:rPr>
      </w:pPr>
    </w:p>
    <w:p w:rsidR="001A548D" w:rsidRPr="00FD5DFC" w:rsidRDefault="001A548D" w:rsidP="00FD5DFC">
      <w:pPr>
        <w:pStyle w:val="2"/>
        <w:numPr>
          <w:ilvl w:val="2"/>
          <w:numId w:val="2"/>
        </w:numPr>
        <w:spacing w:before="0"/>
        <w:ind w:left="0" w:firstLine="0"/>
        <w:jc w:val="both"/>
        <w:rPr>
          <w:color w:val="auto"/>
          <w:sz w:val="28"/>
        </w:rPr>
      </w:pPr>
      <w:bookmarkStart w:id="5" w:name="_Toc57319254"/>
      <w:r w:rsidRPr="00FD5DFC">
        <w:rPr>
          <w:color w:val="auto"/>
          <w:sz w:val="28"/>
        </w:rPr>
        <w:t>Природно-ресурсный потенциал</w:t>
      </w:r>
      <w:bookmarkEnd w:id="5"/>
    </w:p>
    <w:p w:rsidR="007F5E7B" w:rsidRPr="00FD5DFC" w:rsidRDefault="007F5E7B" w:rsidP="00FD5DFC">
      <w:pPr>
        <w:pStyle w:val="af1"/>
        <w:spacing w:line="276" w:lineRule="auto"/>
        <w:ind w:firstLine="709"/>
        <w:jc w:val="both"/>
        <w:rPr>
          <w:rFonts w:ascii="Times New Roman" w:hAnsi="Times New Roman"/>
          <w:sz w:val="28"/>
          <w:szCs w:val="28"/>
        </w:rPr>
      </w:pPr>
      <w:r w:rsidRPr="00FD5DFC">
        <w:rPr>
          <w:rFonts w:ascii="Times New Roman" w:hAnsi="Times New Roman"/>
          <w:sz w:val="28"/>
          <w:szCs w:val="28"/>
        </w:rPr>
        <w:t>Рельеф территории – слаборазвитая равнина с гривистым характером, расчлененная реками и оврагами, имеющая небольшой уклон от предгорий Алтая к северо-западу.</w:t>
      </w:r>
    </w:p>
    <w:p w:rsidR="007F5E7B" w:rsidRPr="00FD5DFC" w:rsidRDefault="007F5E7B" w:rsidP="00FD5DFC">
      <w:pPr>
        <w:pStyle w:val="af1"/>
        <w:spacing w:line="276" w:lineRule="auto"/>
        <w:ind w:firstLine="709"/>
        <w:jc w:val="both"/>
        <w:rPr>
          <w:rFonts w:ascii="Times New Roman" w:hAnsi="Times New Roman"/>
          <w:sz w:val="28"/>
          <w:szCs w:val="28"/>
        </w:rPr>
      </w:pPr>
      <w:r w:rsidRPr="00FD5DFC">
        <w:rPr>
          <w:rFonts w:ascii="Times New Roman" w:hAnsi="Times New Roman"/>
          <w:sz w:val="28"/>
          <w:szCs w:val="28"/>
        </w:rPr>
        <w:lastRenderedPageBreak/>
        <w:t>По территории Алейского района протекают 13 рек, самая крупная из которых – Алей (площадь бассейна – около 21,1 тыс. кв. км), левый приток р.Оби. Длина реки составляет 858 км – по этому показателю она является самой длинной на территории Алтайского края. В первой половине XIX в. предпринимались попытки использовать Алей как судоходную магистраль для доставки грузов с Змеиногорского рудника на Барнаульский сереброплавильный завод.</w:t>
      </w:r>
    </w:p>
    <w:p w:rsidR="007F5E7B" w:rsidRPr="00FD5DFC" w:rsidRDefault="007F5E7B" w:rsidP="00FD5DFC">
      <w:pPr>
        <w:pStyle w:val="af1"/>
        <w:spacing w:line="276" w:lineRule="auto"/>
        <w:ind w:firstLine="709"/>
        <w:jc w:val="both"/>
        <w:rPr>
          <w:rFonts w:ascii="Times New Roman" w:hAnsi="Times New Roman"/>
          <w:sz w:val="28"/>
          <w:szCs w:val="28"/>
        </w:rPr>
      </w:pPr>
      <w:r w:rsidRPr="00FD5DFC">
        <w:rPr>
          <w:rFonts w:ascii="Times New Roman" w:hAnsi="Times New Roman"/>
          <w:sz w:val="28"/>
          <w:szCs w:val="28"/>
        </w:rPr>
        <w:t>В районе расположены 7 крупных озер: Бахматовское, Среднее, Серебренниковское, Урлаповское и др.</w:t>
      </w:r>
    </w:p>
    <w:p w:rsidR="007F5E7B" w:rsidRPr="00FD5DFC" w:rsidRDefault="007F5E7B" w:rsidP="00FD5DFC">
      <w:pPr>
        <w:pStyle w:val="af1"/>
        <w:spacing w:line="276" w:lineRule="auto"/>
        <w:ind w:firstLine="709"/>
        <w:jc w:val="both"/>
        <w:rPr>
          <w:rFonts w:ascii="Times New Roman" w:hAnsi="Times New Roman"/>
          <w:sz w:val="28"/>
          <w:szCs w:val="28"/>
        </w:rPr>
      </w:pPr>
      <w:r w:rsidRPr="00FD5DFC">
        <w:rPr>
          <w:rFonts w:ascii="Times New Roman" w:hAnsi="Times New Roman"/>
          <w:sz w:val="28"/>
          <w:szCs w:val="28"/>
        </w:rPr>
        <w:t>В районе произрастают: тополь, береза, клен, вяз мелколистный, желтая акация, болотистая и солончаковая растительность. На северо-западе проходит Барнаульский ленточный бор шириной от 7 до 12 км.</w:t>
      </w:r>
    </w:p>
    <w:p w:rsidR="007F5E7B" w:rsidRPr="00FD5DFC" w:rsidRDefault="007F5E7B" w:rsidP="00FD5DFC">
      <w:pPr>
        <w:pStyle w:val="af1"/>
        <w:spacing w:line="276" w:lineRule="auto"/>
        <w:ind w:firstLine="709"/>
        <w:jc w:val="both"/>
        <w:rPr>
          <w:rFonts w:ascii="Times New Roman" w:hAnsi="Times New Roman"/>
          <w:sz w:val="28"/>
          <w:szCs w:val="28"/>
        </w:rPr>
      </w:pPr>
      <w:r w:rsidRPr="00FD5DFC">
        <w:rPr>
          <w:rFonts w:ascii="Times New Roman" w:hAnsi="Times New Roman"/>
          <w:sz w:val="28"/>
          <w:szCs w:val="28"/>
        </w:rPr>
        <w:t>Почвы района – лугочерноземы, обыкновенные черноземы, в северной части встречаются солонцеватые и солончаковые почвы.</w:t>
      </w:r>
    </w:p>
    <w:p w:rsidR="007F5E7B" w:rsidRPr="00FD5DFC" w:rsidRDefault="007F5E7B" w:rsidP="00FD5DFC">
      <w:pPr>
        <w:pStyle w:val="af1"/>
        <w:spacing w:line="276" w:lineRule="auto"/>
        <w:ind w:firstLine="709"/>
        <w:jc w:val="both"/>
        <w:rPr>
          <w:rFonts w:ascii="Times New Roman" w:hAnsi="Times New Roman"/>
          <w:sz w:val="28"/>
          <w:szCs w:val="28"/>
        </w:rPr>
      </w:pPr>
      <w:r w:rsidRPr="00FD5DFC">
        <w:rPr>
          <w:rFonts w:ascii="Times New Roman" w:hAnsi="Times New Roman"/>
          <w:sz w:val="28"/>
          <w:szCs w:val="28"/>
        </w:rPr>
        <w:t>В Алейском районе расположен</w:t>
      </w:r>
      <w:r w:rsidRPr="00FD5DFC">
        <w:rPr>
          <w:rStyle w:val="a8"/>
          <w:rFonts w:ascii="Times New Roman" w:hAnsi="Times New Roman"/>
          <w:sz w:val="28"/>
          <w:szCs w:val="28"/>
          <w:bdr w:val="none" w:sz="0" w:space="0" w:color="auto" w:frame="1"/>
        </w:rPr>
        <w:t xml:space="preserve"> </w:t>
      </w:r>
      <w:r w:rsidRPr="00FD5DFC">
        <w:rPr>
          <w:rStyle w:val="a8"/>
          <w:rFonts w:ascii="Times New Roman" w:hAnsi="Times New Roman"/>
          <w:b w:val="0"/>
          <w:sz w:val="28"/>
          <w:szCs w:val="28"/>
          <w:bdr w:val="none" w:sz="0" w:space="0" w:color="auto" w:frame="1"/>
        </w:rPr>
        <w:t xml:space="preserve">Уржумский заказник </w:t>
      </w:r>
      <w:r w:rsidRPr="00FD5DFC">
        <w:rPr>
          <w:rFonts w:ascii="Times New Roman" w:hAnsi="Times New Roman"/>
          <w:sz w:val="28"/>
          <w:szCs w:val="28"/>
        </w:rPr>
        <w:t>(21 тыс. га), который был создан в 1976 г. Мотивом организации заказника было поддержание падающей численности водоплавающих птиц. Водоемы в Уржумском заказнике занимают 2 тыс. га, и целью их охраны является создание более или менее благоприятных условий для гнездования диких птиц, а также их отдыха во время миграций. Этот заказник часто называют орнитологическим. Помимо птиц, ученые отмечают уникальную растительность этой территории. Ботаниками в заказнике было найдено около 500 видов растений. Среди них встречаются редкие для нашего края виды и краснокнижные.</w:t>
      </w:r>
    </w:p>
    <w:p w:rsidR="007F5E7B" w:rsidRPr="00FD5DFC" w:rsidRDefault="0099130A" w:rsidP="00FD5DFC">
      <w:pPr>
        <w:pStyle w:val="af1"/>
        <w:spacing w:line="276" w:lineRule="auto"/>
        <w:ind w:firstLine="709"/>
        <w:jc w:val="both"/>
        <w:rPr>
          <w:rFonts w:ascii="Times New Roman" w:hAnsi="Times New Roman"/>
          <w:sz w:val="28"/>
          <w:szCs w:val="28"/>
        </w:rPr>
      </w:pPr>
      <w:r w:rsidRPr="00FD5DFC">
        <w:rPr>
          <w:rFonts w:ascii="Times New Roman" w:hAnsi="Times New Roman"/>
          <w:sz w:val="28"/>
          <w:szCs w:val="28"/>
        </w:rPr>
        <w:t>На территории Алейского райо</w:t>
      </w:r>
      <w:r w:rsidR="007F5E7B" w:rsidRPr="00FD5DFC">
        <w:rPr>
          <w:rFonts w:ascii="Times New Roman" w:hAnsi="Times New Roman"/>
          <w:sz w:val="28"/>
          <w:szCs w:val="28"/>
        </w:rPr>
        <w:t>на имеются полезные ископаемые, относящиеся к разряду строительных материалов – гончарная глина, песок.</w:t>
      </w:r>
    </w:p>
    <w:p w:rsidR="007F5E7B" w:rsidRPr="00FD5DFC" w:rsidRDefault="0099130A" w:rsidP="00FD5DFC">
      <w:pPr>
        <w:pStyle w:val="af1"/>
        <w:spacing w:line="276" w:lineRule="auto"/>
        <w:ind w:firstLine="709"/>
        <w:jc w:val="both"/>
        <w:rPr>
          <w:rFonts w:ascii="Times New Roman" w:hAnsi="Times New Roman"/>
          <w:sz w:val="28"/>
          <w:szCs w:val="28"/>
        </w:rPr>
      </w:pPr>
      <w:r w:rsidRPr="00FD5DFC">
        <w:rPr>
          <w:rFonts w:ascii="Times New Roman" w:hAnsi="Times New Roman"/>
          <w:sz w:val="28"/>
          <w:szCs w:val="28"/>
        </w:rPr>
        <w:t xml:space="preserve">Экологическую обстановку Алейского района можно охарактеризовать положительно. </w:t>
      </w:r>
    </w:p>
    <w:p w:rsidR="00FA459A" w:rsidRPr="00FA459A" w:rsidRDefault="00FA459A" w:rsidP="00FA459A">
      <w:pPr>
        <w:spacing w:after="0"/>
        <w:ind w:firstLine="709"/>
        <w:rPr>
          <w:rFonts w:ascii="Times New Roman" w:hAnsi="Times New Roman" w:cs="Times New Roman"/>
          <w:sz w:val="28"/>
          <w:szCs w:val="28"/>
        </w:rPr>
      </w:pPr>
    </w:p>
    <w:p w:rsidR="0099130A" w:rsidRPr="00FD5DFC" w:rsidRDefault="00FA459A" w:rsidP="006219E3">
      <w:pPr>
        <w:pStyle w:val="2"/>
        <w:numPr>
          <w:ilvl w:val="2"/>
          <w:numId w:val="2"/>
        </w:numPr>
        <w:spacing w:before="0"/>
        <w:ind w:left="0" w:firstLine="0"/>
        <w:jc w:val="both"/>
        <w:rPr>
          <w:rFonts w:ascii="Times New Roman" w:hAnsi="Times New Roman" w:cs="Times New Roman"/>
          <w:color w:val="auto"/>
          <w:sz w:val="28"/>
        </w:rPr>
      </w:pPr>
      <w:bookmarkStart w:id="6" w:name="_Toc57319255"/>
      <w:r w:rsidRPr="00FD5DFC">
        <w:rPr>
          <w:rFonts w:ascii="Times New Roman" w:hAnsi="Times New Roman" w:cs="Times New Roman"/>
          <w:color w:val="auto"/>
          <w:sz w:val="28"/>
        </w:rPr>
        <w:t>Население и трудовые ресурсы, уровень жизни</w:t>
      </w:r>
      <w:bookmarkEnd w:id="6"/>
    </w:p>
    <w:p w:rsidR="00A968A5" w:rsidRDefault="00364171" w:rsidP="00FD5DFC">
      <w:pPr>
        <w:pStyle w:val="af1"/>
        <w:spacing w:line="276" w:lineRule="auto"/>
        <w:ind w:firstLine="709"/>
        <w:jc w:val="both"/>
        <w:rPr>
          <w:rFonts w:ascii="Times New Roman" w:hAnsi="Times New Roman"/>
          <w:sz w:val="28"/>
        </w:rPr>
      </w:pPr>
      <w:r w:rsidRPr="00FD5DFC">
        <w:rPr>
          <w:rFonts w:ascii="Times New Roman" w:hAnsi="Times New Roman"/>
          <w:sz w:val="28"/>
        </w:rPr>
        <w:t xml:space="preserve">На территории Алейского района по состоянию на 01.01.2020 года проживает около 13,7 тыс. человек. В течение анализируемого периода 2009 – 2019 годы прослеживается отрицательная динамика численности населения района, темп роста к 2009 году составляет </w:t>
      </w:r>
      <w:r w:rsidR="00022A34" w:rsidRPr="00FD5DFC">
        <w:rPr>
          <w:rFonts w:ascii="Times New Roman" w:hAnsi="Times New Roman"/>
          <w:sz w:val="28"/>
        </w:rPr>
        <w:t>7</w:t>
      </w:r>
      <w:r w:rsidR="0057085E" w:rsidRPr="00FD5DFC">
        <w:rPr>
          <w:rFonts w:ascii="Times New Roman" w:hAnsi="Times New Roman"/>
          <w:sz w:val="28"/>
        </w:rPr>
        <w:t xml:space="preserve">3,8 </w:t>
      </w:r>
      <w:r w:rsidR="00022A34" w:rsidRPr="00FD5DFC">
        <w:rPr>
          <w:rFonts w:ascii="Times New Roman" w:hAnsi="Times New Roman"/>
          <w:sz w:val="28"/>
        </w:rPr>
        <w:t>%, чему способствовали как рост миграционного оттока из района, так и</w:t>
      </w:r>
      <w:r w:rsidR="008D2C37" w:rsidRPr="00FD5DFC">
        <w:rPr>
          <w:rFonts w:ascii="Times New Roman" w:hAnsi="Times New Roman"/>
          <w:sz w:val="28"/>
        </w:rPr>
        <w:t xml:space="preserve"> увеличение естественной убыли населения.</w:t>
      </w:r>
    </w:p>
    <w:p w:rsidR="0023013F" w:rsidRDefault="0023013F" w:rsidP="00FD5DFC">
      <w:pPr>
        <w:pStyle w:val="af1"/>
        <w:spacing w:line="276" w:lineRule="auto"/>
        <w:ind w:firstLine="709"/>
        <w:jc w:val="both"/>
        <w:rPr>
          <w:rFonts w:ascii="Times New Roman" w:hAnsi="Times New Roman"/>
          <w:sz w:val="28"/>
        </w:rPr>
      </w:pPr>
    </w:p>
    <w:tbl>
      <w:tblPr>
        <w:tblStyle w:val="a9"/>
        <w:tblW w:w="5000" w:type="pct"/>
        <w:jc w:val="center"/>
        <w:tblLook w:val="04A0" w:firstRow="1" w:lastRow="0" w:firstColumn="1" w:lastColumn="0" w:noHBand="0" w:noVBand="1"/>
      </w:tblPr>
      <w:tblGrid>
        <w:gridCol w:w="2078"/>
        <w:gridCol w:w="869"/>
        <w:gridCol w:w="851"/>
        <w:gridCol w:w="852"/>
        <w:gridCol w:w="756"/>
        <w:gridCol w:w="756"/>
        <w:gridCol w:w="758"/>
        <w:gridCol w:w="758"/>
        <w:gridCol w:w="808"/>
        <w:gridCol w:w="758"/>
        <w:gridCol w:w="752"/>
      </w:tblGrid>
      <w:tr w:rsidR="0007791E" w:rsidRPr="00FD5DFC" w:rsidTr="00FE35B5">
        <w:trPr>
          <w:tblHeader/>
          <w:jc w:val="center"/>
        </w:trPr>
        <w:tc>
          <w:tcPr>
            <w:tcW w:w="1040" w:type="pct"/>
          </w:tcPr>
          <w:p w:rsidR="0007791E" w:rsidRPr="00FD5DFC" w:rsidRDefault="0007791E" w:rsidP="00A968A5">
            <w:pPr>
              <w:rPr>
                <w:rFonts w:ascii="Times New Roman" w:hAnsi="Times New Roman" w:cs="Times New Roman"/>
                <w:sz w:val="24"/>
                <w:szCs w:val="24"/>
              </w:rPr>
            </w:pPr>
            <w:r w:rsidRPr="00FD5DFC">
              <w:rPr>
                <w:rFonts w:ascii="Times New Roman" w:hAnsi="Times New Roman" w:cs="Times New Roman"/>
                <w:sz w:val="24"/>
                <w:szCs w:val="24"/>
              </w:rPr>
              <w:t>Показатели</w:t>
            </w:r>
          </w:p>
        </w:tc>
        <w:tc>
          <w:tcPr>
            <w:tcW w:w="435" w:type="pct"/>
          </w:tcPr>
          <w:p w:rsidR="0007791E" w:rsidRPr="00FD5DFC" w:rsidRDefault="0007791E" w:rsidP="00A968A5">
            <w:pPr>
              <w:rPr>
                <w:rFonts w:ascii="Times New Roman" w:hAnsi="Times New Roman" w:cs="Times New Roman"/>
                <w:sz w:val="24"/>
                <w:szCs w:val="24"/>
              </w:rPr>
            </w:pPr>
            <w:r w:rsidRPr="00FD5DFC">
              <w:rPr>
                <w:rFonts w:ascii="Times New Roman" w:hAnsi="Times New Roman" w:cs="Times New Roman"/>
                <w:sz w:val="24"/>
                <w:szCs w:val="24"/>
              </w:rPr>
              <w:t>2010</w:t>
            </w:r>
          </w:p>
        </w:tc>
        <w:tc>
          <w:tcPr>
            <w:tcW w:w="426" w:type="pct"/>
          </w:tcPr>
          <w:p w:rsidR="0007791E" w:rsidRPr="00FD5DFC" w:rsidRDefault="0007791E" w:rsidP="00A968A5">
            <w:pPr>
              <w:rPr>
                <w:rFonts w:ascii="Times New Roman" w:hAnsi="Times New Roman" w:cs="Times New Roman"/>
                <w:sz w:val="24"/>
                <w:szCs w:val="24"/>
              </w:rPr>
            </w:pPr>
            <w:r w:rsidRPr="00FD5DFC">
              <w:rPr>
                <w:rFonts w:ascii="Times New Roman" w:hAnsi="Times New Roman" w:cs="Times New Roman"/>
                <w:sz w:val="24"/>
                <w:szCs w:val="24"/>
              </w:rPr>
              <w:t>2011</w:t>
            </w:r>
          </w:p>
        </w:tc>
        <w:tc>
          <w:tcPr>
            <w:tcW w:w="426" w:type="pct"/>
          </w:tcPr>
          <w:p w:rsidR="0007791E" w:rsidRPr="00FD5DFC" w:rsidRDefault="0007791E" w:rsidP="00A968A5">
            <w:pPr>
              <w:rPr>
                <w:rFonts w:ascii="Times New Roman" w:hAnsi="Times New Roman" w:cs="Times New Roman"/>
                <w:sz w:val="24"/>
                <w:szCs w:val="24"/>
              </w:rPr>
            </w:pPr>
            <w:r w:rsidRPr="00FD5DFC">
              <w:rPr>
                <w:rFonts w:ascii="Times New Roman" w:hAnsi="Times New Roman" w:cs="Times New Roman"/>
                <w:sz w:val="24"/>
                <w:szCs w:val="24"/>
              </w:rPr>
              <w:t>2012</w:t>
            </w:r>
          </w:p>
        </w:tc>
        <w:tc>
          <w:tcPr>
            <w:tcW w:w="378" w:type="pct"/>
          </w:tcPr>
          <w:p w:rsidR="0007791E" w:rsidRPr="00FD5DFC" w:rsidRDefault="0007791E" w:rsidP="00A968A5">
            <w:pPr>
              <w:rPr>
                <w:rFonts w:ascii="Times New Roman" w:hAnsi="Times New Roman" w:cs="Times New Roman"/>
                <w:sz w:val="24"/>
                <w:szCs w:val="24"/>
              </w:rPr>
            </w:pPr>
            <w:r w:rsidRPr="00FD5DFC">
              <w:rPr>
                <w:rFonts w:ascii="Times New Roman" w:hAnsi="Times New Roman" w:cs="Times New Roman"/>
                <w:sz w:val="24"/>
                <w:szCs w:val="24"/>
              </w:rPr>
              <w:t>2013</w:t>
            </w:r>
          </w:p>
        </w:tc>
        <w:tc>
          <w:tcPr>
            <w:tcW w:w="378" w:type="pct"/>
          </w:tcPr>
          <w:p w:rsidR="0007791E" w:rsidRPr="00FD5DFC" w:rsidRDefault="0007791E" w:rsidP="00A968A5">
            <w:pPr>
              <w:rPr>
                <w:rFonts w:ascii="Times New Roman" w:hAnsi="Times New Roman" w:cs="Times New Roman"/>
                <w:sz w:val="24"/>
                <w:szCs w:val="24"/>
              </w:rPr>
            </w:pPr>
            <w:r w:rsidRPr="00FD5DFC">
              <w:rPr>
                <w:rFonts w:ascii="Times New Roman" w:hAnsi="Times New Roman" w:cs="Times New Roman"/>
                <w:sz w:val="24"/>
                <w:szCs w:val="24"/>
              </w:rPr>
              <w:t>2014</w:t>
            </w:r>
          </w:p>
        </w:tc>
        <w:tc>
          <w:tcPr>
            <w:tcW w:w="379" w:type="pct"/>
          </w:tcPr>
          <w:p w:rsidR="0007791E" w:rsidRPr="00FD5DFC" w:rsidRDefault="0007791E" w:rsidP="00A968A5">
            <w:pPr>
              <w:rPr>
                <w:rFonts w:ascii="Times New Roman" w:hAnsi="Times New Roman" w:cs="Times New Roman"/>
                <w:sz w:val="24"/>
                <w:szCs w:val="24"/>
              </w:rPr>
            </w:pPr>
            <w:r w:rsidRPr="00FD5DFC">
              <w:rPr>
                <w:rFonts w:ascii="Times New Roman" w:hAnsi="Times New Roman" w:cs="Times New Roman"/>
                <w:sz w:val="24"/>
                <w:szCs w:val="24"/>
              </w:rPr>
              <w:t>2015</w:t>
            </w:r>
          </w:p>
        </w:tc>
        <w:tc>
          <w:tcPr>
            <w:tcW w:w="379" w:type="pct"/>
          </w:tcPr>
          <w:p w:rsidR="0007791E" w:rsidRPr="00FD5DFC" w:rsidRDefault="0007791E" w:rsidP="00A968A5">
            <w:pPr>
              <w:rPr>
                <w:rFonts w:ascii="Times New Roman" w:hAnsi="Times New Roman" w:cs="Times New Roman"/>
                <w:sz w:val="24"/>
                <w:szCs w:val="24"/>
              </w:rPr>
            </w:pPr>
            <w:r w:rsidRPr="00FD5DFC">
              <w:rPr>
                <w:rFonts w:ascii="Times New Roman" w:hAnsi="Times New Roman" w:cs="Times New Roman"/>
                <w:sz w:val="24"/>
                <w:szCs w:val="24"/>
              </w:rPr>
              <w:t>2016</w:t>
            </w:r>
          </w:p>
        </w:tc>
        <w:tc>
          <w:tcPr>
            <w:tcW w:w="404" w:type="pct"/>
          </w:tcPr>
          <w:p w:rsidR="0007791E" w:rsidRPr="00FD5DFC" w:rsidRDefault="0007791E" w:rsidP="00A968A5">
            <w:pPr>
              <w:rPr>
                <w:rFonts w:ascii="Times New Roman" w:hAnsi="Times New Roman" w:cs="Times New Roman"/>
                <w:sz w:val="24"/>
                <w:szCs w:val="24"/>
              </w:rPr>
            </w:pPr>
            <w:r w:rsidRPr="00FD5DFC">
              <w:rPr>
                <w:rFonts w:ascii="Times New Roman" w:hAnsi="Times New Roman" w:cs="Times New Roman"/>
                <w:sz w:val="24"/>
                <w:szCs w:val="24"/>
              </w:rPr>
              <w:t>2017</w:t>
            </w:r>
          </w:p>
        </w:tc>
        <w:tc>
          <w:tcPr>
            <w:tcW w:w="379" w:type="pct"/>
          </w:tcPr>
          <w:p w:rsidR="0007791E" w:rsidRPr="00FD5DFC" w:rsidRDefault="0007791E" w:rsidP="00A968A5">
            <w:pPr>
              <w:rPr>
                <w:rFonts w:ascii="Times New Roman" w:hAnsi="Times New Roman" w:cs="Times New Roman"/>
                <w:sz w:val="24"/>
                <w:szCs w:val="24"/>
              </w:rPr>
            </w:pPr>
            <w:r w:rsidRPr="00FD5DFC">
              <w:rPr>
                <w:rFonts w:ascii="Times New Roman" w:hAnsi="Times New Roman" w:cs="Times New Roman"/>
                <w:sz w:val="24"/>
                <w:szCs w:val="24"/>
              </w:rPr>
              <w:t>2018</w:t>
            </w:r>
          </w:p>
        </w:tc>
        <w:tc>
          <w:tcPr>
            <w:tcW w:w="377" w:type="pct"/>
          </w:tcPr>
          <w:p w:rsidR="0007791E" w:rsidRPr="00FD5DFC" w:rsidRDefault="0007791E" w:rsidP="00A968A5">
            <w:pPr>
              <w:rPr>
                <w:rFonts w:ascii="Times New Roman" w:hAnsi="Times New Roman" w:cs="Times New Roman"/>
                <w:sz w:val="24"/>
                <w:szCs w:val="24"/>
              </w:rPr>
            </w:pPr>
            <w:r w:rsidRPr="00FD5DFC">
              <w:rPr>
                <w:rFonts w:ascii="Times New Roman" w:hAnsi="Times New Roman" w:cs="Times New Roman"/>
                <w:sz w:val="24"/>
                <w:szCs w:val="24"/>
              </w:rPr>
              <w:t>2019</w:t>
            </w:r>
          </w:p>
        </w:tc>
      </w:tr>
      <w:tr w:rsidR="0007791E" w:rsidRPr="00FD5DFC" w:rsidTr="00FE35B5">
        <w:trPr>
          <w:jc w:val="center"/>
        </w:trPr>
        <w:tc>
          <w:tcPr>
            <w:tcW w:w="1040" w:type="pct"/>
          </w:tcPr>
          <w:p w:rsidR="0007791E" w:rsidRPr="00FD5DFC" w:rsidRDefault="0007791E" w:rsidP="0023013F">
            <w:pPr>
              <w:jc w:val="both"/>
              <w:rPr>
                <w:rFonts w:ascii="Times New Roman" w:hAnsi="Times New Roman" w:cs="Times New Roman"/>
                <w:sz w:val="24"/>
                <w:szCs w:val="24"/>
              </w:rPr>
            </w:pPr>
            <w:r w:rsidRPr="00FD5DFC">
              <w:rPr>
                <w:rFonts w:ascii="Times New Roman" w:hAnsi="Times New Roman" w:cs="Times New Roman"/>
                <w:sz w:val="24"/>
                <w:szCs w:val="24"/>
              </w:rPr>
              <w:t xml:space="preserve">Численность постоянного </w:t>
            </w:r>
            <w:r w:rsidRPr="00FD5DFC">
              <w:rPr>
                <w:rFonts w:ascii="Times New Roman" w:hAnsi="Times New Roman" w:cs="Times New Roman"/>
                <w:sz w:val="24"/>
                <w:szCs w:val="24"/>
              </w:rPr>
              <w:lastRenderedPageBreak/>
              <w:t>населения (на начало года) – всего, тыс. чел.</w:t>
            </w:r>
          </w:p>
        </w:tc>
        <w:tc>
          <w:tcPr>
            <w:tcW w:w="435" w:type="pct"/>
          </w:tcPr>
          <w:p w:rsidR="0007791E" w:rsidRPr="00FD5DFC" w:rsidRDefault="0007791E" w:rsidP="00A968A5">
            <w:pPr>
              <w:rPr>
                <w:rFonts w:ascii="Times New Roman" w:hAnsi="Times New Roman" w:cs="Times New Roman"/>
                <w:sz w:val="24"/>
                <w:szCs w:val="24"/>
              </w:rPr>
            </w:pPr>
            <w:r w:rsidRPr="00FD5DFC">
              <w:rPr>
                <w:rFonts w:ascii="Times New Roman" w:hAnsi="Times New Roman" w:cs="Times New Roman"/>
                <w:sz w:val="24"/>
                <w:szCs w:val="24"/>
              </w:rPr>
              <w:lastRenderedPageBreak/>
              <w:t>19,2</w:t>
            </w:r>
          </w:p>
        </w:tc>
        <w:tc>
          <w:tcPr>
            <w:tcW w:w="426" w:type="pct"/>
          </w:tcPr>
          <w:p w:rsidR="0007791E" w:rsidRPr="00FD5DFC" w:rsidRDefault="0007791E" w:rsidP="00A968A5">
            <w:pPr>
              <w:rPr>
                <w:rFonts w:ascii="Times New Roman" w:hAnsi="Times New Roman" w:cs="Times New Roman"/>
                <w:sz w:val="24"/>
                <w:szCs w:val="24"/>
              </w:rPr>
            </w:pPr>
            <w:r w:rsidRPr="00FD5DFC">
              <w:rPr>
                <w:rFonts w:ascii="Times New Roman" w:hAnsi="Times New Roman" w:cs="Times New Roman"/>
                <w:sz w:val="24"/>
                <w:szCs w:val="24"/>
              </w:rPr>
              <w:t>16,7</w:t>
            </w:r>
          </w:p>
        </w:tc>
        <w:tc>
          <w:tcPr>
            <w:tcW w:w="426" w:type="pct"/>
          </w:tcPr>
          <w:p w:rsidR="0007791E" w:rsidRPr="00FD5DFC" w:rsidRDefault="0007791E" w:rsidP="00A968A5">
            <w:pPr>
              <w:rPr>
                <w:rFonts w:ascii="Times New Roman" w:hAnsi="Times New Roman" w:cs="Times New Roman"/>
                <w:sz w:val="24"/>
                <w:szCs w:val="24"/>
              </w:rPr>
            </w:pPr>
            <w:r w:rsidRPr="00FD5DFC">
              <w:rPr>
                <w:rFonts w:ascii="Times New Roman" w:hAnsi="Times New Roman" w:cs="Times New Roman"/>
                <w:sz w:val="24"/>
                <w:szCs w:val="24"/>
              </w:rPr>
              <w:t>15,8</w:t>
            </w:r>
          </w:p>
        </w:tc>
        <w:tc>
          <w:tcPr>
            <w:tcW w:w="378" w:type="pct"/>
          </w:tcPr>
          <w:p w:rsidR="0007791E" w:rsidRPr="00FD5DFC" w:rsidRDefault="0007791E" w:rsidP="00A968A5">
            <w:pPr>
              <w:rPr>
                <w:rFonts w:ascii="Times New Roman" w:hAnsi="Times New Roman" w:cs="Times New Roman"/>
                <w:sz w:val="24"/>
                <w:szCs w:val="24"/>
              </w:rPr>
            </w:pPr>
            <w:r w:rsidRPr="00FD5DFC">
              <w:rPr>
                <w:rFonts w:ascii="Times New Roman" w:hAnsi="Times New Roman" w:cs="Times New Roman"/>
                <w:sz w:val="24"/>
                <w:szCs w:val="24"/>
              </w:rPr>
              <w:t>15,4</w:t>
            </w:r>
          </w:p>
        </w:tc>
        <w:tc>
          <w:tcPr>
            <w:tcW w:w="378" w:type="pct"/>
          </w:tcPr>
          <w:p w:rsidR="0007791E" w:rsidRPr="00FD5DFC" w:rsidRDefault="0007791E" w:rsidP="00A968A5">
            <w:pPr>
              <w:rPr>
                <w:rFonts w:ascii="Times New Roman" w:hAnsi="Times New Roman" w:cs="Times New Roman"/>
                <w:sz w:val="24"/>
                <w:szCs w:val="24"/>
              </w:rPr>
            </w:pPr>
            <w:r w:rsidRPr="00FD5DFC">
              <w:rPr>
                <w:rFonts w:ascii="Times New Roman" w:hAnsi="Times New Roman" w:cs="Times New Roman"/>
                <w:sz w:val="24"/>
                <w:szCs w:val="24"/>
              </w:rPr>
              <w:t>15,1</w:t>
            </w:r>
          </w:p>
        </w:tc>
        <w:tc>
          <w:tcPr>
            <w:tcW w:w="379" w:type="pct"/>
          </w:tcPr>
          <w:p w:rsidR="0007791E" w:rsidRPr="00FD5DFC" w:rsidRDefault="0007791E" w:rsidP="00A968A5">
            <w:pPr>
              <w:rPr>
                <w:rFonts w:ascii="Times New Roman" w:hAnsi="Times New Roman" w:cs="Times New Roman"/>
                <w:sz w:val="24"/>
                <w:szCs w:val="24"/>
              </w:rPr>
            </w:pPr>
            <w:r w:rsidRPr="00FD5DFC">
              <w:rPr>
                <w:rFonts w:ascii="Times New Roman" w:hAnsi="Times New Roman" w:cs="Times New Roman"/>
                <w:sz w:val="24"/>
                <w:szCs w:val="24"/>
              </w:rPr>
              <w:t>15,0</w:t>
            </w:r>
          </w:p>
        </w:tc>
        <w:tc>
          <w:tcPr>
            <w:tcW w:w="379" w:type="pct"/>
          </w:tcPr>
          <w:p w:rsidR="0007791E" w:rsidRPr="00FD5DFC" w:rsidRDefault="0007791E" w:rsidP="00A968A5">
            <w:pPr>
              <w:rPr>
                <w:rFonts w:ascii="Times New Roman" w:hAnsi="Times New Roman" w:cs="Times New Roman"/>
                <w:sz w:val="24"/>
                <w:szCs w:val="24"/>
              </w:rPr>
            </w:pPr>
            <w:r w:rsidRPr="00FD5DFC">
              <w:rPr>
                <w:rFonts w:ascii="Times New Roman" w:hAnsi="Times New Roman" w:cs="Times New Roman"/>
                <w:sz w:val="24"/>
                <w:szCs w:val="24"/>
              </w:rPr>
              <w:t>14,7</w:t>
            </w:r>
          </w:p>
        </w:tc>
        <w:tc>
          <w:tcPr>
            <w:tcW w:w="404" w:type="pct"/>
          </w:tcPr>
          <w:p w:rsidR="0007791E" w:rsidRPr="00FD5DFC" w:rsidRDefault="0007791E" w:rsidP="00A968A5">
            <w:pPr>
              <w:rPr>
                <w:rFonts w:ascii="Times New Roman" w:hAnsi="Times New Roman" w:cs="Times New Roman"/>
                <w:sz w:val="24"/>
                <w:szCs w:val="24"/>
              </w:rPr>
            </w:pPr>
            <w:r w:rsidRPr="00FD5DFC">
              <w:rPr>
                <w:rFonts w:ascii="Times New Roman" w:hAnsi="Times New Roman" w:cs="Times New Roman"/>
                <w:sz w:val="24"/>
                <w:szCs w:val="24"/>
              </w:rPr>
              <w:t>14,5</w:t>
            </w:r>
          </w:p>
        </w:tc>
        <w:tc>
          <w:tcPr>
            <w:tcW w:w="379" w:type="pct"/>
          </w:tcPr>
          <w:p w:rsidR="0007791E" w:rsidRPr="00FD5DFC" w:rsidRDefault="0007791E" w:rsidP="00A968A5">
            <w:pPr>
              <w:rPr>
                <w:rFonts w:ascii="Times New Roman" w:hAnsi="Times New Roman" w:cs="Times New Roman"/>
                <w:sz w:val="24"/>
                <w:szCs w:val="24"/>
              </w:rPr>
            </w:pPr>
            <w:r w:rsidRPr="00FD5DFC">
              <w:rPr>
                <w:rFonts w:ascii="Times New Roman" w:hAnsi="Times New Roman" w:cs="Times New Roman"/>
                <w:sz w:val="24"/>
                <w:szCs w:val="24"/>
              </w:rPr>
              <w:t>14,4</w:t>
            </w:r>
          </w:p>
        </w:tc>
        <w:tc>
          <w:tcPr>
            <w:tcW w:w="377" w:type="pct"/>
          </w:tcPr>
          <w:p w:rsidR="0007791E" w:rsidRPr="00FD5DFC" w:rsidRDefault="0007791E" w:rsidP="00A968A5">
            <w:pPr>
              <w:rPr>
                <w:rFonts w:ascii="Times New Roman" w:hAnsi="Times New Roman" w:cs="Times New Roman"/>
                <w:sz w:val="24"/>
                <w:szCs w:val="24"/>
              </w:rPr>
            </w:pPr>
            <w:r w:rsidRPr="00FD5DFC">
              <w:rPr>
                <w:rFonts w:ascii="Times New Roman" w:hAnsi="Times New Roman" w:cs="Times New Roman"/>
                <w:sz w:val="24"/>
                <w:szCs w:val="24"/>
              </w:rPr>
              <w:t>14,1</w:t>
            </w:r>
          </w:p>
        </w:tc>
      </w:tr>
      <w:tr w:rsidR="0007791E" w:rsidRPr="00FD5DFC" w:rsidTr="00FE35B5">
        <w:trPr>
          <w:jc w:val="center"/>
        </w:trPr>
        <w:tc>
          <w:tcPr>
            <w:tcW w:w="1040" w:type="pct"/>
          </w:tcPr>
          <w:p w:rsidR="0007791E" w:rsidRPr="00FD5DFC" w:rsidRDefault="0007791E" w:rsidP="0023013F">
            <w:pPr>
              <w:jc w:val="both"/>
              <w:rPr>
                <w:rFonts w:ascii="Times New Roman" w:hAnsi="Times New Roman" w:cs="Times New Roman"/>
                <w:sz w:val="24"/>
                <w:szCs w:val="24"/>
              </w:rPr>
            </w:pPr>
            <w:r w:rsidRPr="00FD5DFC">
              <w:rPr>
                <w:rFonts w:ascii="Times New Roman" w:hAnsi="Times New Roman" w:cs="Times New Roman"/>
                <w:sz w:val="24"/>
                <w:szCs w:val="24"/>
              </w:rPr>
              <w:lastRenderedPageBreak/>
              <w:t>в том числе:</w:t>
            </w:r>
          </w:p>
        </w:tc>
        <w:tc>
          <w:tcPr>
            <w:tcW w:w="435" w:type="pct"/>
          </w:tcPr>
          <w:p w:rsidR="0007791E" w:rsidRPr="00FD5DFC" w:rsidRDefault="0007791E" w:rsidP="00A968A5">
            <w:pPr>
              <w:rPr>
                <w:rFonts w:ascii="Times New Roman" w:hAnsi="Times New Roman" w:cs="Times New Roman"/>
                <w:sz w:val="24"/>
                <w:szCs w:val="24"/>
              </w:rPr>
            </w:pPr>
          </w:p>
        </w:tc>
        <w:tc>
          <w:tcPr>
            <w:tcW w:w="426" w:type="pct"/>
          </w:tcPr>
          <w:p w:rsidR="0007791E" w:rsidRPr="00FD5DFC" w:rsidRDefault="0007791E" w:rsidP="00A968A5">
            <w:pPr>
              <w:rPr>
                <w:rFonts w:ascii="Times New Roman" w:hAnsi="Times New Roman" w:cs="Times New Roman"/>
                <w:sz w:val="24"/>
                <w:szCs w:val="24"/>
              </w:rPr>
            </w:pPr>
          </w:p>
        </w:tc>
        <w:tc>
          <w:tcPr>
            <w:tcW w:w="426" w:type="pct"/>
          </w:tcPr>
          <w:p w:rsidR="0007791E" w:rsidRPr="00FD5DFC" w:rsidRDefault="0007791E" w:rsidP="00A968A5">
            <w:pPr>
              <w:rPr>
                <w:rFonts w:ascii="Times New Roman" w:hAnsi="Times New Roman" w:cs="Times New Roman"/>
                <w:sz w:val="24"/>
                <w:szCs w:val="24"/>
              </w:rPr>
            </w:pPr>
          </w:p>
        </w:tc>
        <w:tc>
          <w:tcPr>
            <w:tcW w:w="378" w:type="pct"/>
          </w:tcPr>
          <w:p w:rsidR="0007791E" w:rsidRPr="00FD5DFC" w:rsidRDefault="0007791E" w:rsidP="00A968A5">
            <w:pPr>
              <w:rPr>
                <w:rFonts w:ascii="Times New Roman" w:hAnsi="Times New Roman" w:cs="Times New Roman"/>
                <w:sz w:val="24"/>
                <w:szCs w:val="24"/>
              </w:rPr>
            </w:pPr>
          </w:p>
        </w:tc>
        <w:tc>
          <w:tcPr>
            <w:tcW w:w="378" w:type="pct"/>
          </w:tcPr>
          <w:p w:rsidR="0007791E" w:rsidRPr="00FD5DFC" w:rsidRDefault="0007791E" w:rsidP="00A968A5">
            <w:pPr>
              <w:rPr>
                <w:rFonts w:ascii="Times New Roman" w:hAnsi="Times New Roman" w:cs="Times New Roman"/>
                <w:sz w:val="24"/>
                <w:szCs w:val="24"/>
              </w:rPr>
            </w:pPr>
          </w:p>
        </w:tc>
        <w:tc>
          <w:tcPr>
            <w:tcW w:w="379" w:type="pct"/>
          </w:tcPr>
          <w:p w:rsidR="0007791E" w:rsidRPr="00FD5DFC" w:rsidRDefault="0007791E" w:rsidP="00A968A5">
            <w:pPr>
              <w:rPr>
                <w:rFonts w:ascii="Times New Roman" w:hAnsi="Times New Roman" w:cs="Times New Roman"/>
                <w:sz w:val="24"/>
                <w:szCs w:val="24"/>
              </w:rPr>
            </w:pPr>
          </w:p>
        </w:tc>
        <w:tc>
          <w:tcPr>
            <w:tcW w:w="379" w:type="pct"/>
          </w:tcPr>
          <w:p w:rsidR="0007791E" w:rsidRPr="00FD5DFC" w:rsidRDefault="0007791E" w:rsidP="00A968A5">
            <w:pPr>
              <w:rPr>
                <w:rFonts w:ascii="Times New Roman" w:hAnsi="Times New Roman" w:cs="Times New Roman"/>
                <w:sz w:val="24"/>
                <w:szCs w:val="24"/>
              </w:rPr>
            </w:pPr>
          </w:p>
        </w:tc>
        <w:tc>
          <w:tcPr>
            <w:tcW w:w="404" w:type="pct"/>
          </w:tcPr>
          <w:p w:rsidR="0007791E" w:rsidRPr="00FD5DFC" w:rsidRDefault="0007791E" w:rsidP="00A968A5">
            <w:pPr>
              <w:rPr>
                <w:rFonts w:ascii="Times New Roman" w:hAnsi="Times New Roman" w:cs="Times New Roman"/>
                <w:sz w:val="24"/>
                <w:szCs w:val="24"/>
              </w:rPr>
            </w:pPr>
          </w:p>
        </w:tc>
        <w:tc>
          <w:tcPr>
            <w:tcW w:w="379" w:type="pct"/>
          </w:tcPr>
          <w:p w:rsidR="0007791E" w:rsidRPr="00FD5DFC" w:rsidRDefault="0007791E" w:rsidP="00A968A5">
            <w:pPr>
              <w:rPr>
                <w:rFonts w:ascii="Times New Roman" w:hAnsi="Times New Roman" w:cs="Times New Roman"/>
                <w:sz w:val="24"/>
                <w:szCs w:val="24"/>
              </w:rPr>
            </w:pPr>
          </w:p>
        </w:tc>
        <w:tc>
          <w:tcPr>
            <w:tcW w:w="377" w:type="pct"/>
          </w:tcPr>
          <w:p w:rsidR="0007791E" w:rsidRPr="00FD5DFC" w:rsidRDefault="0007791E" w:rsidP="00A968A5">
            <w:pPr>
              <w:rPr>
                <w:rFonts w:ascii="Times New Roman" w:hAnsi="Times New Roman" w:cs="Times New Roman"/>
                <w:sz w:val="24"/>
                <w:szCs w:val="24"/>
              </w:rPr>
            </w:pPr>
          </w:p>
        </w:tc>
      </w:tr>
      <w:tr w:rsidR="0007791E" w:rsidRPr="00FD5DFC" w:rsidTr="00FE35B5">
        <w:trPr>
          <w:jc w:val="center"/>
        </w:trPr>
        <w:tc>
          <w:tcPr>
            <w:tcW w:w="1040" w:type="pct"/>
          </w:tcPr>
          <w:p w:rsidR="0007791E" w:rsidRPr="00FD5DFC" w:rsidRDefault="0007791E" w:rsidP="0023013F">
            <w:pPr>
              <w:jc w:val="both"/>
              <w:rPr>
                <w:rFonts w:ascii="Times New Roman" w:hAnsi="Times New Roman" w:cs="Times New Roman"/>
                <w:sz w:val="24"/>
                <w:szCs w:val="24"/>
              </w:rPr>
            </w:pPr>
            <w:r w:rsidRPr="00FD5DFC">
              <w:rPr>
                <w:rFonts w:ascii="Times New Roman" w:hAnsi="Times New Roman" w:cs="Times New Roman"/>
                <w:sz w:val="24"/>
                <w:szCs w:val="24"/>
              </w:rPr>
              <w:t>моложе трудоспособного возраста</w:t>
            </w:r>
          </w:p>
        </w:tc>
        <w:tc>
          <w:tcPr>
            <w:tcW w:w="435" w:type="pct"/>
          </w:tcPr>
          <w:p w:rsidR="0007791E" w:rsidRPr="00FD5DFC" w:rsidRDefault="0007791E" w:rsidP="00A968A5">
            <w:pPr>
              <w:rPr>
                <w:rFonts w:ascii="Times New Roman" w:hAnsi="Times New Roman" w:cs="Times New Roman"/>
                <w:sz w:val="24"/>
                <w:szCs w:val="24"/>
              </w:rPr>
            </w:pPr>
            <w:r w:rsidRPr="00FD5DFC">
              <w:rPr>
                <w:rFonts w:ascii="Times New Roman" w:hAnsi="Times New Roman" w:cs="Times New Roman"/>
                <w:sz w:val="24"/>
                <w:szCs w:val="24"/>
              </w:rPr>
              <w:t>3183</w:t>
            </w:r>
          </w:p>
        </w:tc>
        <w:tc>
          <w:tcPr>
            <w:tcW w:w="426" w:type="pct"/>
          </w:tcPr>
          <w:p w:rsidR="0007791E" w:rsidRPr="00FD5DFC" w:rsidRDefault="0007791E" w:rsidP="00A968A5">
            <w:pPr>
              <w:rPr>
                <w:rFonts w:ascii="Times New Roman" w:hAnsi="Times New Roman" w:cs="Times New Roman"/>
                <w:sz w:val="24"/>
                <w:szCs w:val="24"/>
              </w:rPr>
            </w:pPr>
            <w:r w:rsidRPr="00FD5DFC">
              <w:rPr>
                <w:rFonts w:ascii="Times New Roman" w:hAnsi="Times New Roman" w:cs="Times New Roman"/>
                <w:sz w:val="24"/>
                <w:szCs w:val="24"/>
              </w:rPr>
              <w:t>2861</w:t>
            </w:r>
          </w:p>
        </w:tc>
        <w:tc>
          <w:tcPr>
            <w:tcW w:w="426" w:type="pct"/>
          </w:tcPr>
          <w:p w:rsidR="0007791E" w:rsidRPr="00FD5DFC" w:rsidRDefault="0007791E" w:rsidP="00A968A5">
            <w:pPr>
              <w:rPr>
                <w:rFonts w:ascii="Times New Roman" w:hAnsi="Times New Roman" w:cs="Times New Roman"/>
                <w:sz w:val="24"/>
                <w:szCs w:val="24"/>
              </w:rPr>
            </w:pPr>
            <w:r w:rsidRPr="00FD5DFC">
              <w:rPr>
                <w:rFonts w:ascii="Times New Roman" w:hAnsi="Times New Roman" w:cs="Times New Roman"/>
                <w:sz w:val="24"/>
                <w:szCs w:val="24"/>
              </w:rPr>
              <w:t>2837</w:t>
            </w:r>
          </w:p>
        </w:tc>
        <w:tc>
          <w:tcPr>
            <w:tcW w:w="378" w:type="pct"/>
          </w:tcPr>
          <w:p w:rsidR="0007791E" w:rsidRPr="00FD5DFC" w:rsidRDefault="0007791E" w:rsidP="00A968A5">
            <w:pPr>
              <w:rPr>
                <w:rFonts w:ascii="Times New Roman" w:hAnsi="Times New Roman" w:cs="Times New Roman"/>
                <w:sz w:val="24"/>
                <w:szCs w:val="24"/>
                <w:lang w:val="en-US"/>
              </w:rPr>
            </w:pPr>
            <w:r w:rsidRPr="00FD5DFC">
              <w:rPr>
                <w:rFonts w:ascii="Times New Roman" w:hAnsi="Times New Roman" w:cs="Times New Roman"/>
                <w:sz w:val="24"/>
                <w:szCs w:val="24"/>
                <w:lang w:val="en-US"/>
              </w:rPr>
              <w:t>2824</w:t>
            </w:r>
          </w:p>
        </w:tc>
        <w:tc>
          <w:tcPr>
            <w:tcW w:w="378" w:type="pct"/>
          </w:tcPr>
          <w:p w:rsidR="0007791E" w:rsidRPr="00FD5DFC" w:rsidRDefault="0007791E" w:rsidP="00A968A5">
            <w:pPr>
              <w:rPr>
                <w:rFonts w:ascii="Times New Roman" w:hAnsi="Times New Roman" w:cs="Times New Roman"/>
                <w:sz w:val="24"/>
                <w:szCs w:val="24"/>
              </w:rPr>
            </w:pPr>
            <w:r w:rsidRPr="00FD5DFC">
              <w:rPr>
                <w:rFonts w:ascii="Times New Roman" w:hAnsi="Times New Roman" w:cs="Times New Roman"/>
                <w:sz w:val="24"/>
                <w:szCs w:val="24"/>
              </w:rPr>
              <w:t>2807</w:t>
            </w:r>
          </w:p>
        </w:tc>
        <w:tc>
          <w:tcPr>
            <w:tcW w:w="379" w:type="pct"/>
          </w:tcPr>
          <w:p w:rsidR="0007791E" w:rsidRPr="00FD5DFC" w:rsidRDefault="0007791E" w:rsidP="00A968A5">
            <w:pPr>
              <w:rPr>
                <w:rFonts w:ascii="Times New Roman" w:hAnsi="Times New Roman" w:cs="Times New Roman"/>
                <w:sz w:val="24"/>
                <w:szCs w:val="24"/>
              </w:rPr>
            </w:pPr>
            <w:r w:rsidRPr="00FD5DFC">
              <w:rPr>
                <w:rFonts w:ascii="Times New Roman" w:hAnsi="Times New Roman" w:cs="Times New Roman"/>
                <w:sz w:val="24"/>
                <w:szCs w:val="24"/>
              </w:rPr>
              <w:t>2869</w:t>
            </w:r>
          </w:p>
        </w:tc>
        <w:tc>
          <w:tcPr>
            <w:tcW w:w="379" w:type="pct"/>
          </w:tcPr>
          <w:p w:rsidR="0007791E" w:rsidRPr="00FD5DFC" w:rsidRDefault="0007791E" w:rsidP="00A968A5">
            <w:pPr>
              <w:rPr>
                <w:rFonts w:ascii="Times New Roman" w:hAnsi="Times New Roman" w:cs="Times New Roman"/>
                <w:sz w:val="24"/>
                <w:szCs w:val="24"/>
              </w:rPr>
            </w:pPr>
            <w:r w:rsidRPr="00FD5DFC">
              <w:rPr>
                <w:rFonts w:ascii="Times New Roman" w:hAnsi="Times New Roman" w:cs="Times New Roman"/>
                <w:sz w:val="24"/>
                <w:szCs w:val="24"/>
              </w:rPr>
              <w:t>2877</w:t>
            </w:r>
          </w:p>
        </w:tc>
        <w:tc>
          <w:tcPr>
            <w:tcW w:w="404" w:type="pct"/>
          </w:tcPr>
          <w:p w:rsidR="0007791E" w:rsidRPr="00FD5DFC" w:rsidRDefault="0007791E" w:rsidP="00A968A5">
            <w:pPr>
              <w:rPr>
                <w:rFonts w:ascii="Times New Roman" w:hAnsi="Times New Roman" w:cs="Times New Roman"/>
                <w:sz w:val="24"/>
                <w:szCs w:val="24"/>
              </w:rPr>
            </w:pPr>
            <w:r w:rsidRPr="00FD5DFC">
              <w:rPr>
                <w:rFonts w:ascii="Times New Roman" w:hAnsi="Times New Roman" w:cs="Times New Roman"/>
                <w:sz w:val="24"/>
                <w:szCs w:val="24"/>
              </w:rPr>
              <w:t>2816</w:t>
            </w:r>
          </w:p>
        </w:tc>
        <w:tc>
          <w:tcPr>
            <w:tcW w:w="379" w:type="pct"/>
          </w:tcPr>
          <w:p w:rsidR="0007791E" w:rsidRPr="00FD5DFC" w:rsidRDefault="0007791E" w:rsidP="00A968A5">
            <w:pPr>
              <w:rPr>
                <w:rFonts w:ascii="Times New Roman" w:hAnsi="Times New Roman" w:cs="Times New Roman"/>
                <w:sz w:val="24"/>
                <w:szCs w:val="24"/>
              </w:rPr>
            </w:pPr>
            <w:r w:rsidRPr="00FD5DFC">
              <w:rPr>
                <w:rFonts w:ascii="Times New Roman" w:hAnsi="Times New Roman" w:cs="Times New Roman"/>
                <w:sz w:val="24"/>
                <w:szCs w:val="24"/>
              </w:rPr>
              <w:t>2803</w:t>
            </w:r>
          </w:p>
        </w:tc>
        <w:tc>
          <w:tcPr>
            <w:tcW w:w="377" w:type="pct"/>
          </w:tcPr>
          <w:p w:rsidR="0007791E" w:rsidRPr="00FD5DFC" w:rsidRDefault="0007791E" w:rsidP="00A968A5">
            <w:pPr>
              <w:rPr>
                <w:rFonts w:ascii="Times New Roman" w:hAnsi="Times New Roman" w:cs="Times New Roman"/>
                <w:sz w:val="24"/>
                <w:szCs w:val="24"/>
              </w:rPr>
            </w:pPr>
            <w:r w:rsidRPr="00FD5DFC">
              <w:rPr>
                <w:rFonts w:ascii="Times New Roman" w:hAnsi="Times New Roman" w:cs="Times New Roman"/>
                <w:sz w:val="24"/>
                <w:szCs w:val="24"/>
              </w:rPr>
              <w:t>2771</w:t>
            </w:r>
          </w:p>
        </w:tc>
      </w:tr>
      <w:tr w:rsidR="0007791E" w:rsidRPr="00FD5DFC" w:rsidTr="00FE35B5">
        <w:trPr>
          <w:jc w:val="center"/>
        </w:trPr>
        <w:tc>
          <w:tcPr>
            <w:tcW w:w="1040" w:type="pct"/>
          </w:tcPr>
          <w:p w:rsidR="0007791E" w:rsidRPr="00FD5DFC" w:rsidRDefault="0007791E" w:rsidP="0023013F">
            <w:pPr>
              <w:jc w:val="both"/>
              <w:rPr>
                <w:rFonts w:ascii="Times New Roman" w:hAnsi="Times New Roman" w:cs="Times New Roman"/>
                <w:sz w:val="24"/>
                <w:szCs w:val="24"/>
              </w:rPr>
            </w:pPr>
            <w:r w:rsidRPr="00FD5DFC">
              <w:rPr>
                <w:rFonts w:ascii="Times New Roman" w:hAnsi="Times New Roman" w:cs="Times New Roman"/>
                <w:sz w:val="24"/>
                <w:szCs w:val="24"/>
              </w:rPr>
              <w:t>в трудоспособном возрасте</w:t>
            </w:r>
          </w:p>
        </w:tc>
        <w:tc>
          <w:tcPr>
            <w:tcW w:w="435" w:type="pct"/>
          </w:tcPr>
          <w:p w:rsidR="0007791E" w:rsidRPr="00FD5DFC" w:rsidRDefault="0007791E" w:rsidP="00A968A5">
            <w:pPr>
              <w:rPr>
                <w:rFonts w:ascii="Times New Roman" w:hAnsi="Times New Roman" w:cs="Times New Roman"/>
                <w:sz w:val="24"/>
                <w:szCs w:val="24"/>
              </w:rPr>
            </w:pPr>
            <w:r w:rsidRPr="00FD5DFC">
              <w:rPr>
                <w:rFonts w:ascii="Times New Roman" w:hAnsi="Times New Roman" w:cs="Times New Roman"/>
                <w:sz w:val="24"/>
                <w:szCs w:val="24"/>
              </w:rPr>
              <w:t>11367</w:t>
            </w:r>
          </w:p>
        </w:tc>
        <w:tc>
          <w:tcPr>
            <w:tcW w:w="426" w:type="pct"/>
          </w:tcPr>
          <w:p w:rsidR="0007791E" w:rsidRPr="00FD5DFC" w:rsidRDefault="0007791E" w:rsidP="00A968A5">
            <w:pPr>
              <w:rPr>
                <w:rFonts w:ascii="Times New Roman" w:hAnsi="Times New Roman" w:cs="Times New Roman"/>
                <w:sz w:val="24"/>
                <w:szCs w:val="24"/>
              </w:rPr>
            </w:pPr>
            <w:r w:rsidRPr="00FD5DFC">
              <w:rPr>
                <w:rFonts w:ascii="Times New Roman" w:hAnsi="Times New Roman" w:cs="Times New Roman"/>
                <w:sz w:val="24"/>
                <w:szCs w:val="24"/>
              </w:rPr>
              <w:t>9482</w:t>
            </w:r>
          </w:p>
        </w:tc>
        <w:tc>
          <w:tcPr>
            <w:tcW w:w="426" w:type="pct"/>
          </w:tcPr>
          <w:p w:rsidR="0007791E" w:rsidRPr="00FD5DFC" w:rsidRDefault="0007791E" w:rsidP="00A968A5">
            <w:pPr>
              <w:rPr>
                <w:rFonts w:ascii="Times New Roman" w:hAnsi="Times New Roman" w:cs="Times New Roman"/>
                <w:sz w:val="24"/>
                <w:szCs w:val="24"/>
              </w:rPr>
            </w:pPr>
            <w:r w:rsidRPr="00FD5DFC">
              <w:rPr>
                <w:rFonts w:ascii="Times New Roman" w:hAnsi="Times New Roman" w:cs="Times New Roman"/>
                <w:sz w:val="24"/>
                <w:szCs w:val="24"/>
              </w:rPr>
              <w:t>8625</w:t>
            </w:r>
          </w:p>
        </w:tc>
        <w:tc>
          <w:tcPr>
            <w:tcW w:w="378" w:type="pct"/>
          </w:tcPr>
          <w:p w:rsidR="0007791E" w:rsidRPr="00FD5DFC" w:rsidRDefault="0007791E" w:rsidP="0007791E">
            <w:pPr>
              <w:rPr>
                <w:rFonts w:ascii="Times New Roman" w:hAnsi="Times New Roman" w:cs="Times New Roman"/>
                <w:sz w:val="24"/>
                <w:szCs w:val="24"/>
                <w:lang w:val="en-US"/>
              </w:rPr>
            </w:pPr>
            <w:r w:rsidRPr="00FD5DFC">
              <w:rPr>
                <w:rFonts w:ascii="Times New Roman" w:hAnsi="Times New Roman" w:cs="Times New Roman"/>
                <w:sz w:val="24"/>
                <w:szCs w:val="24"/>
                <w:lang w:val="en-US"/>
              </w:rPr>
              <w:t>8138</w:t>
            </w:r>
          </w:p>
        </w:tc>
        <w:tc>
          <w:tcPr>
            <w:tcW w:w="378" w:type="pct"/>
          </w:tcPr>
          <w:p w:rsidR="0007791E" w:rsidRPr="00FD5DFC" w:rsidRDefault="0007791E" w:rsidP="00A968A5">
            <w:pPr>
              <w:rPr>
                <w:rFonts w:ascii="Times New Roman" w:hAnsi="Times New Roman" w:cs="Times New Roman"/>
                <w:sz w:val="24"/>
                <w:szCs w:val="24"/>
              </w:rPr>
            </w:pPr>
            <w:r w:rsidRPr="00FD5DFC">
              <w:rPr>
                <w:rFonts w:ascii="Times New Roman" w:hAnsi="Times New Roman" w:cs="Times New Roman"/>
                <w:sz w:val="24"/>
                <w:szCs w:val="24"/>
              </w:rPr>
              <w:t>7814</w:t>
            </w:r>
          </w:p>
        </w:tc>
        <w:tc>
          <w:tcPr>
            <w:tcW w:w="379" w:type="pct"/>
          </w:tcPr>
          <w:p w:rsidR="0007791E" w:rsidRPr="00FD5DFC" w:rsidRDefault="0007791E" w:rsidP="00A968A5">
            <w:pPr>
              <w:rPr>
                <w:rFonts w:ascii="Times New Roman" w:hAnsi="Times New Roman" w:cs="Times New Roman"/>
                <w:sz w:val="24"/>
                <w:szCs w:val="24"/>
              </w:rPr>
            </w:pPr>
            <w:r w:rsidRPr="00FD5DFC">
              <w:rPr>
                <w:rFonts w:ascii="Times New Roman" w:hAnsi="Times New Roman" w:cs="Times New Roman"/>
                <w:sz w:val="24"/>
                <w:szCs w:val="24"/>
              </w:rPr>
              <w:t>7483</w:t>
            </w:r>
          </w:p>
        </w:tc>
        <w:tc>
          <w:tcPr>
            <w:tcW w:w="379" w:type="pct"/>
          </w:tcPr>
          <w:p w:rsidR="0007791E" w:rsidRPr="00FD5DFC" w:rsidRDefault="0007791E" w:rsidP="00A968A5">
            <w:pPr>
              <w:rPr>
                <w:rFonts w:ascii="Times New Roman" w:hAnsi="Times New Roman" w:cs="Times New Roman"/>
                <w:sz w:val="24"/>
                <w:szCs w:val="24"/>
              </w:rPr>
            </w:pPr>
            <w:r w:rsidRPr="00FD5DFC">
              <w:rPr>
                <w:rFonts w:ascii="Times New Roman" w:hAnsi="Times New Roman" w:cs="Times New Roman"/>
                <w:sz w:val="24"/>
                <w:szCs w:val="24"/>
              </w:rPr>
              <w:t>7242</w:t>
            </w:r>
          </w:p>
        </w:tc>
        <w:tc>
          <w:tcPr>
            <w:tcW w:w="404" w:type="pct"/>
          </w:tcPr>
          <w:p w:rsidR="0007791E" w:rsidRPr="00FD5DFC" w:rsidRDefault="0007791E" w:rsidP="00A968A5">
            <w:pPr>
              <w:rPr>
                <w:rFonts w:ascii="Times New Roman" w:hAnsi="Times New Roman" w:cs="Times New Roman"/>
                <w:sz w:val="24"/>
                <w:szCs w:val="24"/>
              </w:rPr>
            </w:pPr>
            <w:r w:rsidRPr="00FD5DFC">
              <w:rPr>
                <w:rFonts w:ascii="Times New Roman" w:hAnsi="Times New Roman" w:cs="Times New Roman"/>
                <w:sz w:val="24"/>
                <w:szCs w:val="24"/>
              </w:rPr>
              <w:t>6865</w:t>
            </w:r>
          </w:p>
        </w:tc>
        <w:tc>
          <w:tcPr>
            <w:tcW w:w="379" w:type="pct"/>
          </w:tcPr>
          <w:p w:rsidR="0007791E" w:rsidRPr="00FD5DFC" w:rsidRDefault="0007791E" w:rsidP="00A968A5">
            <w:pPr>
              <w:rPr>
                <w:rFonts w:ascii="Times New Roman" w:hAnsi="Times New Roman" w:cs="Times New Roman"/>
                <w:sz w:val="24"/>
                <w:szCs w:val="24"/>
              </w:rPr>
            </w:pPr>
            <w:r w:rsidRPr="00FD5DFC">
              <w:rPr>
                <w:rFonts w:ascii="Times New Roman" w:hAnsi="Times New Roman" w:cs="Times New Roman"/>
                <w:sz w:val="24"/>
                <w:szCs w:val="24"/>
              </w:rPr>
              <w:t>6642</w:t>
            </w:r>
          </w:p>
        </w:tc>
        <w:tc>
          <w:tcPr>
            <w:tcW w:w="377" w:type="pct"/>
          </w:tcPr>
          <w:p w:rsidR="0007791E" w:rsidRPr="00FD5DFC" w:rsidRDefault="0007791E" w:rsidP="00A968A5">
            <w:pPr>
              <w:rPr>
                <w:rFonts w:ascii="Times New Roman" w:hAnsi="Times New Roman" w:cs="Times New Roman"/>
                <w:sz w:val="24"/>
                <w:szCs w:val="24"/>
              </w:rPr>
            </w:pPr>
            <w:r w:rsidRPr="00FD5DFC">
              <w:rPr>
                <w:rFonts w:ascii="Times New Roman" w:hAnsi="Times New Roman" w:cs="Times New Roman"/>
                <w:sz w:val="24"/>
                <w:szCs w:val="24"/>
              </w:rPr>
              <w:t>6347</w:t>
            </w:r>
          </w:p>
        </w:tc>
      </w:tr>
      <w:tr w:rsidR="0007791E" w:rsidRPr="00FD5DFC" w:rsidTr="00FE35B5">
        <w:trPr>
          <w:jc w:val="center"/>
        </w:trPr>
        <w:tc>
          <w:tcPr>
            <w:tcW w:w="1040" w:type="pct"/>
          </w:tcPr>
          <w:p w:rsidR="0007791E" w:rsidRPr="00FD5DFC" w:rsidRDefault="0007791E" w:rsidP="0023013F">
            <w:pPr>
              <w:jc w:val="both"/>
              <w:rPr>
                <w:rFonts w:ascii="Times New Roman" w:hAnsi="Times New Roman" w:cs="Times New Roman"/>
                <w:sz w:val="24"/>
                <w:szCs w:val="24"/>
              </w:rPr>
            </w:pPr>
            <w:r w:rsidRPr="00FD5DFC">
              <w:rPr>
                <w:rFonts w:ascii="Times New Roman" w:hAnsi="Times New Roman" w:cs="Times New Roman"/>
                <w:sz w:val="24"/>
                <w:szCs w:val="24"/>
              </w:rPr>
              <w:t>старше трудоспособного возраста</w:t>
            </w:r>
          </w:p>
        </w:tc>
        <w:tc>
          <w:tcPr>
            <w:tcW w:w="435" w:type="pct"/>
          </w:tcPr>
          <w:p w:rsidR="0007791E" w:rsidRPr="00FD5DFC" w:rsidRDefault="0007791E" w:rsidP="00A968A5">
            <w:pPr>
              <w:rPr>
                <w:rFonts w:ascii="Times New Roman" w:hAnsi="Times New Roman" w:cs="Times New Roman"/>
                <w:sz w:val="24"/>
                <w:szCs w:val="24"/>
              </w:rPr>
            </w:pPr>
            <w:r w:rsidRPr="00FD5DFC">
              <w:rPr>
                <w:rFonts w:ascii="Times New Roman" w:hAnsi="Times New Roman" w:cs="Times New Roman"/>
                <w:sz w:val="24"/>
                <w:szCs w:val="24"/>
              </w:rPr>
              <w:t>4498</w:t>
            </w:r>
          </w:p>
        </w:tc>
        <w:tc>
          <w:tcPr>
            <w:tcW w:w="426" w:type="pct"/>
          </w:tcPr>
          <w:p w:rsidR="0007791E" w:rsidRPr="00FD5DFC" w:rsidRDefault="0007791E" w:rsidP="00A968A5">
            <w:pPr>
              <w:rPr>
                <w:rFonts w:ascii="Times New Roman" w:hAnsi="Times New Roman" w:cs="Times New Roman"/>
                <w:sz w:val="24"/>
                <w:szCs w:val="24"/>
              </w:rPr>
            </w:pPr>
            <w:r w:rsidRPr="00FD5DFC">
              <w:rPr>
                <w:rFonts w:ascii="Times New Roman" w:hAnsi="Times New Roman" w:cs="Times New Roman"/>
                <w:sz w:val="24"/>
                <w:szCs w:val="24"/>
              </w:rPr>
              <w:t>4335</w:t>
            </w:r>
          </w:p>
        </w:tc>
        <w:tc>
          <w:tcPr>
            <w:tcW w:w="426" w:type="pct"/>
          </w:tcPr>
          <w:p w:rsidR="0007791E" w:rsidRPr="00FD5DFC" w:rsidRDefault="0007791E" w:rsidP="00A968A5">
            <w:pPr>
              <w:rPr>
                <w:rFonts w:ascii="Times New Roman" w:hAnsi="Times New Roman" w:cs="Times New Roman"/>
                <w:sz w:val="24"/>
                <w:szCs w:val="24"/>
              </w:rPr>
            </w:pPr>
            <w:r w:rsidRPr="00FD5DFC">
              <w:rPr>
                <w:rFonts w:ascii="Times New Roman" w:hAnsi="Times New Roman" w:cs="Times New Roman"/>
                <w:sz w:val="24"/>
                <w:szCs w:val="24"/>
              </w:rPr>
              <w:t>4378</w:t>
            </w:r>
          </w:p>
        </w:tc>
        <w:tc>
          <w:tcPr>
            <w:tcW w:w="378" w:type="pct"/>
          </w:tcPr>
          <w:p w:rsidR="0007791E" w:rsidRPr="00FD5DFC" w:rsidRDefault="0007791E" w:rsidP="00A968A5">
            <w:pPr>
              <w:rPr>
                <w:rFonts w:ascii="Times New Roman" w:hAnsi="Times New Roman" w:cs="Times New Roman"/>
                <w:sz w:val="24"/>
                <w:szCs w:val="24"/>
                <w:lang w:val="en-US"/>
              </w:rPr>
            </w:pPr>
            <w:r w:rsidRPr="00FD5DFC">
              <w:rPr>
                <w:rFonts w:ascii="Times New Roman" w:hAnsi="Times New Roman" w:cs="Times New Roman"/>
                <w:sz w:val="24"/>
                <w:szCs w:val="24"/>
                <w:lang w:val="en-US"/>
              </w:rPr>
              <w:t>4412</w:t>
            </w:r>
          </w:p>
        </w:tc>
        <w:tc>
          <w:tcPr>
            <w:tcW w:w="378" w:type="pct"/>
          </w:tcPr>
          <w:p w:rsidR="0007791E" w:rsidRPr="00FD5DFC" w:rsidRDefault="0007791E" w:rsidP="00A968A5">
            <w:pPr>
              <w:rPr>
                <w:rFonts w:ascii="Times New Roman" w:hAnsi="Times New Roman" w:cs="Times New Roman"/>
                <w:sz w:val="24"/>
                <w:szCs w:val="24"/>
              </w:rPr>
            </w:pPr>
            <w:r w:rsidRPr="00FD5DFC">
              <w:rPr>
                <w:rFonts w:ascii="Times New Roman" w:hAnsi="Times New Roman" w:cs="Times New Roman"/>
                <w:sz w:val="24"/>
                <w:szCs w:val="24"/>
              </w:rPr>
              <w:t>4496</w:t>
            </w:r>
          </w:p>
        </w:tc>
        <w:tc>
          <w:tcPr>
            <w:tcW w:w="379" w:type="pct"/>
          </w:tcPr>
          <w:p w:rsidR="0007791E" w:rsidRPr="00FD5DFC" w:rsidRDefault="0007791E" w:rsidP="00A968A5">
            <w:pPr>
              <w:rPr>
                <w:rFonts w:ascii="Times New Roman" w:hAnsi="Times New Roman" w:cs="Times New Roman"/>
                <w:sz w:val="24"/>
                <w:szCs w:val="24"/>
              </w:rPr>
            </w:pPr>
            <w:r w:rsidRPr="00FD5DFC">
              <w:rPr>
                <w:rFonts w:ascii="Times New Roman" w:hAnsi="Times New Roman" w:cs="Times New Roman"/>
                <w:sz w:val="24"/>
                <w:szCs w:val="24"/>
              </w:rPr>
              <w:t>4609</w:t>
            </w:r>
          </w:p>
        </w:tc>
        <w:tc>
          <w:tcPr>
            <w:tcW w:w="379" w:type="pct"/>
          </w:tcPr>
          <w:p w:rsidR="0007791E" w:rsidRPr="00FD5DFC" w:rsidRDefault="0007791E" w:rsidP="00A968A5">
            <w:pPr>
              <w:rPr>
                <w:rFonts w:ascii="Times New Roman" w:hAnsi="Times New Roman" w:cs="Times New Roman"/>
                <w:sz w:val="24"/>
                <w:szCs w:val="24"/>
              </w:rPr>
            </w:pPr>
            <w:r w:rsidRPr="00FD5DFC">
              <w:rPr>
                <w:rFonts w:ascii="Times New Roman" w:hAnsi="Times New Roman" w:cs="Times New Roman"/>
                <w:sz w:val="24"/>
                <w:szCs w:val="24"/>
              </w:rPr>
              <w:t>4590</w:t>
            </w:r>
          </w:p>
        </w:tc>
        <w:tc>
          <w:tcPr>
            <w:tcW w:w="404" w:type="pct"/>
          </w:tcPr>
          <w:p w:rsidR="0007791E" w:rsidRPr="00FD5DFC" w:rsidRDefault="0007791E" w:rsidP="00A968A5">
            <w:pPr>
              <w:rPr>
                <w:rFonts w:ascii="Times New Roman" w:hAnsi="Times New Roman" w:cs="Times New Roman"/>
                <w:sz w:val="24"/>
                <w:szCs w:val="24"/>
              </w:rPr>
            </w:pPr>
            <w:r w:rsidRPr="00FD5DFC">
              <w:rPr>
                <w:rFonts w:ascii="Times New Roman" w:hAnsi="Times New Roman" w:cs="Times New Roman"/>
                <w:sz w:val="24"/>
                <w:szCs w:val="24"/>
              </w:rPr>
              <w:t>4833</w:t>
            </w:r>
          </w:p>
        </w:tc>
        <w:tc>
          <w:tcPr>
            <w:tcW w:w="379" w:type="pct"/>
          </w:tcPr>
          <w:p w:rsidR="0007791E" w:rsidRPr="00FD5DFC" w:rsidRDefault="0007791E" w:rsidP="00A968A5">
            <w:pPr>
              <w:rPr>
                <w:rFonts w:ascii="Times New Roman" w:hAnsi="Times New Roman" w:cs="Times New Roman"/>
                <w:sz w:val="24"/>
                <w:szCs w:val="24"/>
              </w:rPr>
            </w:pPr>
            <w:r w:rsidRPr="00FD5DFC">
              <w:rPr>
                <w:rFonts w:ascii="Times New Roman" w:hAnsi="Times New Roman" w:cs="Times New Roman"/>
                <w:sz w:val="24"/>
                <w:szCs w:val="24"/>
              </w:rPr>
              <w:t>4962</w:t>
            </w:r>
          </w:p>
        </w:tc>
        <w:tc>
          <w:tcPr>
            <w:tcW w:w="377" w:type="pct"/>
          </w:tcPr>
          <w:p w:rsidR="0007791E" w:rsidRPr="00FD5DFC" w:rsidRDefault="0007791E" w:rsidP="00A968A5">
            <w:pPr>
              <w:rPr>
                <w:rFonts w:ascii="Times New Roman" w:hAnsi="Times New Roman" w:cs="Times New Roman"/>
                <w:sz w:val="24"/>
                <w:szCs w:val="24"/>
              </w:rPr>
            </w:pPr>
            <w:r w:rsidRPr="00FD5DFC">
              <w:rPr>
                <w:rFonts w:ascii="Times New Roman" w:hAnsi="Times New Roman" w:cs="Times New Roman"/>
                <w:sz w:val="24"/>
                <w:szCs w:val="24"/>
              </w:rPr>
              <w:t>4944</w:t>
            </w:r>
          </w:p>
        </w:tc>
      </w:tr>
      <w:tr w:rsidR="0007791E" w:rsidRPr="00FD5DFC" w:rsidTr="00FE35B5">
        <w:trPr>
          <w:jc w:val="center"/>
        </w:trPr>
        <w:tc>
          <w:tcPr>
            <w:tcW w:w="1040" w:type="pct"/>
          </w:tcPr>
          <w:p w:rsidR="0023013F" w:rsidRPr="00FD5DFC" w:rsidRDefault="0007791E" w:rsidP="00953066">
            <w:pPr>
              <w:jc w:val="both"/>
              <w:rPr>
                <w:rFonts w:ascii="Times New Roman" w:hAnsi="Times New Roman" w:cs="Times New Roman"/>
                <w:sz w:val="24"/>
                <w:szCs w:val="24"/>
              </w:rPr>
            </w:pPr>
            <w:r w:rsidRPr="00FD5DFC">
              <w:rPr>
                <w:rFonts w:ascii="Times New Roman" w:hAnsi="Times New Roman" w:cs="Times New Roman"/>
                <w:sz w:val="24"/>
                <w:szCs w:val="24"/>
              </w:rPr>
              <w:t>Численность мужского населения, чел.</w:t>
            </w:r>
          </w:p>
        </w:tc>
        <w:tc>
          <w:tcPr>
            <w:tcW w:w="435" w:type="pct"/>
          </w:tcPr>
          <w:p w:rsidR="0007791E" w:rsidRPr="00FD5DFC" w:rsidRDefault="0007791E" w:rsidP="00A968A5">
            <w:pPr>
              <w:rPr>
                <w:rFonts w:ascii="Times New Roman" w:hAnsi="Times New Roman" w:cs="Times New Roman"/>
                <w:sz w:val="24"/>
                <w:szCs w:val="24"/>
              </w:rPr>
            </w:pPr>
            <w:r w:rsidRPr="00FD5DFC">
              <w:rPr>
                <w:rFonts w:ascii="Times New Roman" w:hAnsi="Times New Roman" w:cs="Times New Roman"/>
                <w:sz w:val="24"/>
                <w:szCs w:val="24"/>
              </w:rPr>
              <w:t>9182</w:t>
            </w:r>
          </w:p>
        </w:tc>
        <w:tc>
          <w:tcPr>
            <w:tcW w:w="426" w:type="pct"/>
          </w:tcPr>
          <w:p w:rsidR="0007791E" w:rsidRPr="00FD5DFC" w:rsidRDefault="0007791E" w:rsidP="00A968A5">
            <w:pPr>
              <w:rPr>
                <w:rFonts w:ascii="Times New Roman" w:hAnsi="Times New Roman" w:cs="Times New Roman"/>
                <w:sz w:val="24"/>
                <w:szCs w:val="24"/>
              </w:rPr>
            </w:pPr>
            <w:r w:rsidRPr="00FD5DFC">
              <w:rPr>
                <w:rFonts w:ascii="Times New Roman" w:hAnsi="Times New Roman" w:cs="Times New Roman"/>
                <w:sz w:val="24"/>
                <w:szCs w:val="24"/>
              </w:rPr>
              <w:t>7980</w:t>
            </w:r>
          </w:p>
        </w:tc>
        <w:tc>
          <w:tcPr>
            <w:tcW w:w="426" w:type="pct"/>
          </w:tcPr>
          <w:p w:rsidR="0007791E" w:rsidRPr="00FD5DFC" w:rsidRDefault="0007791E" w:rsidP="00A968A5">
            <w:pPr>
              <w:rPr>
                <w:rFonts w:ascii="Times New Roman" w:hAnsi="Times New Roman" w:cs="Times New Roman"/>
                <w:sz w:val="24"/>
                <w:szCs w:val="24"/>
              </w:rPr>
            </w:pPr>
            <w:r w:rsidRPr="00FD5DFC">
              <w:rPr>
                <w:rFonts w:ascii="Times New Roman" w:hAnsi="Times New Roman" w:cs="Times New Roman"/>
                <w:sz w:val="24"/>
                <w:szCs w:val="24"/>
              </w:rPr>
              <w:t>7578</w:t>
            </w:r>
          </w:p>
        </w:tc>
        <w:tc>
          <w:tcPr>
            <w:tcW w:w="378" w:type="pct"/>
          </w:tcPr>
          <w:p w:rsidR="0007791E" w:rsidRPr="00FD5DFC" w:rsidRDefault="0007791E" w:rsidP="00A968A5">
            <w:pPr>
              <w:rPr>
                <w:rFonts w:ascii="Times New Roman" w:hAnsi="Times New Roman" w:cs="Times New Roman"/>
                <w:sz w:val="24"/>
                <w:szCs w:val="24"/>
                <w:lang w:val="en-US"/>
              </w:rPr>
            </w:pPr>
            <w:r w:rsidRPr="00FD5DFC">
              <w:rPr>
                <w:rFonts w:ascii="Times New Roman" w:hAnsi="Times New Roman" w:cs="Times New Roman"/>
                <w:sz w:val="24"/>
                <w:szCs w:val="24"/>
                <w:lang w:val="en-US"/>
              </w:rPr>
              <w:t>7326</w:t>
            </w:r>
          </w:p>
        </w:tc>
        <w:tc>
          <w:tcPr>
            <w:tcW w:w="378" w:type="pct"/>
          </w:tcPr>
          <w:p w:rsidR="0007791E" w:rsidRPr="00FD5DFC" w:rsidRDefault="0007791E" w:rsidP="00A968A5">
            <w:pPr>
              <w:rPr>
                <w:rFonts w:ascii="Times New Roman" w:hAnsi="Times New Roman" w:cs="Times New Roman"/>
                <w:sz w:val="24"/>
                <w:szCs w:val="24"/>
              </w:rPr>
            </w:pPr>
            <w:r w:rsidRPr="00FD5DFC">
              <w:rPr>
                <w:rFonts w:ascii="Times New Roman" w:hAnsi="Times New Roman" w:cs="Times New Roman"/>
                <w:sz w:val="24"/>
                <w:szCs w:val="24"/>
              </w:rPr>
              <w:t>7261</w:t>
            </w:r>
          </w:p>
        </w:tc>
        <w:tc>
          <w:tcPr>
            <w:tcW w:w="379" w:type="pct"/>
          </w:tcPr>
          <w:p w:rsidR="0007791E" w:rsidRPr="00FD5DFC" w:rsidRDefault="0007791E" w:rsidP="00A968A5">
            <w:pPr>
              <w:rPr>
                <w:rFonts w:ascii="Times New Roman" w:hAnsi="Times New Roman" w:cs="Times New Roman"/>
                <w:sz w:val="24"/>
                <w:szCs w:val="24"/>
              </w:rPr>
            </w:pPr>
            <w:r w:rsidRPr="00FD5DFC">
              <w:rPr>
                <w:rFonts w:ascii="Times New Roman" w:hAnsi="Times New Roman" w:cs="Times New Roman"/>
                <w:sz w:val="24"/>
                <w:szCs w:val="24"/>
              </w:rPr>
              <w:t>7200</w:t>
            </w:r>
          </w:p>
        </w:tc>
        <w:tc>
          <w:tcPr>
            <w:tcW w:w="379" w:type="pct"/>
          </w:tcPr>
          <w:p w:rsidR="0007791E" w:rsidRPr="00FD5DFC" w:rsidRDefault="0007791E" w:rsidP="00A968A5">
            <w:pPr>
              <w:rPr>
                <w:rFonts w:ascii="Times New Roman" w:hAnsi="Times New Roman" w:cs="Times New Roman"/>
                <w:sz w:val="24"/>
                <w:szCs w:val="24"/>
              </w:rPr>
            </w:pPr>
            <w:r w:rsidRPr="00FD5DFC">
              <w:rPr>
                <w:rFonts w:ascii="Times New Roman" w:hAnsi="Times New Roman" w:cs="Times New Roman"/>
                <w:sz w:val="24"/>
                <w:szCs w:val="24"/>
              </w:rPr>
              <w:t>7146</w:t>
            </w:r>
          </w:p>
        </w:tc>
        <w:tc>
          <w:tcPr>
            <w:tcW w:w="404" w:type="pct"/>
          </w:tcPr>
          <w:p w:rsidR="0007791E" w:rsidRPr="00FD5DFC" w:rsidRDefault="0007791E" w:rsidP="00A968A5">
            <w:pPr>
              <w:rPr>
                <w:rFonts w:ascii="Times New Roman" w:hAnsi="Times New Roman" w:cs="Times New Roman"/>
                <w:sz w:val="24"/>
                <w:szCs w:val="24"/>
              </w:rPr>
            </w:pPr>
            <w:r w:rsidRPr="00FD5DFC">
              <w:rPr>
                <w:rFonts w:ascii="Times New Roman" w:hAnsi="Times New Roman" w:cs="Times New Roman"/>
                <w:sz w:val="24"/>
                <w:szCs w:val="24"/>
              </w:rPr>
              <w:t>7073</w:t>
            </w:r>
          </w:p>
        </w:tc>
        <w:tc>
          <w:tcPr>
            <w:tcW w:w="379" w:type="pct"/>
          </w:tcPr>
          <w:p w:rsidR="0007791E" w:rsidRPr="00FD5DFC" w:rsidRDefault="0007791E" w:rsidP="00A968A5">
            <w:pPr>
              <w:rPr>
                <w:rFonts w:ascii="Times New Roman" w:hAnsi="Times New Roman" w:cs="Times New Roman"/>
                <w:sz w:val="24"/>
                <w:szCs w:val="24"/>
              </w:rPr>
            </w:pPr>
            <w:r w:rsidRPr="00FD5DFC">
              <w:rPr>
                <w:rFonts w:ascii="Times New Roman" w:hAnsi="Times New Roman" w:cs="Times New Roman"/>
                <w:sz w:val="24"/>
                <w:szCs w:val="24"/>
              </w:rPr>
              <w:t>6982</w:t>
            </w:r>
          </w:p>
        </w:tc>
        <w:tc>
          <w:tcPr>
            <w:tcW w:w="377" w:type="pct"/>
          </w:tcPr>
          <w:p w:rsidR="0007791E" w:rsidRPr="00FD5DFC" w:rsidRDefault="0007791E" w:rsidP="00A968A5">
            <w:pPr>
              <w:rPr>
                <w:rFonts w:ascii="Times New Roman" w:hAnsi="Times New Roman" w:cs="Times New Roman"/>
                <w:sz w:val="24"/>
                <w:szCs w:val="24"/>
              </w:rPr>
            </w:pPr>
            <w:r w:rsidRPr="00FD5DFC">
              <w:rPr>
                <w:rFonts w:ascii="Times New Roman" w:hAnsi="Times New Roman" w:cs="Times New Roman"/>
                <w:sz w:val="24"/>
                <w:szCs w:val="24"/>
              </w:rPr>
              <w:t>6802</w:t>
            </w:r>
          </w:p>
        </w:tc>
      </w:tr>
      <w:tr w:rsidR="0007791E" w:rsidRPr="00FD5DFC" w:rsidTr="00FE35B5">
        <w:trPr>
          <w:jc w:val="center"/>
        </w:trPr>
        <w:tc>
          <w:tcPr>
            <w:tcW w:w="1040" w:type="pct"/>
          </w:tcPr>
          <w:p w:rsidR="0007791E" w:rsidRPr="00FD5DFC" w:rsidRDefault="0007791E" w:rsidP="0023013F">
            <w:pPr>
              <w:jc w:val="both"/>
              <w:rPr>
                <w:rFonts w:ascii="Times New Roman" w:hAnsi="Times New Roman" w:cs="Times New Roman"/>
                <w:sz w:val="24"/>
                <w:szCs w:val="24"/>
              </w:rPr>
            </w:pPr>
            <w:r w:rsidRPr="00FD5DFC">
              <w:rPr>
                <w:rFonts w:ascii="Times New Roman" w:hAnsi="Times New Roman" w:cs="Times New Roman"/>
                <w:sz w:val="24"/>
                <w:szCs w:val="24"/>
              </w:rPr>
              <w:t>Численность женского населения, чел.</w:t>
            </w:r>
          </w:p>
        </w:tc>
        <w:tc>
          <w:tcPr>
            <w:tcW w:w="435" w:type="pct"/>
          </w:tcPr>
          <w:p w:rsidR="0007791E" w:rsidRPr="00FD5DFC" w:rsidRDefault="0007791E" w:rsidP="00A968A5">
            <w:pPr>
              <w:rPr>
                <w:rFonts w:ascii="Times New Roman" w:hAnsi="Times New Roman" w:cs="Times New Roman"/>
                <w:sz w:val="24"/>
                <w:szCs w:val="24"/>
              </w:rPr>
            </w:pPr>
            <w:r w:rsidRPr="00FD5DFC">
              <w:rPr>
                <w:rFonts w:ascii="Times New Roman" w:hAnsi="Times New Roman" w:cs="Times New Roman"/>
                <w:sz w:val="24"/>
                <w:szCs w:val="24"/>
              </w:rPr>
              <w:t>9872</w:t>
            </w:r>
          </w:p>
        </w:tc>
        <w:tc>
          <w:tcPr>
            <w:tcW w:w="426" w:type="pct"/>
          </w:tcPr>
          <w:p w:rsidR="0007791E" w:rsidRPr="00FD5DFC" w:rsidRDefault="0007791E" w:rsidP="00A968A5">
            <w:pPr>
              <w:rPr>
                <w:rFonts w:ascii="Times New Roman" w:hAnsi="Times New Roman" w:cs="Times New Roman"/>
                <w:sz w:val="24"/>
                <w:szCs w:val="24"/>
              </w:rPr>
            </w:pPr>
            <w:r w:rsidRPr="00FD5DFC">
              <w:rPr>
                <w:rFonts w:ascii="Times New Roman" w:hAnsi="Times New Roman" w:cs="Times New Roman"/>
                <w:sz w:val="24"/>
                <w:szCs w:val="24"/>
              </w:rPr>
              <w:t>8698</w:t>
            </w:r>
          </w:p>
        </w:tc>
        <w:tc>
          <w:tcPr>
            <w:tcW w:w="426" w:type="pct"/>
          </w:tcPr>
          <w:p w:rsidR="0007791E" w:rsidRPr="00FD5DFC" w:rsidRDefault="0007791E" w:rsidP="00A968A5">
            <w:pPr>
              <w:rPr>
                <w:rFonts w:ascii="Times New Roman" w:hAnsi="Times New Roman" w:cs="Times New Roman"/>
                <w:sz w:val="24"/>
                <w:szCs w:val="24"/>
              </w:rPr>
            </w:pPr>
            <w:r w:rsidRPr="00FD5DFC">
              <w:rPr>
                <w:rFonts w:ascii="Times New Roman" w:hAnsi="Times New Roman" w:cs="Times New Roman"/>
                <w:sz w:val="24"/>
                <w:szCs w:val="24"/>
              </w:rPr>
              <w:t>8262</w:t>
            </w:r>
          </w:p>
        </w:tc>
        <w:tc>
          <w:tcPr>
            <w:tcW w:w="378" w:type="pct"/>
          </w:tcPr>
          <w:p w:rsidR="0007791E" w:rsidRPr="00FD5DFC" w:rsidRDefault="0007791E" w:rsidP="00A968A5">
            <w:pPr>
              <w:rPr>
                <w:rFonts w:ascii="Times New Roman" w:hAnsi="Times New Roman" w:cs="Times New Roman"/>
                <w:sz w:val="24"/>
                <w:szCs w:val="24"/>
                <w:lang w:val="en-US"/>
              </w:rPr>
            </w:pPr>
            <w:r w:rsidRPr="00FD5DFC">
              <w:rPr>
                <w:rFonts w:ascii="Times New Roman" w:hAnsi="Times New Roman" w:cs="Times New Roman"/>
                <w:sz w:val="24"/>
                <w:szCs w:val="24"/>
                <w:lang w:val="en-US"/>
              </w:rPr>
              <w:t>8048</w:t>
            </w:r>
          </w:p>
        </w:tc>
        <w:tc>
          <w:tcPr>
            <w:tcW w:w="378" w:type="pct"/>
          </w:tcPr>
          <w:p w:rsidR="0007791E" w:rsidRPr="00FD5DFC" w:rsidRDefault="0007791E" w:rsidP="00A968A5">
            <w:pPr>
              <w:rPr>
                <w:rFonts w:ascii="Times New Roman" w:hAnsi="Times New Roman" w:cs="Times New Roman"/>
                <w:sz w:val="24"/>
                <w:szCs w:val="24"/>
              </w:rPr>
            </w:pPr>
            <w:r w:rsidRPr="00FD5DFC">
              <w:rPr>
                <w:rFonts w:ascii="Times New Roman" w:hAnsi="Times New Roman" w:cs="Times New Roman"/>
                <w:sz w:val="24"/>
                <w:szCs w:val="24"/>
              </w:rPr>
              <w:t>7856</w:t>
            </w:r>
          </w:p>
        </w:tc>
        <w:tc>
          <w:tcPr>
            <w:tcW w:w="379" w:type="pct"/>
          </w:tcPr>
          <w:p w:rsidR="0007791E" w:rsidRPr="00FD5DFC" w:rsidRDefault="0007791E" w:rsidP="00A968A5">
            <w:pPr>
              <w:rPr>
                <w:rFonts w:ascii="Times New Roman" w:hAnsi="Times New Roman" w:cs="Times New Roman"/>
                <w:sz w:val="24"/>
                <w:szCs w:val="24"/>
              </w:rPr>
            </w:pPr>
            <w:r w:rsidRPr="00FD5DFC">
              <w:rPr>
                <w:rFonts w:ascii="Times New Roman" w:hAnsi="Times New Roman" w:cs="Times New Roman"/>
                <w:sz w:val="24"/>
                <w:szCs w:val="24"/>
              </w:rPr>
              <w:t>7761</w:t>
            </w:r>
          </w:p>
        </w:tc>
        <w:tc>
          <w:tcPr>
            <w:tcW w:w="379" w:type="pct"/>
          </w:tcPr>
          <w:p w:rsidR="0007791E" w:rsidRPr="00FD5DFC" w:rsidRDefault="0007791E" w:rsidP="00A968A5">
            <w:pPr>
              <w:rPr>
                <w:rFonts w:ascii="Times New Roman" w:hAnsi="Times New Roman" w:cs="Times New Roman"/>
                <w:sz w:val="24"/>
                <w:szCs w:val="24"/>
              </w:rPr>
            </w:pPr>
            <w:r w:rsidRPr="00FD5DFC">
              <w:rPr>
                <w:rFonts w:ascii="Times New Roman" w:hAnsi="Times New Roman" w:cs="Times New Roman"/>
                <w:sz w:val="24"/>
                <w:szCs w:val="24"/>
              </w:rPr>
              <w:t>7563</w:t>
            </w:r>
          </w:p>
        </w:tc>
        <w:tc>
          <w:tcPr>
            <w:tcW w:w="404" w:type="pct"/>
          </w:tcPr>
          <w:p w:rsidR="0007791E" w:rsidRPr="00FD5DFC" w:rsidRDefault="0007791E" w:rsidP="00A968A5">
            <w:pPr>
              <w:rPr>
                <w:rFonts w:ascii="Times New Roman" w:hAnsi="Times New Roman" w:cs="Times New Roman"/>
                <w:sz w:val="24"/>
                <w:szCs w:val="24"/>
              </w:rPr>
            </w:pPr>
            <w:r w:rsidRPr="00FD5DFC">
              <w:rPr>
                <w:rFonts w:ascii="Times New Roman" w:hAnsi="Times New Roman" w:cs="Times New Roman"/>
                <w:sz w:val="24"/>
                <w:szCs w:val="24"/>
              </w:rPr>
              <w:t>7440</w:t>
            </w:r>
          </w:p>
        </w:tc>
        <w:tc>
          <w:tcPr>
            <w:tcW w:w="379" w:type="pct"/>
          </w:tcPr>
          <w:p w:rsidR="0007791E" w:rsidRPr="00FD5DFC" w:rsidRDefault="0007791E" w:rsidP="00A968A5">
            <w:pPr>
              <w:rPr>
                <w:rFonts w:ascii="Times New Roman" w:hAnsi="Times New Roman" w:cs="Times New Roman"/>
                <w:sz w:val="24"/>
                <w:szCs w:val="24"/>
              </w:rPr>
            </w:pPr>
            <w:r w:rsidRPr="00FD5DFC">
              <w:rPr>
                <w:rFonts w:ascii="Times New Roman" w:hAnsi="Times New Roman" w:cs="Times New Roman"/>
                <w:sz w:val="24"/>
                <w:szCs w:val="24"/>
              </w:rPr>
              <w:t>7425</w:t>
            </w:r>
          </w:p>
        </w:tc>
        <w:tc>
          <w:tcPr>
            <w:tcW w:w="377" w:type="pct"/>
          </w:tcPr>
          <w:p w:rsidR="0007791E" w:rsidRPr="00FD5DFC" w:rsidRDefault="0007791E" w:rsidP="00A968A5">
            <w:pPr>
              <w:rPr>
                <w:rFonts w:ascii="Times New Roman" w:hAnsi="Times New Roman" w:cs="Times New Roman"/>
                <w:sz w:val="24"/>
                <w:szCs w:val="24"/>
              </w:rPr>
            </w:pPr>
            <w:r w:rsidRPr="00FD5DFC">
              <w:rPr>
                <w:rFonts w:ascii="Times New Roman" w:hAnsi="Times New Roman" w:cs="Times New Roman"/>
                <w:sz w:val="24"/>
                <w:szCs w:val="24"/>
              </w:rPr>
              <w:t>7260</w:t>
            </w:r>
          </w:p>
        </w:tc>
      </w:tr>
      <w:tr w:rsidR="0007791E" w:rsidRPr="00FD5DFC" w:rsidTr="00FE35B5">
        <w:trPr>
          <w:jc w:val="center"/>
        </w:trPr>
        <w:tc>
          <w:tcPr>
            <w:tcW w:w="1040" w:type="pct"/>
          </w:tcPr>
          <w:p w:rsidR="0007791E" w:rsidRPr="00FD5DFC" w:rsidRDefault="0007791E" w:rsidP="0023013F">
            <w:pPr>
              <w:jc w:val="both"/>
              <w:rPr>
                <w:rFonts w:ascii="Times New Roman" w:hAnsi="Times New Roman" w:cs="Times New Roman"/>
                <w:sz w:val="24"/>
                <w:szCs w:val="24"/>
              </w:rPr>
            </w:pPr>
            <w:r w:rsidRPr="00FD5DFC">
              <w:rPr>
                <w:rFonts w:ascii="Times New Roman" w:hAnsi="Times New Roman" w:cs="Times New Roman"/>
                <w:sz w:val="24"/>
                <w:szCs w:val="24"/>
              </w:rPr>
              <w:t>Число родившихся, чел.</w:t>
            </w:r>
          </w:p>
        </w:tc>
        <w:tc>
          <w:tcPr>
            <w:tcW w:w="435" w:type="pct"/>
          </w:tcPr>
          <w:p w:rsidR="0007791E" w:rsidRPr="00FD5DFC" w:rsidRDefault="0007791E" w:rsidP="00A968A5">
            <w:pPr>
              <w:rPr>
                <w:rFonts w:ascii="Times New Roman" w:hAnsi="Times New Roman" w:cs="Times New Roman"/>
                <w:sz w:val="24"/>
                <w:szCs w:val="24"/>
              </w:rPr>
            </w:pPr>
            <w:r w:rsidRPr="00FD5DFC">
              <w:rPr>
                <w:rFonts w:ascii="Times New Roman" w:hAnsi="Times New Roman" w:cs="Times New Roman"/>
                <w:sz w:val="24"/>
                <w:szCs w:val="24"/>
              </w:rPr>
              <w:t>206</w:t>
            </w:r>
          </w:p>
        </w:tc>
        <w:tc>
          <w:tcPr>
            <w:tcW w:w="426" w:type="pct"/>
          </w:tcPr>
          <w:p w:rsidR="0007791E" w:rsidRPr="00FD5DFC" w:rsidRDefault="0007791E" w:rsidP="00A968A5">
            <w:pPr>
              <w:rPr>
                <w:rFonts w:ascii="Times New Roman" w:hAnsi="Times New Roman" w:cs="Times New Roman"/>
                <w:sz w:val="24"/>
                <w:szCs w:val="24"/>
              </w:rPr>
            </w:pPr>
            <w:r w:rsidRPr="00FD5DFC">
              <w:rPr>
                <w:rFonts w:ascii="Times New Roman" w:hAnsi="Times New Roman" w:cs="Times New Roman"/>
                <w:sz w:val="24"/>
                <w:szCs w:val="24"/>
              </w:rPr>
              <w:t>247</w:t>
            </w:r>
          </w:p>
        </w:tc>
        <w:tc>
          <w:tcPr>
            <w:tcW w:w="426" w:type="pct"/>
          </w:tcPr>
          <w:p w:rsidR="0007791E" w:rsidRPr="00FD5DFC" w:rsidRDefault="0007791E" w:rsidP="00A968A5">
            <w:pPr>
              <w:rPr>
                <w:rFonts w:ascii="Times New Roman" w:hAnsi="Times New Roman" w:cs="Times New Roman"/>
                <w:sz w:val="24"/>
                <w:szCs w:val="24"/>
              </w:rPr>
            </w:pPr>
            <w:r w:rsidRPr="00FD5DFC">
              <w:rPr>
                <w:rFonts w:ascii="Times New Roman" w:hAnsi="Times New Roman" w:cs="Times New Roman"/>
                <w:sz w:val="24"/>
                <w:szCs w:val="24"/>
              </w:rPr>
              <w:t>234</w:t>
            </w:r>
          </w:p>
        </w:tc>
        <w:tc>
          <w:tcPr>
            <w:tcW w:w="378" w:type="pct"/>
          </w:tcPr>
          <w:p w:rsidR="0007791E" w:rsidRPr="00FD5DFC" w:rsidRDefault="0007791E" w:rsidP="00A968A5">
            <w:pPr>
              <w:rPr>
                <w:rFonts w:ascii="Times New Roman" w:hAnsi="Times New Roman" w:cs="Times New Roman"/>
                <w:sz w:val="24"/>
                <w:szCs w:val="24"/>
              </w:rPr>
            </w:pPr>
            <w:r w:rsidRPr="00FD5DFC">
              <w:rPr>
                <w:rFonts w:ascii="Times New Roman" w:hAnsi="Times New Roman" w:cs="Times New Roman"/>
                <w:sz w:val="24"/>
                <w:szCs w:val="24"/>
              </w:rPr>
              <w:t>237</w:t>
            </w:r>
          </w:p>
        </w:tc>
        <w:tc>
          <w:tcPr>
            <w:tcW w:w="378" w:type="pct"/>
          </w:tcPr>
          <w:p w:rsidR="0007791E" w:rsidRPr="00FD5DFC" w:rsidRDefault="0007791E" w:rsidP="00A968A5">
            <w:pPr>
              <w:rPr>
                <w:rFonts w:ascii="Times New Roman" w:hAnsi="Times New Roman" w:cs="Times New Roman"/>
                <w:sz w:val="24"/>
                <w:szCs w:val="24"/>
              </w:rPr>
            </w:pPr>
            <w:r w:rsidRPr="00FD5DFC">
              <w:rPr>
                <w:rFonts w:ascii="Times New Roman" w:hAnsi="Times New Roman" w:cs="Times New Roman"/>
                <w:sz w:val="24"/>
                <w:szCs w:val="24"/>
              </w:rPr>
              <w:t>249</w:t>
            </w:r>
          </w:p>
        </w:tc>
        <w:tc>
          <w:tcPr>
            <w:tcW w:w="379" w:type="pct"/>
          </w:tcPr>
          <w:p w:rsidR="0007791E" w:rsidRPr="00FD5DFC" w:rsidRDefault="0007791E" w:rsidP="00A968A5">
            <w:pPr>
              <w:rPr>
                <w:rFonts w:ascii="Times New Roman" w:hAnsi="Times New Roman" w:cs="Times New Roman"/>
                <w:sz w:val="24"/>
                <w:szCs w:val="24"/>
              </w:rPr>
            </w:pPr>
            <w:r w:rsidRPr="00FD5DFC">
              <w:rPr>
                <w:rFonts w:ascii="Times New Roman" w:hAnsi="Times New Roman" w:cs="Times New Roman"/>
                <w:sz w:val="24"/>
                <w:szCs w:val="24"/>
              </w:rPr>
              <w:t>221</w:t>
            </w:r>
          </w:p>
        </w:tc>
        <w:tc>
          <w:tcPr>
            <w:tcW w:w="379" w:type="pct"/>
          </w:tcPr>
          <w:p w:rsidR="0007791E" w:rsidRPr="00FD5DFC" w:rsidRDefault="0007791E" w:rsidP="00A968A5">
            <w:pPr>
              <w:rPr>
                <w:rFonts w:ascii="Times New Roman" w:hAnsi="Times New Roman" w:cs="Times New Roman"/>
                <w:sz w:val="24"/>
                <w:szCs w:val="24"/>
              </w:rPr>
            </w:pPr>
            <w:r w:rsidRPr="00FD5DFC">
              <w:rPr>
                <w:rFonts w:ascii="Times New Roman" w:hAnsi="Times New Roman" w:cs="Times New Roman"/>
                <w:sz w:val="24"/>
                <w:szCs w:val="24"/>
              </w:rPr>
              <w:t>175</w:t>
            </w:r>
          </w:p>
        </w:tc>
        <w:tc>
          <w:tcPr>
            <w:tcW w:w="404" w:type="pct"/>
          </w:tcPr>
          <w:p w:rsidR="0007791E" w:rsidRPr="00FD5DFC" w:rsidRDefault="0007791E" w:rsidP="00A968A5">
            <w:pPr>
              <w:rPr>
                <w:rFonts w:ascii="Times New Roman" w:hAnsi="Times New Roman" w:cs="Times New Roman"/>
                <w:sz w:val="24"/>
                <w:szCs w:val="24"/>
              </w:rPr>
            </w:pPr>
            <w:r w:rsidRPr="00FD5DFC">
              <w:rPr>
                <w:rFonts w:ascii="Times New Roman" w:hAnsi="Times New Roman" w:cs="Times New Roman"/>
                <w:sz w:val="24"/>
                <w:szCs w:val="24"/>
              </w:rPr>
              <w:t>174</w:t>
            </w:r>
          </w:p>
        </w:tc>
        <w:tc>
          <w:tcPr>
            <w:tcW w:w="379" w:type="pct"/>
          </w:tcPr>
          <w:p w:rsidR="0007791E" w:rsidRPr="00FD5DFC" w:rsidRDefault="0007791E" w:rsidP="00A968A5">
            <w:pPr>
              <w:rPr>
                <w:rFonts w:ascii="Times New Roman" w:hAnsi="Times New Roman" w:cs="Times New Roman"/>
                <w:sz w:val="24"/>
                <w:szCs w:val="24"/>
              </w:rPr>
            </w:pPr>
            <w:r w:rsidRPr="00FD5DFC">
              <w:rPr>
                <w:rFonts w:ascii="Times New Roman" w:hAnsi="Times New Roman" w:cs="Times New Roman"/>
                <w:sz w:val="24"/>
                <w:szCs w:val="24"/>
              </w:rPr>
              <w:t>144</w:t>
            </w:r>
          </w:p>
        </w:tc>
        <w:tc>
          <w:tcPr>
            <w:tcW w:w="377" w:type="pct"/>
          </w:tcPr>
          <w:p w:rsidR="0007791E" w:rsidRPr="00FD5DFC" w:rsidRDefault="0007791E" w:rsidP="00A968A5">
            <w:pPr>
              <w:rPr>
                <w:rFonts w:ascii="Times New Roman" w:hAnsi="Times New Roman" w:cs="Times New Roman"/>
                <w:sz w:val="24"/>
                <w:szCs w:val="24"/>
              </w:rPr>
            </w:pPr>
            <w:r w:rsidRPr="00FD5DFC">
              <w:rPr>
                <w:rFonts w:ascii="Times New Roman" w:hAnsi="Times New Roman" w:cs="Times New Roman"/>
                <w:sz w:val="24"/>
                <w:szCs w:val="24"/>
              </w:rPr>
              <w:t>147</w:t>
            </w:r>
          </w:p>
        </w:tc>
      </w:tr>
      <w:tr w:rsidR="0007791E" w:rsidRPr="00FD5DFC" w:rsidTr="00FE35B5">
        <w:trPr>
          <w:jc w:val="center"/>
        </w:trPr>
        <w:tc>
          <w:tcPr>
            <w:tcW w:w="1040" w:type="pct"/>
          </w:tcPr>
          <w:p w:rsidR="0007791E" w:rsidRPr="00FD5DFC" w:rsidRDefault="0007791E" w:rsidP="0023013F">
            <w:pPr>
              <w:jc w:val="both"/>
              <w:rPr>
                <w:rFonts w:ascii="Times New Roman" w:hAnsi="Times New Roman" w:cs="Times New Roman"/>
                <w:sz w:val="24"/>
                <w:szCs w:val="24"/>
              </w:rPr>
            </w:pPr>
            <w:r w:rsidRPr="00FD5DFC">
              <w:rPr>
                <w:rFonts w:ascii="Times New Roman" w:hAnsi="Times New Roman" w:cs="Times New Roman"/>
                <w:sz w:val="24"/>
                <w:szCs w:val="24"/>
              </w:rPr>
              <w:t>Число умерших, чел.</w:t>
            </w:r>
          </w:p>
        </w:tc>
        <w:tc>
          <w:tcPr>
            <w:tcW w:w="435" w:type="pct"/>
          </w:tcPr>
          <w:p w:rsidR="0007791E" w:rsidRPr="00FD5DFC" w:rsidRDefault="0007791E" w:rsidP="00A968A5">
            <w:pPr>
              <w:rPr>
                <w:rFonts w:ascii="Times New Roman" w:hAnsi="Times New Roman" w:cs="Times New Roman"/>
                <w:sz w:val="24"/>
                <w:szCs w:val="24"/>
              </w:rPr>
            </w:pPr>
            <w:r w:rsidRPr="00FD5DFC">
              <w:rPr>
                <w:rFonts w:ascii="Times New Roman" w:hAnsi="Times New Roman" w:cs="Times New Roman"/>
                <w:sz w:val="24"/>
                <w:szCs w:val="24"/>
              </w:rPr>
              <w:t>349</w:t>
            </w:r>
          </w:p>
        </w:tc>
        <w:tc>
          <w:tcPr>
            <w:tcW w:w="426" w:type="pct"/>
          </w:tcPr>
          <w:p w:rsidR="0007791E" w:rsidRPr="00FD5DFC" w:rsidRDefault="0007791E" w:rsidP="00A968A5">
            <w:pPr>
              <w:rPr>
                <w:rFonts w:ascii="Times New Roman" w:hAnsi="Times New Roman" w:cs="Times New Roman"/>
                <w:sz w:val="24"/>
                <w:szCs w:val="24"/>
              </w:rPr>
            </w:pPr>
            <w:r w:rsidRPr="00FD5DFC">
              <w:rPr>
                <w:rFonts w:ascii="Times New Roman" w:hAnsi="Times New Roman" w:cs="Times New Roman"/>
                <w:sz w:val="24"/>
                <w:szCs w:val="24"/>
              </w:rPr>
              <w:t>282</w:t>
            </w:r>
          </w:p>
        </w:tc>
        <w:tc>
          <w:tcPr>
            <w:tcW w:w="426" w:type="pct"/>
          </w:tcPr>
          <w:p w:rsidR="0007791E" w:rsidRPr="00FD5DFC" w:rsidRDefault="0007791E" w:rsidP="00A968A5">
            <w:pPr>
              <w:rPr>
                <w:rFonts w:ascii="Times New Roman" w:hAnsi="Times New Roman" w:cs="Times New Roman"/>
                <w:sz w:val="24"/>
                <w:szCs w:val="24"/>
              </w:rPr>
            </w:pPr>
            <w:r w:rsidRPr="00FD5DFC">
              <w:rPr>
                <w:rFonts w:ascii="Times New Roman" w:hAnsi="Times New Roman" w:cs="Times New Roman"/>
                <w:sz w:val="24"/>
                <w:szCs w:val="24"/>
              </w:rPr>
              <w:t>264</w:t>
            </w:r>
          </w:p>
        </w:tc>
        <w:tc>
          <w:tcPr>
            <w:tcW w:w="378" w:type="pct"/>
          </w:tcPr>
          <w:p w:rsidR="0007791E" w:rsidRPr="00FD5DFC" w:rsidRDefault="0007791E" w:rsidP="00A968A5">
            <w:pPr>
              <w:rPr>
                <w:rFonts w:ascii="Times New Roman" w:hAnsi="Times New Roman" w:cs="Times New Roman"/>
                <w:sz w:val="24"/>
                <w:szCs w:val="24"/>
              </w:rPr>
            </w:pPr>
            <w:r w:rsidRPr="00FD5DFC">
              <w:rPr>
                <w:rFonts w:ascii="Times New Roman" w:hAnsi="Times New Roman" w:cs="Times New Roman"/>
                <w:sz w:val="24"/>
                <w:szCs w:val="24"/>
              </w:rPr>
              <w:t>262</w:t>
            </w:r>
          </w:p>
        </w:tc>
        <w:tc>
          <w:tcPr>
            <w:tcW w:w="378" w:type="pct"/>
          </w:tcPr>
          <w:p w:rsidR="0007791E" w:rsidRPr="00FD5DFC" w:rsidRDefault="0007791E" w:rsidP="00A968A5">
            <w:pPr>
              <w:rPr>
                <w:rFonts w:ascii="Times New Roman" w:hAnsi="Times New Roman" w:cs="Times New Roman"/>
                <w:sz w:val="24"/>
                <w:szCs w:val="24"/>
              </w:rPr>
            </w:pPr>
            <w:r w:rsidRPr="00FD5DFC">
              <w:rPr>
                <w:rFonts w:ascii="Times New Roman" w:hAnsi="Times New Roman" w:cs="Times New Roman"/>
                <w:sz w:val="24"/>
                <w:szCs w:val="24"/>
              </w:rPr>
              <w:t>293</w:t>
            </w:r>
          </w:p>
        </w:tc>
        <w:tc>
          <w:tcPr>
            <w:tcW w:w="379" w:type="pct"/>
          </w:tcPr>
          <w:p w:rsidR="0007791E" w:rsidRPr="00FD5DFC" w:rsidRDefault="0007791E" w:rsidP="00A968A5">
            <w:pPr>
              <w:rPr>
                <w:rFonts w:ascii="Times New Roman" w:hAnsi="Times New Roman" w:cs="Times New Roman"/>
                <w:sz w:val="24"/>
                <w:szCs w:val="24"/>
              </w:rPr>
            </w:pPr>
            <w:r w:rsidRPr="00FD5DFC">
              <w:rPr>
                <w:rFonts w:ascii="Times New Roman" w:hAnsi="Times New Roman" w:cs="Times New Roman"/>
                <w:sz w:val="24"/>
                <w:szCs w:val="24"/>
              </w:rPr>
              <w:t>289</w:t>
            </w:r>
          </w:p>
        </w:tc>
        <w:tc>
          <w:tcPr>
            <w:tcW w:w="379" w:type="pct"/>
          </w:tcPr>
          <w:p w:rsidR="0007791E" w:rsidRPr="00FD5DFC" w:rsidRDefault="0007791E" w:rsidP="00A968A5">
            <w:pPr>
              <w:rPr>
                <w:rFonts w:ascii="Times New Roman" w:hAnsi="Times New Roman" w:cs="Times New Roman"/>
                <w:sz w:val="24"/>
                <w:szCs w:val="24"/>
              </w:rPr>
            </w:pPr>
            <w:r w:rsidRPr="00FD5DFC">
              <w:rPr>
                <w:rFonts w:ascii="Times New Roman" w:hAnsi="Times New Roman" w:cs="Times New Roman"/>
                <w:sz w:val="24"/>
                <w:szCs w:val="24"/>
              </w:rPr>
              <w:t>262</w:t>
            </w:r>
          </w:p>
        </w:tc>
        <w:tc>
          <w:tcPr>
            <w:tcW w:w="404" w:type="pct"/>
          </w:tcPr>
          <w:p w:rsidR="0007791E" w:rsidRPr="00FD5DFC" w:rsidRDefault="0007791E" w:rsidP="00A968A5">
            <w:pPr>
              <w:rPr>
                <w:rFonts w:ascii="Times New Roman" w:hAnsi="Times New Roman" w:cs="Times New Roman"/>
                <w:sz w:val="24"/>
                <w:szCs w:val="24"/>
              </w:rPr>
            </w:pPr>
            <w:r w:rsidRPr="00FD5DFC">
              <w:rPr>
                <w:rFonts w:ascii="Times New Roman" w:hAnsi="Times New Roman" w:cs="Times New Roman"/>
                <w:sz w:val="24"/>
                <w:szCs w:val="24"/>
              </w:rPr>
              <w:t>276</w:t>
            </w:r>
          </w:p>
        </w:tc>
        <w:tc>
          <w:tcPr>
            <w:tcW w:w="379" w:type="pct"/>
          </w:tcPr>
          <w:p w:rsidR="0007791E" w:rsidRPr="00FD5DFC" w:rsidRDefault="0007791E" w:rsidP="00A968A5">
            <w:pPr>
              <w:rPr>
                <w:rFonts w:ascii="Times New Roman" w:hAnsi="Times New Roman" w:cs="Times New Roman"/>
                <w:sz w:val="24"/>
                <w:szCs w:val="24"/>
              </w:rPr>
            </w:pPr>
            <w:r w:rsidRPr="00FD5DFC">
              <w:rPr>
                <w:rFonts w:ascii="Times New Roman" w:hAnsi="Times New Roman" w:cs="Times New Roman"/>
                <w:sz w:val="24"/>
                <w:szCs w:val="24"/>
              </w:rPr>
              <w:t>249</w:t>
            </w:r>
          </w:p>
        </w:tc>
        <w:tc>
          <w:tcPr>
            <w:tcW w:w="377" w:type="pct"/>
          </w:tcPr>
          <w:p w:rsidR="0007791E" w:rsidRPr="00FD5DFC" w:rsidRDefault="0007791E" w:rsidP="00A968A5">
            <w:pPr>
              <w:rPr>
                <w:rFonts w:ascii="Times New Roman" w:hAnsi="Times New Roman" w:cs="Times New Roman"/>
                <w:sz w:val="24"/>
                <w:szCs w:val="24"/>
              </w:rPr>
            </w:pPr>
            <w:r w:rsidRPr="00FD5DFC">
              <w:rPr>
                <w:rFonts w:ascii="Times New Roman" w:hAnsi="Times New Roman" w:cs="Times New Roman"/>
                <w:sz w:val="24"/>
                <w:szCs w:val="24"/>
              </w:rPr>
              <w:t>255</w:t>
            </w:r>
          </w:p>
        </w:tc>
      </w:tr>
      <w:tr w:rsidR="0007791E" w:rsidRPr="00FD5DFC" w:rsidTr="00FE35B5">
        <w:trPr>
          <w:jc w:val="center"/>
        </w:trPr>
        <w:tc>
          <w:tcPr>
            <w:tcW w:w="1040" w:type="pct"/>
          </w:tcPr>
          <w:p w:rsidR="0007791E" w:rsidRPr="00FD5DFC" w:rsidRDefault="0007791E" w:rsidP="0023013F">
            <w:pPr>
              <w:jc w:val="both"/>
              <w:rPr>
                <w:rFonts w:ascii="Times New Roman" w:hAnsi="Times New Roman" w:cs="Times New Roman"/>
                <w:sz w:val="24"/>
                <w:szCs w:val="24"/>
              </w:rPr>
            </w:pPr>
            <w:r w:rsidRPr="00FD5DFC">
              <w:rPr>
                <w:rFonts w:ascii="Times New Roman" w:hAnsi="Times New Roman" w:cs="Times New Roman"/>
                <w:sz w:val="24"/>
                <w:szCs w:val="24"/>
              </w:rPr>
              <w:t>Общий коэффициент рождаемости, на 100 населения</w:t>
            </w:r>
          </w:p>
        </w:tc>
        <w:tc>
          <w:tcPr>
            <w:tcW w:w="435" w:type="pct"/>
          </w:tcPr>
          <w:p w:rsidR="0007791E" w:rsidRPr="00FD5DFC" w:rsidRDefault="0007791E" w:rsidP="00A968A5">
            <w:pPr>
              <w:rPr>
                <w:rFonts w:ascii="Times New Roman" w:hAnsi="Times New Roman" w:cs="Times New Roman"/>
                <w:sz w:val="24"/>
                <w:szCs w:val="24"/>
              </w:rPr>
            </w:pPr>
            <w:r w:rsidRPr="00FD5DFC">
              <w:rPr>
                <w:rFonts w:ascii="Times New Roman" w:hAnsi="Times New Roman" w:cs="Times New Roman"/>
                <w:sz w:val="24"/>
                <w:szCs w:val="24"/>
              </w:rPr>
              <w:t>11,7</w:t>
            </w:r>
          </w:p>
        </w:tc>
        <w:tc>
          <w:tcPr>
            <w:tcW w:w="426" w:type="pct"/>
          </w:tcPr>
          <w:p w:rsidR="0007791E" w:rsidRPr="00FD5DFC" w:rsidRDefault="0007791E" w:rsidP="00A968A5">
            <w:pPr>
              <w:rPr>
                <w:rFonts w:ascii="Times New Roman" w:hAnsi="Times New Roman" w:cs="Times New Roman"/>
                <w:sz w:val="24"/>
                <w:szCs w:val="24"/>
              </w:rPr>
            </w:pPr>
            <w:r w:rsidRPr="00FD5DFC">
              <w:rPr>
                <w:rFonts w:ascii="Times New Roman" w:hAnsi="Times New Roman" w:cs="Times New Roman"/>
                <w:sz w:val="24"/>
                <w:szCs w:val="24"/>
              </w:rPr>
              <w:t>14,8</w:t>
            </w:r>
          </w:p>
        </w:tc>
        <w:tc>
          <w:tcPr>
            <w:tcW w:w="426" w:type="pct"/>
          </w:tcPr>
          <w:p w:rsidR="0007791E" w:rsidRPr="00FD5DFC" w:rsidRDefault="0007791E" w:rsidP="00A968A5">
            <w:pPr>
              <w:rPr>
                <w:rFonts w:ascii="Times New Roman" w:hAnsi="Times New Roman" w:cs="Times New Roman"/>
                <w:sz w:val="24"/>
                <w:szCs w:val="24"/>
              </w:rPr>
            </w:pPr>
            <w:r w:rsidRPr="00FD5DFC">
              <w:rPr>
                <w:rFonts w:ascii="Times New Roman" w:hAnsi="Times New Roman" w:cs="Times New Roman"/>
                <w:sz w:val="24"/>
                <w:szCs w:val="24"/>
              </w:rPr>
              <w:t>14,8</w:t>
            </w:r>
          </w:p>
        </w:tc>
        <w:tc>
          <w:tcPr>
            <w:tcW w:w="378" w:type="pct"/>
          </w:tcPr>
          <w:p w:rsidR="0007791E" w:rsidRPr="00FD5DFC" w:rsidRDefault="0007791E" w:rsidP="00A968A5">
            <w:pPr>
              <w:rPr>
                <w:rFonts w:ascii="Times New Roman" w:hAnsi="Times New Roman" w:cs="Times New Roman"/>
                <w:sz w:val="24"/>
                <w:szCs w:val="24"/>
              </w:rPr>
            </w:pPr>
            <w:r w:rsidRPr="00FD5DFC">
              <w:rPr>
                <w:rFonts w:ascii="Times New Roman" w:hAnsi="Times New Roman" w:cs="Times New Roman"/>
                <w:sz w:val="24"/>
                <w:szCs w:val="24"/>
              </w:rPr>
              <w:t>15,4</w:t>
            </w:r>
          </w:p>
        </w:tc>
        <w:tc>
          <w:tcPr>
            <w:tcW w:w="378" w:type="pct"/>
          </w:tcPr>
          <w:p w:rsidR="0007791E" w:rsidRPr="00FD5DFC" w:rsidRDefault="0007791E" w:rsidP="00A968A5">
            <w:pPr>
              <w:rPr>
                <w:rFonts w:ascii="Times New Roman" w:hAnsi="Times New Roman" w:cs="Times New Roman"/>
                <w:sz w:val="24"/>
                <w:szCs w:val="24"/>
              </w:rPr>
            </w:pPr>
            <w:r w:rsidRPr="00FD5DFC">
              <w:rPr>
                <w:rFonts w:ascii="Times New Roman" w:hAnsi="Times New Roman" w:cs="Times New Roman"/>
                <w:sz w:val="24"/>
                <w:szCs w:val="24"/>
              </w:rPr>
              <w:t>16,5</w:t>
            </w:r>
          </w:p>
        </w:tc>
        <w:tc>
          <w:tcPr>
            <w:tcW w:w="379" w:type="pct"/>
          </w:tcPr>
          <w:p w:rsidR="0007791E" w:rsidRPr="00FD5DFC" w:rsidRDefault="0007791E" w:rsidP="00A968A5">
            <w:pPr>
              <w:rPr>
                <w:rFonts w:ascii="Times New Roman" w:hAnsi="Times New Roman" w:cs="Times New Roman"/>
                <w:sz w:val="24"/>
                <w:szCs w:val="24"/>
              </w:rPr>
            </w:pPr>
            <w:r w:rsidRPr="00FD5DFC">
              <w:rPr>
                <w:rFonts w:ascii="Times New Roman" w:hAnsi="Times New Roman" w:cs="Times New Roman"/>
                <w:sz w:val="24"/>
                <w:szCs w:val="24"/>
              </w:rPr>
              <w:t>14,8</w:t>
            </w:r>
          </w:p>
        </w:tc>
        <w:tc>
          <w:tcPr>
            <w:tcW w:w="379" w:type="pct"/>
          </w:tcPr>
          <w:p w:rsidR="0007791E" w:rsidRPr="00FD5DFC" w:rsidRDefault="0007791E" w:rsidP="00A968A5">
            <w:pPr>
              <w:rPr>
                <w:rFonts w:ascii="Times New Roman" w:hAnsi="Times New Roman" w:cs="Times New Roman"/>
                <w:sz w:val="24"/>
                <w:szCs w:val="24"/>
              </w:rPr>
            </w:pPr>
            <w:r w:rsidRPr="00FD5DFC">
              <w:rPr>
                <w:rFonts w:ascii="Times New Roman" w:hAnsi="Times New Roman" w:cs="Times New Roman"/>
                <w:sz w:val="24"/>
                <w:szCs w:val="24"/>
              </w:rPr>
              <w:t>11,9</w:t>
            </w:r>
          </w:p>
        </w:tc>
        <w:tc>
          <w:tcPr>
            <w:tcW w:w="404" w:type="pct"/>
          </w:tcPr>
          <w:p w:rsidR="0007791E" w:rsidRPr="00FD5DFC" w:rsidRDefault="0007791E" w:rsidP="00A968A5">
            <w:pPr>
              <w:rPr>
                <w:rFonts w:ascii="Times New Roman" w:hAnsi="Times New Roman" w:cs="Times New Roman"/>
                <w:sz w:val="24"/>
                <w:szCs w:val="24"/>
              </w:rPr>
            </w:pPr>
            <w:r w:rsidRPr="00FD5DFC">
              <w:rPr>
                <w:rFonts w:ascii="Times New Roman" w:hAnsi="Times New Roman" w:cs="Times New Roman"/>
                <w:sz w:val="24"/>
                <w:szCs w:val="24"/>
              </w:rPr>
              <w:t>12,0</w:t>
            </w:r>
          </w:p>
        </w:tc>
        <w:tc>
          <w:tcPr>
            <w:tcW w:w="379" w:type="pct"/>
          </w:tcPr>
          <w:p w:rsidR="0007791E" w:rsidRPr="00FD5DFC" w:rsidRDefault="0007791E" w:rsidP="00A968A5">
            <w:pPr>
              <w:rPr>
                <w:rFonts w:ascii="Times New Roman" w:hAnsi="Times New Roman" w:cs="Times New Roman"/>
                <w:sz w:val="24"/>
                <w:szCs w:val="24"/>
              </w:rPr>
            </w:pPr>
            <w:r w:rsidRPr="00FD5DFC">
              <w:rPr>
                <w:rFonts w:ascii="Times New Roman" w:hAnsi="Times New Roman" w:cs="Times New Roman"/>
                <w:sz w:val="24"/>
                <w:szCs w:val="24"/>
              </w:rPr>
              <w:t>10,0</w:t>
            </w:r>
          </w:p>
        </w:tc>
        <w:tc>
          <w:tcPr>
            <w:tcW w:w="377" w:type="pct"/>
          </w:tcPr>
          <w:p w:rsidR="0007791E" w:rsidRPr="00FD5DFC" w:rsidRDefault="0007791E" w:rsidP="00A968A5">
            <w:pPr>
              <w:rPr>
                <w:rFonts w:ascii="Times New Roman" w:hAnsi="Times New Roman" w:cs="Times New Roman"/>
                <w:sz w:val="24"/>
                <w:szCs w:val="24"/>
              </w:rPr>
            </w:pPr>
            <w:r w:rsidRPr="00FD5DFC">
              <w:rPr>
                <w:rFonts w:ascii="Times New Roman" w:hAnsi="Times New Roman" w:cs="Times New Roman"/>
                <w:sz w:val="24"/>
                <w:szCs w:val="24"/>
              </w:rPr>
              <w:t>10,4</w:t>
            </w:r>
          </w:p>
        </w:tc>
      </w:tr>
      <w:tr w:rsidR="0007791E" w:rsidRPr="00FD5DFC" w:rsidTr="00FE35B5">
        <w:trPr>
          <w:jc w:val="center"/>
        </w:trPr>
        <w:tc>
          <w:tcPr>
            <w:tcW w:w="1040" w:type="pct"/>
          </w:tcPr>
          <w:p w:rsidR="0007791E" w:rsidRPr="00FD5DFC" w:rsidRDefault="0007791E" w:rsidP="0023013F">
            <w:pPr>
              <w:jc w:val="both"/>
              <w:rPr>
                <w:rFonts w:ascii="Times New Roman" w:hAnsi="Times New Roman" w:cs="Times New Roman"/>
                <w:sz w:val="24"/>
                <w:szCs w:val="24"/>
              </w:rPr>
            </w:pPr>
            <w:r w:rsidRPr="00FD5DFC">
              <w:rPr>
                <w:rFonts w:ascii="Times New Roman" w:hAnsi="Times New Roman" w:cs="Times New Roman"/>
                <w:sz w:val="24"/>
                <w:szCs w:val="24"/>
              </w:rPr>
              <w:t>Общий коэффициент смертности, на 1000 населения</w:t>
            </w:r>
          </w:p>
        </w:tc>
        <w:tc>
          <w:tcPr>
            <w:tcW w:w="435" w:type="pct"/>
          </w:tcPr>
          <w:p w:rsidR="0007791E" w:rsidRPr="00FD5DFC" w:rsidRDefault="0007791E" w:rsidP="00A968A5">
            <w:pPr>
              <w:rPr>
                <w:rFonts w:ascii="Times New Roman" w:hAnsi="Times New Roman" w:cs="Times New Roman"/>
                <w:sz w:val="24"/>
                <w:szCs w:val="24"/>
              </w:rPr>
            </w:pPr>
            <w:r w:rsidRPr="00FD5DFC">
              <w:rPr>
                <w:rFonts w:ascii="Times New Roman" w:hAnsi="Times New Roman" w:cs="Times New Roman"/>
                <w:sz w:val="24"/>
                <w:szCs w:val="24"/>
              </w:rPr>
              <w:t>18,9</w:t>
            </w:r>
          </w:p>
        </w:tc>
        <w:tc>
          <w:tcPr>
            <w:tcW w:w="426" w:type="pct"/>
          </w:tcPr>
          <w:p w:rsidR="0007791E" w:rsidRPr="00FD5DFC" w:rsidRDefault="0007791E" w:rsidP="00A968A5">
            <w:pPr>
              <w:rPr>
                <w:rFonts w:ascii="Times New Roman" w:hAnsi="Times New Roman" w:cs="Times New Roman"/>
                <w:sz w:val="24"/>
                <w:szCs w:val="24"/>
              </w:rPr>
            </w:pPr>
            <w:r w:rsidRPr="00FD5DFC">
              <w:rPr>
                <w:rFonts w:ascii="Times New Roman" w:hAnsi="Times New Roman" w:cs="Times New Roman"/>
                <w:sz w:val="24"/>
                <w:szCs w:val="24"/>
              </w:rPr>
              <w:t>16,9</w:t>
            </w:r>
          </w:p>
        </w:tc>
        <w:tc>
          <w:tcPr>
            <w:tcW w:w="426" w:type="pct"/>
          </w:tcPr>
          <w:p w:rsidR="0007791E" w:rsidRPr="00FD5DFC" w:rsidRDefault="0007791E" w:rsidP="00A968A5">
            <w:pPr>
              <w:rPr>
                <w:rFonts w:ascii="Times New Roman" w:hAnsi="Times New Roman" w:cs="Times New Roman"/>
                <w:sz w:val="24"/>
                <w:szCs w:val="24"/>
              </w:rPr>
            </w:pPr>
            <w:r w:rsidRPr="00FD5DFC">
              <w:rPr>
                <w:rFonts w:ascii="Times New Roman" w:hAnsi="Times New Roman" w:cs="Times New Roman"/>
                <w:sz w:val="24"/>
                <w:szCs w:val="24"/>
              </w:rPr>
              <w:t>16,7</w:t>
            </w:r>
          </w:p>
        </w:tc>
        <w:tc>
          <w:tcPr>
            <w:tcW w:w="378" w:type="pct"/>
          </w:tcPr>
          <w:p w:rsidR="0007791E" w:rsidRPr="00FD5DFC" w:rsidRDefault="0007791E" w:rsidP="00A968A5">
            <w:pPr>
              <w:rPr>
                <w:rFonts w:ascii="Times New Roman" w:hAnsi="Times New Roman" w:cs="Times New Roman"/>
                <w:sz w:val="24"/>
                <w:szCs w:val="24"/>
              </w:rPr>
            </w:pPr>
            <w:r w:rsidRPr="00FD5DFC">
              <w:rPr>
                <w:rFonts w:ascii="Times New Roman" w:hAnsi="Times New Roman" w:cs="Times New Roman"/>
                <w:sz w:val="24"/>
                <w:szCs w:val="24"/>
              </w:rPr>
              <w:t>17,0</w:t>
            </w:r>
          </w:p>
        </w:tc>
        <w:tc>
          <w:tcPr>
            <w:tcW w:w="378" w:type="pct"/>
          </w:tcPr>
          <w:p w:rsidR="0007791E" w:rsidRPr="00FD5DFC" w:rsidRDefault="0007791E" w:rsidP="00A968A5">
            <w:pPr>
              <w:rPr>
                <w:rFonts w:ascii="Times New Roman" w:hAnsi="Times New Roman" w:cs="Times New Roman"/>
                <w:sz w:val="24"/>
                <w:szCs w:val="24"/>
              </w:rPr>
            </w:pPr>
            <w:r w:rsidRPr="00FD5DFC">
              <w:rPr>
                <w:rFonts w:ascii="Times New Roman" w:hAnsi="Times New Roman" w:cs="Times New Roman"/>
                <w:sz w:val="24"/>
                <w:szCs w:val="24"/>
              </w:rPr>
              <w:t>19,4</w:t>
            </w:r>
          </w:p>
        </w:tc>
        <w:tc>
          <w:tcPr>
            <w:tcW w:w="379" w:type="pct"/>
          </w:tcPr>
          <w:p w:rsidR="0007791E" w:rsidRPr="00FD5DFC" w:rsidRDefault="0007791E" w:rsidP="00A968A5">
            <w:pPr>
              <w:rPr>
                <w:rFonts w:ascii="Times New Roman" w:hAnsi="Times New Roman" w:cs="Times New Roman"/>
                <w:sz w:val="24"/>
                <w:szCs w:val="24"/>
              </w:rPr>
            </w:pPr>
            <w:r w:rsidRPr="00FD5DFC">
              <w:rPr>
                <w:rFonts w:ascii="Times New Roman" w:hAnsi="Times New Roman" w:cs="Times New Roman"/>
                <w:sz w:val="24"/>
                <w:szCs w:val="24"/>
              </w:rPr>
              <w:t>19,3</w:t>
            </w:r>
          </w:p>
        </w:tc>
        <w:tc>
          <w:tcPr>
            <w:tcW w:w="379" w:type="pct"/>
          </w:tcPr>
          <w:p w:rsidR="0007791E" w:rsidRPr="00FD5DFC" w:rsidRDefault="0007791E" w:rsidP="00A968A5">
            <w:pPr>
              <w:rPr>
                <w:rFonts w:ascii="Times New Roman" w:hAnsi="Times New Roman" w:cs="Times New Roman"/>
                <w:sz w:val="24"/>
                <w:szCs w:val="24"/>
              </w:rPr>
            </w:pPr>
            <w:r w:rsidRPr="00FD5DFC">
              <w:rPr>
                <w:rFonts w:ascii="Times New Roman" w:hAnsi="Times New Roman" w:cs="Times New Roman"/>
                <w:sz w:val="24"/>
                <w:szCs w:val="24"/>
              </w:rPr>
              <w:t>17,8</w:t>
            </w:r>
          </w:p>
        </w:tc>
        <w:tc>
          <w:tcPr>
            <w:tcW w:w="404" w:type="pct"/>
          </w:tcPr>
          <w:p w:rsidR="0007791E" w:rsidRPr="00FD5DFC" w:rsidRDefault="0007791E" w:rsidP="00A968A5">
            <w:pPr>
              <w:rPr>
                <w:rFonts w:ascii="Times New Roman" w:hAnsi="Times New Roman" w:cs="Times New Roman"/>
                <w:sz w:val="24"/>
                <w:szCs w:val="24"/>
              </w:rPr>
            </w:pPr>
            <w:r w:rsidRPr="00FD5DFC">
              <w:rPr>
                <w:rFonts w:ascii="Times New Roman" w:hAnsi="Times New Roman" w:cs="Times New Roman"/>
                <w:sz w:val="24"/>
                <w:szCs w:val="24"/>
              </w:rPr>
              <w:t>19,0</w:t>
            </w:r>
          </w:p>
        </w:tc>
        <w:tc>
          <w:tcPr>
            <w:tcW w:w="379" w:type="pct"/>
          </w:tcPr>
          <w:p w:rsidR="0007791E" w:rsidRPr="00FD5DFC" w:rsidRDefault="0007791E" w:rsidP="00A968A5">
            <w:pPr>
              <w:rPr>
                <w:rFonts w:ascii="Times New Roman" w:hAnsi="Times New Roman" w:cs="Times New Roman"/>
                <w:sz w:val="24"/>
                <w:szCs w:val="24"/>
              </w:rPr>
            </w:pPr>
            <w:r w:rsidRPr="00FD5DFC">
              <w:rPr>
                <w:rFonts w:ascii="Times New Roman" w:hAnsi="Times New Roman" w:cs="Times New Roman"/>
                <w:sz w:val="24"/>
                <w:szCs w:val="24"/>
              </w:rPr>
              <w:t>17,2</w:t>
            </w:r>
          </w:p>
        </w:tc>
        <w:tc>
          <w:tcPr>
            <w:tcW w:w="377" w:type="pct"/>
          </w:tcPr>
          <w:p w:rsidR="0007791E" w:rsidRPr="00FD5DFC" w:rsidRDefault="0007791E" w:rsidP="00A968A5">
            <w:pPr>
              <w:rPr>
                <w:rFonts w:ascii="Times New Roman" w:hAnsi="Times New Roman" w:cs="Times New Roman"/>
                <w:sz w:val="24"/>
                <w:szCs w:val="24"/>
              </w:rPr>
            </w:pPr>
            <w:r w:rsidRPr="00FD5DFC">
              <w:rPr>
                <w:rFonts w:ascii="Times New Roman" w:hAnsi="Times New Roman" w:cs="Times New Roman"/>
                <w:sz w:val="24"/>
                <w:szCs w:val="24"/>
              </w:rPr>
              <w:t>18,1</w:t>
            </w:r>
          </w:p>
        </w:tc>
      </w:tr>
      <w:tr w:rsidR="0007791E" w:rsidRPr="00FD5DFC" w:rsidTr="00FE35B5">
        <w:trPr>
          <w:jc w:val="center"/>
        </w:trPr>
        <w:tc>
          <w:tcPr>
            <w:tcW w:w="1040" w:type="pct"/>
          </w:tcPr>
          <w:p w:rsidR="0007791E" w:rsidRPr="00FD5DFC" w:rsidRDefault="0007791E" w:rsidP="0023013F">
            <w:pPr>
              <w:jc w:val="both"/>
              <w:rPr>
                <w:rFonts w:ascii="Times New Roman" w:hAnsi="Times New Roman" w:cs="Times New Roman"/>
                <w:sz w:val="24"/>
                <w:szCs w:val="24"/>
              </w:rPr>
            </w:pPr>
            <w:r w:rsidRPr="00FD5DFC">
              <w:rPr>
                <w:rFonts w:ascii="Times New Roman" w:hAnsi="Times New Roman" w:cs="Times New Roman"/>
                <w:sz w:val="24"/>
                <w:szCs w:val="24"/>
              </w:rPr>
              <w:t>Естественный прирост (убыль) населения, чел.</w:t>
            </w:r>
          </w:p>
        </w:tc>
        <w:tc>
          <w:tcPr>
            <w:tcW w:w="435" w:type="pct"/>
          </w:tcPr>
          <w:p w:rsidR="0007791E" w:rsidRPr="00FD5DFC" w:rsidRDefault="0007791E" w:rsidP="00A968A5">
            <w:pPr>
              <w:rPr>
                <w:rFonts w:ascii="Times New Roman" w:hAnsi="Times New Roman" w:cs="Times New Roman"/>
                <w:sz w:val="24"/>
                <w:szCs w:val="24"/>
              </w:rPr>
            </w:pPr>
            <w:r w:rsidRPr="00FD5DFC">
              <w:rPr>
                <w:rFonts w:ascii="Times New Roman" w:hAnsi="Times New Roman" w:cs="Times New Roman"/>
                <w:sz w:val="24"/>
                <w:szCs w:val="24"/>
              </w:rPr>
              <w:t>-134</w:t>
            </w:r>
          </w:p>
        </w:tc>
        <w:tc>
          <w:tcPr>
            <w:tcW w:w="426" w:type="pct"/>
          </w:tcPr>
          <w:p w:rsidR="0007791E" w:rsidRPr="00FD5DFC" w:rsidRDefault="0007791E" w:rsidP="00A968A5">
            <w:pPr>
              <w:rPr>
                <w:rFonts w:ascii="Times New Roman" w:hAnsi="Times New Roman" w:cs="Times New Roman"/>
                <w:sz w:val="24"/>
                <w:szCs w:val="24"/>
              </w:rPr>
            </w:pPr>
            <w:r w:rsidRPr="00FD5DFC">
              <w:rPr>
                <w:rFonts w:ascii="Times New Roman" w:hAnsi="Times New Roman" w:cs="Times New Roman"/>
                <w:sz w:val="24"/>
                <w:szCs w:val="24"/>
              </w:rPr>
              <w:t>-35</w:t>
            </w:r>
          </w:p>
        </w:tc>
        <w:tc>
          <w:tcPr>
            <w:tcW w:w="426" w:type="pct"/>
          </w:tcPr>
          <w:p w:rsidR="0007791E" w:rsidRPr="00FD5DFC" w:rsidRDefault="0007791E" w:rsidP="00A968A5">
            <w:pPr>
              <w:rPr>
                <w:rFonts w:ascii="Times New Roman" w:hAnsi="Times New Roman" w:cs="Times New Roman"/>
                <w:sz w:val="24"/>
                <w:szCs w:val="24"/>
              </w:rPr>
            </w:pPr>
            <w:r w:rsidRPr="00FD5DFC">
              <w:rPr>
                <w:rFonts w:ascii="Times New Roman" w:hAnsi="Times New Roman" w:cs="Times New Roman"/>
                <w:sz w:val="24"/>
                <w:szCs w:val="24"/>
              </w:rPr>
              <w:t>-30</w:t>
            </w:r>
          </w:p>
        </w:tc>
        <w:tc>
          <w:tcPr>
            <w:tcW w:w="378" w:type="pct"/>
          </w:tcPr>
          <w:p w:rsidR="0007791E" w:rsidRPr="00FD5DFC" w:rsidRDefault="0007791E" w:rsidP="00A968A5">
            <w:pPr>
              <w:rPr>
                <w:rFonts w:ascii="Times New Roman" w:hAnsi="Times New Roman" w:cs="Times New Roman"/>
                <w:sz w:val="24"/>
                <w:szCs w:val="24"/>
              </w:rPr>
            </w:pPr>
            <w:r w:rsidRPr="00FD5DFC">
              <w:rPr>
                <w:rFonts w:ascii="Times New Roman" w:hAnsi="Times New Roman" w:cs="Times New Roman"/>
                <w:sz w:val="24"/>
                <w:szCs w:val="24"/>
              </w:rPr>
              <w:t>-25</w:t>
            </w:r>
          </w:p>
        </w:tc>
        <w:tc>
          <w:tcPr>
            <w:tcW w:w="378" w:type="pct"/>
          </w:tcPr>
          <w:p w:rsidR="0007791E" w:rsidRPr="00FD5DFC" w:rsidRDefault="0007791E" w:rsidP="00A968A5">
            <w:pPr>
              <w:rPr>
                <w:rFonts w:ascii="Times New Roman" w:hAnsi="Times New Roman" w:cs="Times New Roman"/>
                <w:sz w:val="24"/>
                <w:szCs w:val="24"/>
              </w:rPr>
            </w:pPr>
            <w:r w:rsidRPr="00FD5DFC">
              <w:rPr>
                <w:rFonts w:ascii="Times New Roman" w:hAnsi="Times New Roman" w:cs="Times New Roman"/>
                <w:sz w:val="24"/>
                <w:szCs w:val="24"/>
              </w:rPr>
              <w:t>-45</w:t>
            </w:r>
          </w:p>
        </w:tc>
        <w:tc>
          <w:tcPr>
            <w:tcW w:w="379" w:type="pct"/>
          </w:tcPr>
          <w:p w:rsidR="0007791E" w:rsidRPr="00FD5DFC" w:rsidRDefault="0007791E" w:rsidP="00A968A5">
            <w:pPr>
              <w:rPr>
                <w:rFonts w:ascii="Times New Roman" w:hAnsi="Times New Roman" w:cs="Times New Roman"/>
                <w:sz w:val="24"/>
                <w:szCs w:val="24"/>
              </w:rPr>
            </w:pPr>
            <w:r w:rsidRPr="00FD5DFC">
              <w:rPr>
                <w:rFonts w:ascii="Times New Roman" w:hAnsi="Times New Roman" w:cs="Times New Roman"/>
                <w:sz w:val="24"/>
                <w:szCs w:val="24"/>
              </w:rPr>
              <w:t>-68</w:t>
            </w:r>
          </w:p>
        </w:tc>
        <w:tc>
          <w:tcPr>
            <w:tcW w:w="379" w:type="pct"/>
          </w:tcPr>
          <w:p w:rsidR="0007791E" w:rsidRPr="00FD5DFC" w:rsidRDefault="0007791E" w:rsidP="00A968A5">
            <w:pPr>
              <w:rPr>
                <w:rFonts w:ascii="Times New Roman" w:hAnsi="Times New Roman" w:cs="Times New Roman"/>
                <w:sz w:val="24"/>
                <w:szCs w:val="24"/>
              </w:rPr>
            </w:pPr>
            <w:r w:rsidRPr="00FD5DFC">
              <w:rPr>
                <w:rFonts w:ascii="Times New Roman" w:hAnsi="Times New Roman" w:cs="Times New Roman"/>
                <w:sz w:val="24"/>
                <w:szCs w:val="24"/>
              </w:rPr>
              <w:t>-87</w:t>
            </w:r>
          </w:p>
        </w:tc>
        <w:tc>
          <w:tcPr>
            <w:tcW w:w="404" w:type="pct"/>
          </w:tcPr>
          <w:p w:rsidR="0007791E" w:rsidRPr="00FD5DFC" w:rsidRDefault="0007791E" w:rsidP="00A968A5">
            <w:pPr>
              <w:rPr>
                <w:rFonts w:ascii="Times New Roman" w:hAnsi="Times New Roman" w:cs="Times New Roman"/>
                <w:sz w:val="24"/>
                <w:szCs w:val="24"/>
              </w:rPr>
            </w:pPr>
            <w:r w:rsidRPr="00FD5DFC">
              <w:rPr>
                <w:rFonts w:ascii="Times New Roman" w:hAnsi="Times New Roman" w:cs="Times New Roman"/>
                <w:sz w:val="24"/>
                <w:szCs w:val="24"/>
              </w:rPr>
              <w:t>-102</w:t>
            </w:r>
          </w:p>
        </w:tc>
        <w:tc>
          <w:tcPr>
            <w:tcW w:w="379" w:type="pct"/>
          </w:tcPr>
          <w:p w:rsidR="0007791E" w:rsidRPr="00FD5DFC" w:rsidRDefault="0007791E" w:rsidP="00A968A5">
            <w:pPr>
              <w:rPr>
                <w:rFonts w:ascii="Times New Roman" w:hAnsi="Times New Roman" w:cs="Times New Roman"/>
                <w:sz w:val="24"/>
                <w:szCs w:val="24"/>
              </w:rPr>
            </w:pPr>
            <w:r w:rsidRPr="00FD5DFC">
              <w:rPr>
                <w:rFonts w:ascii="Times New Roman" w:hAnsi="Times New Roman" w:cs="Times New Roman"/>
                <w:sz w:val="24"/>
                <w:szCs w:val="24"/>
              </w:rPr>
              <w:t>-105</w:t>
            </w:r>
          </w:p>
        </w:tc>
        <w:tc>
          <w:tcPr>
            <w:tcW w:w="377" w:type="pct"/>
          </w:tcPr>
          <w:p w:rsidR="0007791E" w:rsidRPr="00FD5DFC" w:rsidRDefault="0007791E" w:rsidP="00A968A5">
            <w:pPr>
              <w:rPr>
                <w:rFonts w:ascii="Times New Roman" w:hAnsi="Times New Roman" w:cs="Times New Roman"/>
                <w:sz w:val="24"/>
                <w:szCs w:val="24"/>
              </w:rPr>
            </w:pPr>
            <w:r w:rsidRPr="00FD5DFC">
              <w:rPr>
                <w:rFonts w:ascii="Times New Roman" w:hAnsi="Times New Roman" w:cs="Times New Roman"/>
                <w:sz w:val="24"/>
                <w:szCs w:val="24"/>
              </w:rPr>
              <w:t>-108</w:t>
            </w:r>
          </w:p>
        </w:tc>
      </w:tr>
      <w:tr w:rsidR="0007791E" w:rsidRPr="00FD5DFC" w:rsidTr="00FE35B5">
        <w:trPr>
          <w:jc w:val="center"/>
        </w:trPr>
        <w:tc>
          <w:tcPr>
            <w:tcW w:w="1040" w:type="pct"/>
          </w:tcPr>
          <w:p w:rsidR="0007791E" w:rsidRPr="00FD5DFC" w:rsidRDefault="007D2D9A" w:rsidP="0023013F">
            <w:pPr>
              <w:jc w:val="both"/>
              <w:rPr>
                <w:rFonts w:ascii="Times New Roman" w:hAnsi="Times New Roman" w:cs="Times New Roman"/>
                <w:sz w:val="24"/>
                <w:szCs w:val="24"/>
              </w:rPr>
            </w:pPr>
            <w:r w:rsidRPr="00FD5DFC">
              <w:rPr>
                <w:rFonts w:ascii="Times New Roman" w:hAnsi="Times New Roman" w:cs="Times New Roman"/>
                <w:sz w:val="24"/>
                <w:szCs w:val="24"/>
              </w:rPr>
              <w:t>Коэффициент миграционного прироста (убыли), на 1000 населения</w:t>
            </w:r>
          </w:p>
        </w:tc>
        <w:tc>
          <w:tcPr>
            <w:tcW w:w="435" w:type="pct"/>
          </w:tcPr>
          <w:p w:rsidR="0007791E" w:rsidRPr="00FD5DFC" w:rsidRDefault="0007791E" w:rsidP="00A968A5">
            <w:pPr>
              <w:rPr>
                <w:rFonts w:ascii="Times New Roman" w:hAnsi="Times New Roman" w:cs="Times New Roman"/>
                <w:sz w:val="24"/>
                <w:szCs w:val="24"/>
              </w:rPr>
            </w:pPr>
            <w:r w:rsidRPr="00FD5DFC">
              <w:rPr>
                <w:rFonts w:ascii="Times New Roman" w:hAnsi="Times New Roman" w:cs="Times New Roman"/>
                <w:sz w:val="24"/>
                <w:szCs w:val="24"/>
              </w:rPr>
              <w:t>-14,3</w:t>
            </w:r>
          </w:p>
        </w:tc>
        <w:tc>
          <w:tcPr>
            <w:tcW w:w="426" w:type="pct"/>
          </w:tcPr>
          <w:p w:rsidR="0007791E" w:rsidRPr="00FD5DFC" w:rsidRDefault="0007791E" w:rsidP="00A968A5">
            <w:pPr>
              <w:rPr>
                <w:rFonts w:ascii="Times New Roman" w:hAnsi="Times New Roman" w:cs="Times New Roman"/>
                <w:sz w:val="24"/>
                <w:szCs w:val="24"/>
              </w:rPr>
            </w:pPr>
            <w:r w:rsidRPr="00FD5DFC">
              <w:rPr>
                <w:rFonts w:ascii="Times New Roman" w:hAnsi="Times New Roman" w:cs="Times New Roman"/>
                <w:sz w:val="24"/>
                <w:szCs w:val="24"/>
              </w:rPr>
              <w:t>-48,1</w:t>
            </w:r>
          </w:p>
        </w:tc>
        <w:tc>
          <w:tcPr>
            <w:tcW w:w="426" w:type="pct"/>
          </w:tcPr>
          <w:p w:rsidR="0007791E" w:rsidRPr="00FD5DFC" w:rsidRDefault="0007791E" w:rsidP="00A968A5">
            <w:pPr>
              <w:rPr>
                <w:rFonts w:ascii="Times New Roman" w:hAnsi="Times New Roman" w:cs="Times New Roman"/>
                <w:sz w:val="24"/>
                <w:szCs w:val="24"/>
              </w:rPr>
            </w:pPr>
            <w:r w:rsidRPr="00FD5DFC">
              <w:rPr>
                <w:rFonts w:ascii="Times New Roman" w:hAnsi="Times New Roman" w:cs="Times New Roman"/>
                <w:sz w:val="24"/>
                <w:szCs w:val="24"/>
              </w:rPr>
              <w:t>-51,3</w:t>
            </w:r>
          </w:p>
        </w:tc>
        <w:tc>
          <w:tcPr>
            <w:tcW w:w="378" w:type="pct"/>
          </w:tcPr>
          <w:p w:rsidR="0007791E" w:rsidRPr="00FD5DFC" w:rsidRDefault="0007791E" w:rsidP="00A968A5">
            <w:pPr>
              <w:rPr>
                <w:rFonts w:ascii="Times New Roman" w:hAnsi="Times New Roman" w:cs="Times New Roman"/>
                <w:sz w:val="24"/>
                <w:szCs w:val="24"/>
              </w:rPr>
            </w:pPr>
            <w:r w:rsidRPr="00FD5DFC">
              <w:rPr>
                <w:rFonts w:ascii="Times New Roman" w:hAnsi="Times New Roman" w:cs="Times New Roman"/>
                <w:sz w:val="24"/>
                <w:szCs w:val="24"/>
              </w:rPr>
              <w:t>-28,3</w:t>
            </w:r>
          </w:p>
        </w:tc>
        <w:tc>
          <w:tcPr>
            <w:tcW w:w="378" w:type="pct"/>
          </w:tcPr>
          <w:p w:rsidR="0007791E" w:rsidRPr="00FD5DFC" w:rsidRDefault="0007791E" w:rsidP="00A968A5">
            <w:pPr>
              <w:rPr>
                <w:rFonts w:ascii="Times New Roman" w:hAnsi="Times New Roman" w:cs="Times New Roman"/>
                <w:sz w:val="24"/>
                <w:szCs w:val="24"/>
              </w:rPr>
            </w:pPr>
            <w:r w:rsidRPr="00FD5DFC">
              <w:rPr>
                <w:rFonts w:ascii="Times New Roman" w:hAnsi="Times New Roman" w:cs="Times New Roman"/>
                <w:sz w:val="24"/>
                <w:szCs w:val="24"/>
              </w:rPr>
              <w:t>-13,9</w:t>
            </w:r>
          </w:p>
        </w:tc>
        <w:tc>
          <w:tcPr>
            <w:tcW w:w="379" w:type="pct"/>
          </w:tcPr>
          <w:p w:rsidR="0007791E" w:rsidRPr="00FD5DFC" w:rsidRDefault="0007791E" w:rsidP="00A968A5">
            <w:pPr>
              <w:rPr>
                <w:rFonts w:ascii="Times New Roman" w:hAnsi="Times New Roman" w:cs="Times New Roman"/>
                <w:sz w:val="24"/>
                <w:szCs w:val="24"/>
              </w:rPr>
            </w:pPr>
            <w:r w:rsidRPr="00FD5DFC">
              <w:rPr>
                <w:rFonts w:ascii="Times New Roman" w:hAnsi="Times New Roman" w:cs="Times New Roman"/>
                <w:sz w:val="24"/>
                <w:szCs w:val="24"/>
              </w:rPr>
              <w:t>-16,8</w:t>
            </w:r>
          </w:p>
        </w:tc>
        <w:tc>
          <w:tcPr>
            <w:tcW w:w="379" w:type="pct"/>
          </w:tcPr>
          <w:p w:rsidR="0007791E" w:rsidRPr="00FD5DFC" w:rsidRDefault="0007791E" w:rsidP="00A968A5">
            <w:pPr>
              <w:rPr>
                <w:rFonts w:ascii="Times New Roman" w:hAnsi="Times New Roman" w:cs="Times New Roman"/>
                <w:sz w:val="24"/>
                <w:szCs w:val="24"/>
              </w:rPr>
            </w:pPr>
            <w:r w:rsidRPr="00FD5DFC">
              <w:rPr>
                <w:rFonts w:ascii="Times New Roman" w:hAnsi="Times New Roman" w:cs="Times New Roman"/>
                <w:sz w:val="24"/>
                <w:szCs w:val="24"/>
              </w:rPr>
              <w:t>-11,1</w:t>
            </w:r>
          </w:p>
        </w:tc>
        <w:tc>
          <w:tcPr>
            <w:tcW w:w="404" w:type="pct"/>
          </w:tcPr>
          <w:p w:rsidR="0007791E" w:rsidRPr="00FD5DFC" w:rsidRDefault="0007791E" w:rsidP="00B92278">
            <w:pPr>
              <w:rPr>
                <w:rFonts w:ascii="Times New Roman" w:hAnsi="Times New Roman" w:cs="Times New Roman"/>
                <w:sz w:val="24"/>
                <w:szCs w:val="24"/>
              </w:rPr>
            </w:pPr>
            <w:r w:rsidRPr="00FD5DFC">
              <w:rPr>
                <w:rFonts w:ascii="Times New Roman" w:hAnsi="Times New Roman" w:cs="Times New Roman"/>
                <w:sz w:val="24"/>
                <w:szCs w:val="24"/>
              </w:rPr>
              <w:t>-16,</w:t>
            </w:r>
            <w:r w:rsidR="00B92278" w:rsidRPr="00FD5DFC">
              <w:rPr>
                <w:rFonts w:ascii="Times New Roman" w:hAnsi="Times New Roman" w:cs="Times New Roman"/>
                <w:sz w:val="24"/>
                <w:szCs w:val="24"/>
              </w:rPr>
              <w:t>4</w:t>
            </w:r>
          </w:p>
        </w:tc>
        <w:tc>
          <w:tcPr>
            <w:tcW w:w="379" w:type="pct"/>
          </w:tcPr>
          <w:p w:rsidR="0007791E" w:rsidRPr="00FD5DFC" w:rsidRDefault="0007791E" w:rsidP="00A968A5">
            <w:pPr>
              <w:rPr>
                <w:rFonts w:ascii="Times New Roman" w:hAnsi="Times New Roman" w:cs="Times New Roman"/>
                <w:sz w:val="24"/>
                <w:szCs w:val="24"/>
              </w:rPr>
            </w:pPr>
            <w:r w:rsidRPr="00FD5DFC">
              <w:rPr>
                <w:rFonts w:ascii="Times New Roman" w:hAnsi="Times New Roman" w:cs="Times New Roman"/>
                <w:sz w:val="24"/>
                <w:szCs w:val="24"/>
              </w:rPr>
              <w:t>-16,6</w:t>
            </w:r>
          </w:p>
        </w:tc>
        <w:tc>
          <w:tcPr>
            <w:tcW w:w="377" w:type="pct"/>
          </w:tcPr>
          <w:p w:rsidR="0007791E" w:rsidRPr="00FD5DFC" w:rsidRDefault="0007791E" w:rsidP="00A968A5">
            <w:pPr>
              <w:rPr>
                <w:rFonts w:ascii="Times New Roman" w:hAnsi="Times New Roman" w:cs="Times New Roman"/>
                <w:sz w:val="24"/>
                <w:szCs w:val="24"/>
              </w:rPr>
            </w:pPr>
            <w:r w:rsidRPr="00FD5DFC">
              <w:rPr>
                <w:rFonts w:ascii="Times New Roman" w:hAnsi="Times New Roman" w:cs="Times New Roman"/>
                <w:sz w:val="24"/>
                <w:szCs w:val="24"/>
              </w:rPr>
              <w:t>-17,5</w:t>
            </w:r>
          </w:p>
        </w:tc>
      </w:tr>
    </w:tbl>
    <w:p w:rsidR="00A968A5" w:rsidRDefault="00A968A5" w:rsidP="00022A34">
      <w:pPr>
        <w:spacing w:after="0"/>
        <w:ind w:firstLine="709"/>
        <w:rPr>
          <w:rFonts w:ascii="Times New Roman" w:hAnsi="Times New Roman" w:cs="Times New Roman"/>
          <w:sz w:val="28"/>
        </w:rPr>
      </w:pPr>
    </w:p>
    <w:p w:rsidR="008D2C37" w:rsidRPr="0023013F" w:rsidRDefault="008D2C37" w:rsidP="0023013F">
      <w:pPr>
        <w:pStyle w:val="af1"/>
        <w:spacing w:line="276" w:lineRule="auto"/>
        <w:ind w:firstLine="709"/>
        <w:jc w:val="both"/>
        <w:rPr>
          <w:rFonts w:ascii="Times New Roman" w:hAnsi="Times New Roman"/>
          <w:sz w:val="28"/>
          <w:szCs w:val="28"/>
        </w:rPr>
      </w:pPr>
      <w:r w:rsidRPr="0023013F">
        <w:rPr>
          <w:rFonts w:ascii="Times New Roman" w:hAnsi="Times New Roman"/>
          <w:sz w:val="28"/>
          <w:szCs w:val="28"/>
        </w:rPr>
        <w:t>Для Алейского района, как и в целом для России, характерна тенденция старения населения. Численность населения старше трудоспособного возраста (женщины – 55 лет и старше, мужчины – 60 лет и старше) превышает численность населения моложе трудоспособного возраста (до 15 лет включительно) – 34,8 % общей численности против 19,9 %. Около 45 % населения района находятся в трудоспособном возрасте.</w:t>
      </w:r>
    </w:p>
    <w:p w:rsidR="0057085E" w:rsidRPr="0023013F" w:rsidRDefault="0057085E" w:rsidP="0023013F">
      <w:pPr>
        <w:pStyle w:val="af1"/>
        <w:spacing w:line="276" w:lineRule="auto"/>
        <w:ind w:firstLine="709"/>
        <w:jc w:val="both"/>
        <w:rPr>
          <w:rFonts w:ascii="Times New Roman" w:hAnsi="Times New Roman"/>
          <w:sz w:val="28"/>
          <w:szCs w:val="28"/>
        </w:rPr>
      </w:pPr>
      <w:r w:rsidRPr="0023013F">
        <w:rPr>
          <w:rFonts w:ascii="Times New Roman" w:hAnsi="Times New Roman"/>
          <w:sz w:val="28"/>
          <w:szCs w:val="28"/>
        </w:rPr>
        <w:lastRenderedPageBreak/>
        <w:t>Сравнительно незначительная численность жителей района обуславливает невысокую плотность населения – около 4,1 человек на квадратный километр (средняя по краю – 15,3 чел/кв. км).</w:t>
      </w:r>
    </w:p>
    <w:p w:rsidR="002C0F62" w:rsidRPr="0023013F" w:rsidRDefault="002C0F62" w:rsidP="0023013F">
      <w:pPr>
        <w:pStyle w:val="af1"/>
        <w:spacing w:line="276" w:lineRule="auto"/>
        <w:ind w:firstLine="709"/>
        <w:jc w:val="both"/>
        <w:rPr>
          <w:rFonts w:ascii="Times New Roman" w:hAnsi="Times New Roman"/>
          <w:sz w:val="28"/>
          <w:szCs w:val="28"/>
        </w:rPr>
      </w:pPr>
      <w:r w:rsidRPr="0023013F">
        <w:rPr>
          <w:rFonts w:ascii="Times New Roman" w:hAnsi="Times New Roman"/>
          <w:sz w:val="28"/>
          <w:szCs w:val="28"/>
        </w:rPr>
        <w:t>В анализируемом десятилетнем периоде отмечается отрицательная динамика показателей естественного движения населения.</w:t>
      </w:r>
    </w:p>
    <w:p w:rsidR="0057085E" w:rsidRPr="0023013F" w:rsidRDefault="0057085E" w:rsidP="0023013F">
      <w:pPr>
        <w:pStyle w:val="af1"/>
        <w:spacing w:line="276" w:lineRule="auto"/>
        <w:ind w:firstLine="709"/>
        <w:jc w:val="both"/>
        <w:rPr>
          <w:rFonts w:ascii="Times New Roman" w:hAnsi="Times New Roman"/>
          <w:sz w:val="28"/>
          <w:szCs w:val="28"/>
        </w:rPr>
      </w:pPr>
      <w:r w:rsidRPr="0023013F">
        <w:rPr>
          <w:rFonts w:ascii="Times New Roman" w:hAnsi="Times New Roman"/>
          <w:sz w:val="28"/>
          <w:szCs w:val="28"/>
        </w:rPr>
        <w:t>Наиболее высокий уровень рождаемости</w:t>
      </w:r>
      <w:r w:rsidR="002C0F62" w:rsidRPr="0023013F">
        <w:rPr>
          <w:rFonts w:ascii="Times New Roman" w:hAnsi="Times New Roman"/>
          <w:sz w:val="28"/>
          <w:szCs w:val="28"/>
        </w:rPr>
        <w:t xml:space="preserve"> на территории района наблюдался в 2014 году – 16,5 на 1000 населения, наиболее низкий отмечен в 2018 году – 10,0 на 1000 населения.</w:t>
      </w:r>
      <w:r w:rsidRPr="0023013F">
        <w:rPr>
          <w:rFonts w:ascii="Times New Roman" w:hAnsi="Times New Roman"/>
          <w:sz w:val="28"/>
          <w:szCs w:val="28"/>
        </w:rPr>
        <w:t xml:space="preserve"> Коэффициент рождаемости в 2019 году составил 10,4 на 1000 населения.</w:t>
      </w:r>
    </w:p>
    <w:p w:rsidR="008F0F40" w:rsidRPr="008F0F40" w:rsidRDefault="002C0F62" w:rsidP="002C0F62">
      <w:pPr>
        <w:spacing w:after="0"/>
        <w:rPr>
          <w:rFonts w:ascii="Times New Roman" w:hAnsi="Times New Roman" w:cs="Times New Roman"/>
          <w:sz w:val="28"/>
        </w:rPr>
      </w:pPr>
      <w:r>
        <w:rPr>
          <w:rFonts w:ascii="Times New Roman" w:hAnsi="Times New Roman" w:cs="Times New Roman"/>
          <w:noProof/>
          <w:sz w:val="28"/>
          <w:lang w:eastAsia="ru-RU"/>
        </w:rPr>
        <w:drawing>
          <wp:inline distT="0" distB="0" distL="0" distR="0">
            <wp:extent cx="5930373" cy="4563374"/>
            <wp:effectExtent l="0" t="0" r="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22D83" w:rsidRPr="0023013F" w:rsidRDefault="00B65AA6" w:rsidP="0023013F">
      <w:pPr>
        <w:pStyle w:val="af1"/>
        <w:spacing w:line="276" w:lineRule="auto"/>
        <w:ind w:firstLine="709"/>
        <w:jc w:val="both"/>
        <w:rPr>
          <w:rFonts w:ascii="Times New Roman" w:hAnsi="Times New Roman"/>
          <w:sz w:val="28"/>
          <w:szCs w:val="28"/>
        </w:rPr>
      </w:pPr>
      <w:r w:rsidRPr="0023013F">
        <w:rPr>
          <w:rFonts w:ascii="Times New Roman" w:hAnsi="Times New Roman"/>
          <w:sz w:val="28"/>
          <w:szCs w:val="28"/>
        </w:rPr>
        <w:t>По итогам 2019 года миграционный отток населения составил 243 человека. Наибольшие темпы миграционного оттока населения наблюдались в период 2011 – 2013 годы.</w:t>
      </w:r>
    </w:p>
    <w:p w:rsidR="00B65AA6" w:rsidRPr="0023013F" w:rsidRDefault="00B65AA6" w:rsidP="0023013F">
      <w:pPr>
        <w:pStyle w:val="af1"/>
        <w:spacing w:line="276" w:lineRule="auto"/>
        <w:ind w:firstLine="709"/>
        <w:jc w:val="both"/>
        <w:rPr>
          <w:rFonts w:ascii="Times New Roman" w:hAnsi="Times New Roman"/>
          <w:sz w:val="28"/>
          <w:szCs w:val="28"/>
        </w:rPr>
      </w:pPr>
      <w:r w:rsidRPr="0023013F">
        <w:rPr>
          <w:rFonts w:ascii="Times New Roman" w:hAnsi="Times New Roman"/>
          <w:sz w:val="28"/>
          <w:szCs w:val="28"/>
        </w:rPr>
        <w:t>Около 45 % населения района нахо</w:t>
      </w:r>
      <w:r w:rsidR="007E5088" w:rsidRPr="0023013F">
        <w:rPr>
          <w:rFonts w:ascii="Times New Roman" w:hAnsi="Times New Roman"/>
          <w:sz w:val="28"/>
          <w:szCs w:val="28"/>
        </w:rPr>
        <w:t xml:space="preserve">дятся в трудоспособном возрасте. При этом численность трудовых ресурсов за </w:t>
      </w:r>
      <w:r w:rsidR="00091379">
        <w:rPr>
          <w:rFonts w:ascii="Times New Roman" w:hAnsi="Times New Roman"/>
          <w:sz w:val="28"/>
          <w:szCs w:val="28"/>
        </w:rPr>
        <w:t>прошедшее десятилетие</w:t>
      </w:r>
      <w:r w:rsidR="007E5088" w:rsidRPr="0023013F">
        <w:rPr>
          <w:rFonts w:ascii="Times New Roman" w:hAnsi="Times New Roman"/>
          <w:sz w:val="28"/>
          <w:szCs w:val="28"/>
        </w:rPr>
        <w:t xml:space="preserve"> сократилась на 5,1 тысяч человек и составила в 2019 году 6,3 тысяч человек.</w:t>
      </w:r>
    </w:p>
    <w:p w:rsidR="007E5088" w:rsidRPr="0023013F" w:rsidRDefault="007E5088" w:rsidP="0023013F">
      <w:pPr>
        <w:pStyle w:val="af1"/>
        <w:spacing w:line="276" w:lineRule="auto"/>
        <w:ind w:firstLine="709"/>
        <w:jc w:val="both"/>
        <w:rPr>
          <w:rFonts w:ascii="Times New Roman" w:hAnsi="Times New Roman"/>
          <w:sz w:val="28"/>
          <w:szCs w:val="28"/>
        </w:rPr>
      </w:pPr>
      <w:r w:rsidRPr="0023013F">
        <w:rPr>
          <w:rFonts w:ascii="Times New Roman" w:hAnsi="Times New Roman"/>
          <w:sz w:val="28"/>
          <w:szCs w:val="28"/>
        </w:rPr>
        <w:t>Основную долю в структуре трудовых ресурсов составляют занятые в экономике – 92,3 %.</w:t>
      </w:r>
    </w:p>
    <w:p w:rsidR="00A968A5" w:rsidRDefault="00A968A5" w:rsidP="0023013F">
      <w:pPr>
        <w:spacing w:after="0"/>
        <w:ind w:firstLine="709"/>
        <w:jc w:val="center"/>
        <w:rPr>
          <w:rFonts w:ascii="Times New Roman" w:hAnsi="Times New Roman" w:cs="Times New Roman"/>
          <w:sz w:val="28"/>
        </w:rPr>
      </w:pPr>
      <w:r>
        <w:rPr>
          <w:rFonts w:ascii="Times New Roman" w:hAnsi="Times New Roman" w:cs="Times New Roman"/>
          <w:sz w:val="28"/>
        </w:rPr>
        <w:t>Рынок труда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16"/>
        <w:gridCol w:w="816"/>
        <w:gridCol w:w="816"/>
        <w:gridCol w:w="816"/>
        <w:gridCol w:w="816"/>
        <w:gridCol w:w="816"/>
      </w:tblGrid>
      <w:tr w:rsidR="00A968A5" w:rsidRPr="0023013F" w:rsidTr="0023013F">
        <w:trPr>
          <w:jc w:val="center"/>
        </w:trPr>
        <w:tc>
          <w:tcPr>
            <w:tcW w:w="0" w:type="auto"/>
            <w:vAlign w:val="center"/>
          </w:tcPr>
          <w:p w:rsidR="00A968A5" w:rsidRPr="0023013F" w:rsidRDefault="00A968A5" w:rsidP="0023013F">
            <w:pPr>
              <w:spacing w:after="0" w:line="240" w:lineRule="auto"/>
              <w:jc w:val="center"/>
              <w:rPr>
                <w:rFonts w:ascii="Times New Roman" w:hAnsi="Times New Roman" w:cs="Times New Roman"/>
                <w:b/>
                <w:sz w:val="24"/>
                <w:szCs w:val="24"/>
              </w:rPr>
            </w:pPr>
            <w:r w:rsidRPr="0023013F">
              <w:rPr>
                <w:rFonts w:ascii="Times New Roman" w:hAnsi="Times New Roman" w:cs="Times New Roman"/>
                <w:b/>
                <w:sz w:val="24"/>
                <w:szCs w:val="24"/>
              </w:rPr>
              <w:t>Показатели</w:t>
            </w:r>
          </w:p>
        </w:tc>
        <w:tc>
          <w:tcPr>
            <w:tcW w:w="0" w:type="auto"/>
          </w:tcPr>
          <w:p w:rsidR="00A968A5" w:rsidRPr="0023013F" w:rsidRDefault="00A968A5" w:rsidP="0023013F">
            <w:pPr>
              <w:spacing w:after="0" w:line="240" w:lineRule="auto"/>
              <w:ind w:left="-113" w:right="-113"/>
              <w:jc w:val="center"/>
              <w:rPr>
                <w:rFonts w:ascii="Times New Roman" w:hAnsi="Times New Roman" w:cs="Times New Roman"/>
                <w:b/>
                <w:sz w:val="24"/>
                <w:szCs w:val="24"/>
              </w:rPr>
            </w:pPr>
            <w:r w:rsidRPr="0023013F">
              <w:rPr>
                <w:rFonts w:ascii="Times New Roman" w:hAnsi="Times New Roman" w:cs="Times New Roman"/>
                <w:b/>
                <w:sz w:val="24"/>
                <w:szCs w:val="24"/>
              </w:rPr>
              <w:t>2015</w:t>
            </w:r>
          </w:p>
        </w:tc>
        <w:tc>
          <w:tcPr>
            <w:tcW w:w="0" w:type="auto"/>
          </w:tcPr>
          <w:p w:rsidR="00A968A5" w:rsidRPr="0023013F" w:rsidRDefault="00A968A5" w:rsidP="0023013F">
            <w:pPr>
              <w:spacing w:after="0" w:line="240" w:lineRule="auto"/>
              <w:ind w:left="-113" w:right="-113"/>
              <w:jc w:val="center"/>
              <w:rPr>
                <w:rFonts w:ascii="Times New Roman" w:hAnsi="Times New Roman" w:cs="Times New Roman"/>
                <w:b/>
                <w:sz w:val="24"/>
                <w:szCs w:val="24"/>
              </w:rPr>
            </w:pPr>
            <w:r w:rsidRPr="0023013F">
              <w:rPr>
                <w:rFonts w:ascii="Times New Roman" w:hAnsi="Times New Roman" w:cs="Times New Roman"/>
                <w:b/>
                <w:sz w:val="24"/>
                <w:szCs w:val="24"/>
              </w:rPr>
              <w:t>2016</w:t>
            </w:r>
          </w:p>
        </w:tc>
        <w:tc>
          <w:tcPr>
            <w:tcW w:w="0" w:type="auto"/>
          </w:tcPr>
          <w:p w:rsidR="00A968A5" w:rsidRPr="0023013F" w:rsidRDefault="00A968A5" w:rsidP="0023013F">
            <w:pPr>
              <w:spacing w:after="0" w:line="240" w:lineRule="auto"/>
              <w:ind w:left="-113" w:right="-113"/>
              <w:jc w:val="center"/>
              <w:rPr>
                <w:rFonts w:ascii="Times New Roman" w:hAnsi="Times New Roman" w:cs="Times New Roman"/>
                <w:b/>
                <w:sz w:val="24"/>
                <w:szCs w:val="24"/>
              </w:rPr>
            </w:pPr>
            <w:r w:rsidRPr="0023013F">
              <w:rPr>
                <w:rFonts w:ascii="Times New Roman" w:hAnsi="Times New Roman" w:cs="Times New Roman"/>
                <w:b/>
                <w:sz w:val="24"/>
                <w:szCs w:val="24"/>
              </w:rPr>
              <w:t>2017</w:t>
            </w:r>
          </w:p>
        </w:tc>
        <w:tc>
          <w:tcPr>
            <w:tcW w:w="0" w:type="auto"/>
          </w:tcPr>
          <w:p w:rsidR="00A968A5" w:rsidRPr="0023013F" w:rsidRDefault="00A968A5" w:rsidP="0023013F">
            <w:pPr>
              <w:spacing w:after="0" w:line="240" w:lineRule="auto"/>
              <w:ind w:left="-113" w:right="-113"/>
              <w:jc w:val="center"/>
              <w:rPr>
                <w:rFonts w:ascii="Times New Roman" w:hAnsi="Times New Roman" w:cs="Times New Roman"/>
                <w:b/>
                <w:sz w:val="24"/>
                <w:szCs w:val="24"/>
              </w:rPr>
            </w:pPr>
            <w:r w:rsidRPr="0023013F">
              <w:rPr>
                <w:rFonts w:ascii="Times New Roman" w:hAnsi="Times New Roman" w:cs="Times New Roman"/>
                <w:b/>
                <w:sz w:val="24"/>
                <w:szCs w:val="24"/>
              </w:rPr>
              <w:t>2018</w:t>
            </w:r>
          </w:p>
        </w:tc>
        <w:tc>
          <w:tcPr>
            <w:tcW w:w="0" w:type="auto"/>
          </w:tcPr>
          <w:p w:rsidR="00A968A5" w:rsidRPr="0023013F" w:rsidRDefault="00A968A5" w:rsidP="0023013F">
            <w:pPr>
              <w:spacing w:after="0" w:line="240" w:lineRule="auto"/>
              <w:ind w:left="-113" w:right="-113"/>
              <w:jc w:val="center"/>
              <w:rPr>
                <w:rFonts w:ascii="Times New Roman" w:hAnsi="Times New Roman" w:cs="Times New Roman"/>
                <w:b/>
                <w:sz w:val="24"/>
                <w:szCs w:val="24"/>
              </w:rPr>
            </w:pPr>
            <w:r w:rsidRPr="0023013F">
              <w:rPr>
                <w:rFonts w:ascii="Times New Roman" w:hAnsi="Times New Roman" w:cs="Times New Roman"/>
                <w:b/>
                <w:sz w:val="24"/>
                <w:szCs w:val="24"/>
              </w:rPr>
              <w:t>2019</w:t>
            </w:r>
          </w:p>
        </w:tc>
      </w:tr>
      <w:tr w:rsidR="00A968A5" w:rsidRPr="0023013F" w:rsidTr="00A26B4C">
        <w:trPr>
          <w:jc w:val="center"/>
        </w:trPr>
        <w:tc>
          <w:tcPr>
            <w:tcW w:w="0" w:type="auto"/>
            <w:vAlign w:val="center"/>
          </w:tcPr>
          <w:p w:rsidR="00A968A5" w:rsidRPr="0023013F" w:rsidRDefault="00A968A5" w:rsidP="005E345C">
            <w:pPr>
              <w:pStyle w:val="ac"/>
              <w:spacing w:after="0" w:line="240" w:lineRule="auto"/>
              <w:ind w:left="0"/>
              <w:rPr>
                <w:rFonts w:ascii="Times New Roman" w:hAnsi="Times New Roman" w:cs="Times New Roman"/>
                <w:sz w:val="24"/>
                <w:szCs w:val="24"/>
              </w:rPr>
            </w:pPr>
            <w:r w:rsidRPr="0023013F">
              <w:rPr>
                <w:rFonts w:ascii="Times New Roman" w:hAnsi="Times New Roman" w:cs="Times New Roman"/>
                <w:sz w:val="24"/>
                <w:szCs w:val="24"/>
              </w:rPr>
              <w:lastRenderedPageBreak/>
              <w:t>Численность занятых в экономике, чел.</w:t>
            </w:r>
          </w:p>
        </w:tc>
        <w:tc>
          <w:tcPr>
            <w:tcW w:w="0" w:type="auto"/>
            <w:vAlign w:val="bottom"/>
          </w:tcPr>
          <w:p w:rsidR="00A968A5" w:rsidRPr="0023013F" w:rsidRDefault="00A968A5" w:rsidP="00A26B4C">
            <w:pPr>
              <w:pStyle w:val="ae"/>
              <w:jc w:val="center"/>
              <w:rPr>
                <w:rFonts w:ascii="Times New Roman" w:hAnsi="Times New Roman" w:cs="Times New Roman"/>
                <w:sz w:val="24"/>
                <w:szCs w:val="24"/>
              </w:rPr>
            </w:pPr>
            <w:r w:rsidRPr="0023013F">
              <w:rPr>
                <w:rFonts w:ascii="Times New Roman" w:hAnsi="Times New Roman" w:cs="Times New Roman"/>
                <w:sz w:val="24"/>
                <w:szCs w:val="24"/>
              </w:rPr>
              <w:t>4230</w:t>
            </w:r>
          </w:p>
        </w:tc>
        <w:tc>
          <w:tcPr>
            <w:tcW w:w="0" w:type="auto"/>
            <w:vAlign w:val="bottom"/>
          </w:tcPr>
          <w:p w:rsidR="00A968A5" w:rsidRPr="0023013F" w:rsidRDefault="00A968A5" w:rsidP="00A26B4C">
            <w:pPr>
              <w:pStyle w:val="ae"/>
              <w:jc w:val="center"/>
              <w:rPr>
                <w:rFonts w:ascii="Times New Roman" w:hAnsi="Times New Roman" w:cs="Times New Roman"/>
                <w:sz w:val="24"/>
                <w:szCs w:val="24"/>
              </w:rPr>
            </w:pPr>
            <w:r w:rsidRPr="0023013F">
              <w:rPr>
                <w:rFonts w:ascii="Times New Roman" w:hAnsi="Times New Roman" w:cs="Times New Roman"/>
                <w:sz w:val="24"/>
                <w:szCs w:val="24"/>
              </w:rPr>
              <w:t>4964</w:t>
            </w:r>
          </w:p>
        </w:tc>
        <w:tc>
          <w:tcPr>
            <w:tcW w:w="0" w:type="auto"/>
            <w:vAlign w:val="bottom"/>
          </w:tcPr>
          <w:p w:rsidR="00A968A5" w:rsidRPr="0023013F" w:rsidRDefault="00A968A5" w:rsidP="00A26B4C">
            <w:pPr>
              <w:pStyle w:val="ae"/>
              <w:jc w:val="center"/>
              <w:rPr>
                <w:rFonts w:ascii="Times New Roman" w:hAnsi="Times New Roman" w:cs="Times New Roman"/>
                <w:sz w:val="24"/>
                <w:szCs w:val="24"/>
              </w:rPr>
            </w:pPr>
            <w:r w:rsidRPr="0023013F">
              <w:rPr>
                <w:rFonts w:ascii="Times New Roman" w:hAnsi="Times New Roman" w:cs="Times New Roman"/>
                <w:sz w:val="24"/>
                <w:szCs w:val="24"/>
              </w:rPr>
              <w:t>5020</w:t>
            </w:r>
          </w:p>
        </w:tc>
        <w:tc>
          <w:tcPr>
            <w:tcW w:w="0" w:type="auto"/>
            <w:vAlign w:val="bottom"/>
          </w:tcPr>
          <w:p w:rsidR="00A968A5" w:rsidRPr="0023013F" w:rsidRDefault="00A968A5" w:rsidP="00A26B4C">
            <w:pPr>
              <w:pStyle w:val="ae"/>
              <w:jc w:val="center"/>
              <w:rPr>
                <w:rFonts w:ascii="Times New Roman" w:hAnsi="Times New Roman" w:cs="Times New Roman"/>
                <w:sz w:val="24"/>
                <w:szCs w:val="24"/>
              </w:rPr>
            </w:pPr>
            <w:r w:rsidRPr="0023013F">
              <w:rPr>
                <w:rFonts w:ascii="Times New Roman" w:hAnsi="Times New Roman" w:cs="Times New Roman"/>
                <w:sz w:val="24"/>
                <w:szCs w:val="24"/>
              </w:rPr>
              <w:t>4979</w:t>
            </w:r>
          </w:p>
        </w:tc>
        <w:tc>
          <w:tcPr>
            <w:tcW w:w="0" w:type="auto"/>
            <w:vAlign w:val="bottom"/>
          </w:tcPr>
          <w:p w:rsidR="00A968A5" w:rsidRPr="0023013F" w:rsidRDefault="00A968A5" w:rsidP="00A26B4C">
            <w:pPr>
              <w:pStyle w:val="ae"/>
              <w:jc w:val="center"/>
              <w:rPr>
                <w:rFonts w:ascii="Times New Roman" w:hAnsi="Times New Roman" w:cs="Times New Roman"/>
                <w:sz w:val="24"/>
                <w:szCs w:val="24"/>
              </w:rPr>
            </w:pPr>
            <w:r w:rsidRPr="0023013F">
              <w:rPr>
                <w:rFonts w:ascii="Times New Roman" w:hAnsi="Times New Roman" w:cs="Times New Roman"/>
                <w:sz w:val="24"/>
                <w:szCs w:val="24"/>
              </w:rPr>
              <w:t>4174</w:t>
            </w:r>
          </w:p>
        </w:tc>
      </w:tr>
      <w:tr w:rsidR="00A968A5" w:rsidRPr="0023013F" w:rsidTr="00A26B4C">
        <w:trPr>
          <w:jc w:val="center"/>
        </w:trPr>
        <w:tc>
          <w:tcPr>
            <w:tcW w:w="0" w:type="auto"/>
            <w:vAlign w:val="center"/>
          </w:tcPr>
          <w:p w:rsidR="00A968A5" w:rsidRPr="0023013F" w:rsidRDefault="00A968A5" w:rsidP="0023013F">
            <w:pPr>
              <w:pStyle w:val="ac"/>
              <w:spacing w:after="0" w:line="240" w:lineRule="auto"/>
              <w:rPr>
                <w:rFonts w:ascii="Times New Roman" w:hAnsi="Times New Roman" w:cs="Times New Roman"/>
                <w:sz w:val="24"/>
                <w:szCs w:val="24"/>
              </w:rPr>
            </w:pPr>
            <w:r w:rsidRPr="0023013F">
              <w:rPr>
                <w:rFonts w:ascii="Times New Roman" w:hAnsi="Times New Roman" w:cs="Times New Roman"/>
                <w:sz w:val="24"/>
                <w:szCs w:val="24"/>
              </w:rPr>
              <w:t xml:space="preserve">       в том числе по отраслям</w:t>
            </w:r>
          </w:p>
        </w:tc>
        <w:tc>
          <w:tcPr>
            <w:tcW w:w="0" w:type="auto"/>
            <w:vAlign w:val="bottom"/>
          </w:tcPr>
          <w:p w:rsidR="00A968A5" w:rsidRPr="0023013F" w:rsidRDefault="00A968A5" w:rsidP="00A26B4C">
            <w:pPr>
              <w:pStyle w:val="ae"/>
              <w:jc w:val="center"/>
              <w:rPr>
                <w:rFonts w:ascii="Times New Roman" w:hAnsi="Times New Roman" w:cs="Times New Roman"/>
                <w:sz w:val="24"/>
                <w:szCs w:val="24"/>
              </w:rPr>
            </w:pPr>
          </w:p>
        </w:tc>
        <w:tc>
          <w:tcPr>
            <w:tcW w:w="0" w:type="auto"/>
            <w:vAlign w:val="bottom"/>
          </w:tcPr>
          <w:p w:rsidR="00A968A5" w:rsidRPr="0023013F" w:rsidRDefault="00A968A5" w:rsidP="00A26B4C">
            <w:pPr>
              <w:pStyle w:val="ae"/>
              <w:jc w:val="center"/>
              <w:rPr>
                <w:rFonts w:ascii="Times New Roman" w:hAnsi="Times New Roman" w:cs="Times New Roman"/>
                <w:sz w:val="24"/>
                <w:szCs w:val="24"/>
              </w:rPr>
            </w:pPr>
          </w:p>
        </w:tc>
        <w:tc>
          <w:tcPr>
            <w:tcW w:w="0" w:type="auto"/>
            <w:vAlign w:val="bottom"/>
          </w:tcPr>
          <w:p w:rsidR="00A968A5" w:rsidRPr="0023013F" w:rsidRDefault="00A968A5" w:rsidP="00A26B4C">
            <w:pPr>
              <w:pStyle w:val="ae"/>
              <w:jc w:val="center"/>
              <w:rPr>
                <w:rFonts w:ascii="Times New Roman" w:hAnsi="Times New Roman" w:cs="Times New Roman"/>
                <w:sz w:val="24"/>
                <w:szCs w:val="24"/>
              </w:rPr>
            </w:pPr>
          </w:p>
        </w:tc>
        <w:tc>
          <w:tcPr>
            <w:tcW w:w="0" w:type="auto"/>
            <w:vAlign w:val="bottom"/>
          </w:tcPr>
          <w:p w:rsidR="00A968A5" w:rsidRPr="0023013F" w:rsidRDefault="00A968A5" w:rsidP="00A26B4C">
            <w:pPr>
              <w:pStyle w:val="ae"/>
              <w:jc w:val="center"/>
              <w:rPr>
                <w:rFonts w:ascii="Times New Roman" w:hAnsi="Times New Roman" w:cs="Times New Roman"/>
                <w:sz w:val="24"/>
                <w:szCs w:val="24"/>
              </w:rPr>
            </w:pPr>
          </w:p>
        </w:tc>
        <w:tc>
          <w:tcPr>
            <w:tcW w:w="0" w:type="auto"/>
            <w:vAlign w:val="bottom"/>
          </w:tcPr>
          <w:p w:rsidR="00A968A5" w:rsidRPr="0023013F" w:rsidRDefault="00A968A5" w:rsidP="00A26B4C">
            <w:pPr>
              <w:pStyle w:val="ae"/>
              <w:jc w:val="center"/>
              <w:rPr>
                <w:rFonts w:ascii="Times New Roman" w:hAnsi="Times New Roman" w:cs="Times New Roman"/>
                <w:sz w:val="24"/>
                <w:szCs w:val="24"/>
              </w:rPr>
            </w:pPr>
          </w:p>
        </w:tc>
      </w:tr>
      <w:tr w:rsidR="00A968A5" w:rsidRPr="0023013F" w:rsidTr="00A26B4C">
        <w:trPr>
          <w:jc w:val="center"/>
        </w:trPr>
        <w:tc>
          <w:tcPr>
            <w:tcW w:w="0" w:type="auto"/>
            <w:vAlign w:val="center"/>
          </w:tcPr>
          <w:p w:rsidR="00A968A5" w:rsidRPr="0023013F" w:rsidRDefault="00A968A5" w:rsidP="0023013F">
            <w:pPr>
              <w:pStyle w:val="ac"/>
              <w:spacing w:after="0" w:line="240" w:lineRule="auto"/>
              <w:rPr>
                <w:rFonts w:ascii="Times New Roman" w:hAnsi="Times New Roman" w:cs="Times New Roman"/>
                <w:sz w:val="24"/>
                <w:szCs w:val="24"/>
              </w:rPr>
            </w:pPr>
            <w:r w:rsidRPr="0023013F">
              <w:rPr>
                <w:rFonts w:ascii="Times New Roman" w:hAnsi="Times New Roman" w:cs="Times New Roman"/>
                <w:sz w:val="24"/>
                <w:szCs w:val="24"/>
              </w:rPr>
              <w:t>-промышленность</w:t>
            </w:r>
          </w:p>
        </w:tc>
        <w:tc>
          <w:tcPr>
            <w:tcW w:w="0" w:type="auto"/>
            <w:vAlign w:val="bottom"/>
          </w:tcPr>
          <w:p w:rsidR="00A968A5" w:rsidRPr="0023013F" w:rsidRDefault="00A968A5" w:rsidP="00A26B4C">
            <w:pPr>
              <w:pStyle w:val="ae"/>
              <w:jc w:val="center"/>
              <w:rPr>
                <w:rFonts w:ascii="Times New Roman" w:hAnsi="Times New Roman" w:cs="Times New Roman"/>
                <w:sz w:val="24"/>
                <w:szCs w:val="24"/>
              </w:rPr>
            </w:pPr>
            <w:r w:rsidRPr="0023013F">
              <w:rPr>
                <w:rFonts w:ascii="Times New Roman" w:hAnsi="Times New Roman" w:cs="Times New Roman"/>
                <w:sz w:val="24"/>
                <w:szCs w:val="24"/>
              </w:rPr>
              <w:t>198</w:t>
            </w:r>
          </w:p>
        </w:tc>
        <w:tc>
          <w:tcPr>
            <w:tcW w:w="0" w:type="auto"/>
            <w:vAlign w:val="bottom"/>
          </w:tcPr>
          <w:p w:rsidR="00A968A5" w:rsidRPr="0023013F" w:rsidRDefault="00A968A5" w:rsidP="00A26B4C">
            <w:pPr>
              <w:pStyle w:val="ae"/>
              <w:jc w:val="center"/>
              <w:rPr>
                <w:rFonts w:ascii="Times New Roman" w:hAnsi="Times New Roman" w:cs="Times New Roman"/>
                <w:sz w:val="24"/>
                <w:szCs w:val="24"/>
              </w:rPr>
            </w:pPr>
            <w:r w:rsidRPr="0023013F">
              <w:rPr>
                <w:rFonts w:ascii="Times New Roman" w:hAnsi="Times New Roman" w:cs="Times New Roman"/>
                <w:sz w:val="24"/>
                <w:szCs w:val="24"/>
              </w:rPr>
              <w:t>212</w:t>
            </w:r>
          </w:p>
        </w:tc>
        <w:tc>
          <w:tcPr>
            <w:tcW w:w="0" w:type="auto"/>
            <w:vAlign w:val="bottom"/>
          </w:tcPr>
          <w:p w:rsidR="00A968A5" w:rsidRPr="0023013F" w:rsidRDefault="00A968A5" w:rsidP="00A26B4C">
            <w:pPr>
              <w:pStyle w:val="ae"/>
              <w:jc w:val="center"/>
              <w:rPr>
                <w:rFonts w:ascii="Times New Roman" w:hAnsi="Times New Roman" w:cs="Times New Roman"/>
                <w:sz w:val="24"/>
                <w:szCs w:val="24"/>
              </w:rPr>
            </w:pPr>
            <w:r w:rsidRPr="0023013F">
              <w:rPr>
                <w:rFonts w:ascii="Times New Roman" w:hAnsi="Times New Roman" w:cs="Times New Roman"/>
                <w:sz w:val="24"/>
                <w:szCs w:val="24"/>
              </w:rPr>
              <w:t>236</w:t>
            </w:r>
          </w:p>
        </w:tc>
        <w:tc>
          <w:tcPr>
            <w:tcW w:w="0" w:type="auto"/>
            <w:vAlign w:val="bottom"/>
          </w:tcPr>
          <w:p w:rsidR="00A968A5" w:rsidRPr="0023013F" w:rsidRDefault="00A968A5" w:rsidP="00A26B4C">
            <w:pPr>
              <w:pStyle w:val="ae"/>
              <w:jc w:val="center"/>
              <w:rPr>
                <w:rFonts w:ascii="Times New Roman" w:hAnsi="Times New Roman" w:cs="Times New Roman"/>
                <w:sz w:val="24"/>
                <w:szCs w:val="24"/>
              </w:rPr>
            </w:pPr>
            <w:r w:rsidRPr="0023013F">
              <w:rPr>
                <w:rFonts w:ascii="Times New Roman" w:hAnsi="Times New Roman" w:cs="Times New Roman"/>
                <w:sz w:val="24"/>
                <w:szCs w:val="24"/>
              </w:rPr>
              <w:t>261</w:t>
            </w:r>
          </w:p>
        </w:tc>
        <w:tc>
          <w:tcPr>
            <w:tcW w:w="0" w:type="auto"/>
            <w:vAlign w:val="bottom"/>
          </w:tcPr>
          <w:p w:rsidR="00A968A5" w:rsidRPr="0023013F" w:rsidRDefault="00A968A5" w:rsidP="00A26B4C">
            <w:pPr>
              <w:pStyle w:val="ae"/>
              <w:jc w:val="center"/>
              <w:rPr>
                <w:rFonts w:ascii="Times New Roman" w:hAnsi="Times New Roman" w:cs="Times New Roman"/>
                <w:sz w:val="24"/>
                <w:szCs w:val="24"/>
              </w:rPr>
            </w:pPr>
            <w:r w:rsidRPr="0023013F">
              <w:rPr>
                <w:rFonts w:ascii="Times New Roman" w:hAnsi="Times New Roman" w:cs="Times New Roman"/>
                <w:sz w:val="24"/>
                <w:szCs w:val="24"/>
              </w:rPr>
              <w:t>292</w:t>
            </w:r>
          </w:p>
        </w:tc>
      </w:tr>
      <w:tr w:rsidR="00A968A5" w:rsidRPr="0023013F" w:rsidTr="00A26B4C">
        <w:trPr>
          <w:jc w:val="center"/>
        </w:trPr>
        <w:tc>
          <w:tcPr>
            <w:tcW w:w="0" w:type="auto"/>
            <w:vAlign w:val="center"/>
          </w:tcPr>
          <w:p w:rsidR="00A968A5" w:rsidRPr="0023013F" w:rsidRDefault="00A968A5" w:rsidP="0023013F">
            <w:pPr>
              <w:pStyle w:val="ac"/>
              <w:spacing w:after="0" w:line="240" w:lineRule="auto"/>
              <w:rPr>
                <w:rFonts w:ascii="Times New Roman" w:hAnsi="Times New Roman" w:cs="Times New Roman"/>
                <w:sz w:val="24"/>
                <w:szCs w:val="24"/>
              </w:rPr>
            </w:pPr>
            <w:r w:rsidRPr="0023013F">
              <w:rPr>
                <w:rFonts w:ascii="Times New Roman" w:hAnsi="Times New Roman" w:cs="Times New Roman"/>
                <w:sz w:val="24"/>
                <w:szCs w:val="24"/>
              </w:rPr>
              <w:t>-сельское хозяйство</w:t>
            </w:r>
          </w:p>
        </w:tc>
        <w:tc>
          <w:tcPr>
            <w:tcW w:w="0" w:type="auto"/>
            <w:vAlign w:val="bottom"/>
          </w:tcPr>
          <w:p w:rsidR="00A968A5" w:rsidRPr="0023013F" w:rsidRDefault="00A968A5" w:rsidP="00A26B4C">
            <w:pPr>
              <w:pStyle w:val="ae"/>
              <w:jc w:val="center"/>
              <w:rPr>
                <w:rFonts w:ascii="Times New Roman" w:hAnsi="Times New Roman" w:cs="Times New Roman"/>
                <w:sz w:val="24"/>
                <w:szCs w:val="24"/>
              </w:rPr>
            </w:pPr>
            <w:r w:rsidRPr="0023013F">
              <w:rPr>
                <w:rFonts w:ascii="Times New Roman" w:hAnsi="Times New Roman" w:cs="Times New Roman"/>
                <w:sz w:val="24"/>
                <w:szCs w:val="24"/>
              </w:rPr>
              <w:t>2452</w:t>
            </w:r>
          </w:p>
        </w:tc>
        <w:tc>
          <w:tcPr>
            <w:tcW w:w="0" w:type="auto"/>
            <w:vAlign w:val="bottom"/>
          </w:tcPr>
          <w:p w:rsidR="00A968A5" w:rsidRPr="0023013F" w:rsidRDefault="00A968A5" w:rsidP="00A26B4C">
            <w:pPr>
              <w:pStyle w:val="ae"/>
              <w:jc w:val="center"/>
              <w:rPr>
                <w:rFonts w:ascii="Times New Roman" w:hAnsi="Times New Roman" w:cs="Times New Roman"/>
                <w:sz w:val="24"/>
                <w:szCs w:val="24"/>
              </w:rPr>
            </w:pPr>
            <w:r w:rsidRPr="0023013F">
              <w:rPr>
                <w:rFonts w:ascii="Times New Roman" w:hAnsi="Times New Roman" w:cs="Times New Roman"/>
                <w:sz w:val="24"/>
                <w:szCs w:val="24"/>
              </w:rPr>
              <w:t>2480</w:t>
            </w:r>
          </w:p>
        </w:tc>
        <w:tc>
          <w:tcPr>
            <w:tcW w:w="0" w:type="auto"/>
            <w:vAlign w:val="bottom"/>
          </w:tcPr>
          <w:p w:rsidR="00A968A5" w:rsidRPr="0023013F" w:rsidRDefault="00A968A5" w:rsidP="00A26B4C">
            <w:pPr>
              <w:pStyle w:val="ae"/>
              <w:jc w:val="center"/>
              <w:rPr>
                <w:rFonts w:ascii="Times New Roman" w:hAnsi="Times New Roman" w:cs="Times New Roman"/>
                <w:sz w:val="24"/>
                <w:szCs w:val="24"/>
              </w:rPr>
            </w:pPr>
            <w:r w:rsidRPr="0023013F">
              <w:rPr>
                <w:rFonts w:ascii="Times New Roman" w:hAnsi="Times New Roman" w:cs="Times New Roman"/>
                <w:sz w:val="24"/>
                <w:szCs w:val="24"/>
              </w:rPr>
              <w:t>2456</w:t>
            </w:r>
          </w:p>
        </w:tc>
        <w:tc>
          <w:tcPr>
            <w:tcW w:w="0" w:type="auto"/>
            <w:vAlign w:val="bottom"/>
          </w:tcPr>
          <w:p w:rsidR="00A968A5" w:rsidRPr="0023013F" w:rsidRDefault="00A968A5" w:rsidP="00A26B4C">
            <w:pPr>
              <w:pStyle w:val="ae"/>
              <w:jc w:val="center"/>
              <w:rPr>
                <w:rFonts w:ascii="Times New Roman" w:hAnsi="Times New Roman" w:cs="Times New Roman"/>
                <w:sz w:val="24"/>
                <w:szCs w:val="24"/>
              </w:rPr>
            </w:pPr>
            <w:r w:rsidRPr="0023013F">
              <w:rPr>
                <w:rFonts w:ascii="Times New Roman" w:hAnsi="Times New Roman" w:cs="Times New Roman"/>
                <w:sz w:val="24"/>
                <w:szCs w:val="24"/>
              </w:rPr>
              <w:t>2398</w:t>
            </w:r>
          </w:p>
        </w:tc>
        <w:tc>
          <w:tcPr>
            <w:tcW w:w="0" w:type="auto"/>
            <w:vAlign w:val="bottom"/>
          </w:tcPr>
          <w:p w:rsidR="00A968A5" w:rsidRPr="0023013F" w:rsidRDefault="00A968A5" w:rsidP="00A26B4C">
            <w:pPr>
              <w:pStyle w:val="ae"/>
              <w:jc w:val="center"/>
              <w:rPr>
                <w:rFonts w:ascii="Times New Roman" w:hAnsi="Times New Roman" w:cs="Times New Roman"/>
                <w:sz w:val="24"/>
                <w:szCs w:val="24"/>
              </w:rPr>
            </w:pPr>
            <w:r w:rsidRPr="0023013F">
              <w:rPr>
                <w:rFonts w:ascii="Times New Roman" w:hAnsi="Times New Roman" w:cs="Times New Roman"/>
                <w:sz w:val="24"/>
                <w:szCs w:val="24"/>
              </w:rPr>
              <w:t>2382</w:t>
            </w:r>
          </w:p>
        </w:tc>
      </w:tr>
      <w:tr w:rsidR="00A968A5" w:rsidRPr="0023013F" w:rsidTr="00A26B4C">
        <w:trPr>
          <w:jc w:val="center"/>
        </w:trPr>
        <w:tc>
          <w:tcPr>
            <w:tcW w:w="0" w:type="auto"/>
            <w:vAlign w:val="center"/>
          </w:tcPr>
          <w:p w:rsidR="00A968A5" w:rsidRPr="0023013F" w:rsidRDefault="00A968A5" w:rsidP="0023013F">
            <w:pPr>
              <w:pStyle w:val="ac"/>
              <w:spacing w:after="0" w:line="240" w:lineRule="auto"/>
              <w:rPr>
                <w:rFonts w:ascii="Times New Roman" w:hAnsi="Times New Roman" w:cs="Times New Roman"/>
                <w:sz w:val="24"/>
                <w:szCs w:val="24"/>
              </w:rPr>
            </w:pPr>
            <w:r w:rsidRPr="0023013F">
              <w:rPr>
                <w:rFonts w:ascii="Times New Roman" w:hAnsi="Times New Roman" w:cs="Times New Roman"/>
                <w:sz w:val="24"/>
                <w:szCs w:val="24"/>
              </w:rPr>
              <w:t>- транспорт и связь</w:t>
            </w:r>
          </w:p>
        </w:tc>
        <w:tc>
          <w:tcPr>
            <w:tcW w:w="0" w:type="auto"/>
            <w:vAlign w:val="bottom"/>
          </w:tcPr>
          <w:p w:rsidR="00A968A5" w:rsidRPr="0023013F" w:rsidRDefault="00A968A5" w:rsidP="00A26B4C">
            <w:pPr>
              <w:pStyle w:val="ae"/>
              <w:jc w:val="center"/>
              <w:rPr>
                <w:rFonts w:ascii="Times New Roman" w:hAnsi="Times New Roman" w:cs="Times New Roman"/>
                <w:sz w:val="24"/>
                <w:szCs w:val="24"/>
              </w:rPr>
            </w:pPr>
            <w:r w:rsidRPr="0023013F">
              <w:rPr>
                <w:rFonts w:ascii="Times New Roman" w:hAnsi="Times New Roman" w:cs="Times New Roman"/>
                <w:sz w:val="24"/>
                <w:szCs w:val="24"/>
              </w:rPr>
              <w:t>82</w:t>
            </w:r>
          </w:p>
        </w:tc>
        <w:tc>
          <w:tcPr>
            <w:tcW w:w="0" w:type="auto"/>
            <w:vAlign w:val="bottom"/>
          </w:tcPr>
          <w:p w:rsidR="00A968A5" w:rsidRPr="0023013F" w:rsidRDefault="00A968A5" w:rsidP="00A26B4C">
            <w:pPr>
              <w:pStyle w:val="ae"/>
              <w:jc w:val="center"/>
              <w:rPr>
                <w:rFonts w:ascii="Times New Roman" w:hAnsi="Times New Roman" w:cs="Times New Roman"/>
                <w:sz w:val="24"/>
                <w:szCs w:val="24"/>
              </w:rPr>
            </w:pPr>
            <w:r w:rsidRPr="0023013F">
              <w:rPr>
                <w:rFonts w:ascii="Times New Roman" w:hAnsi="Times New Roman" w:cs="Times New Roman"/>
                <w:sz w:val="24"/>
                <w:szCs w:val="24"/>
              </w:rPr>
              <w:t>78</w:t>
            </w:r>
          </w:p>
        </w:tc>
        <w:tc>
          <w:tcPr>
            <w:tcW w:w="0" w:type="auto"/>
            <w:vAlign w:val="bottom"/>
          </w:tcPr>
          <w:p w:rsidR="00A968A5" w:rsidRPr="0023013F" w:rsidRDefault="00A968A5" w:rsidP="00A26B4C">
            <w:pPr>
              <w:pStyle w:val="ae"/>
              <w:jc w:val="center"/>
              <w:rPr>
                <w:rFonts w:ascii="Times New Roman" w:hAnsi="Times New Roman" w:cs="Times New Roman"/>
                <w:sz w:val="24"/>
                <w:szCs w:val="24"/>
              </w:rPr>
            </w:pPr>
            <w:r w:rsidRPr="0023013F">
              <w:rPr>
                <w:rFonts w:ascii="Times New Roman" w:hAnsi="Times New Roman" w:cs="Times New Roman"/>
                <w:sz w:val="24"/>
                <w:szCs w:val="24"/>
              </w:rPr>
              <w:t>80</w:t>
            </w:r>
          </w:p>
        </w:tc>
        <w:tc>
          <w:tcPr>
            <w:tcW w:w="0" w:type="auto"/>
            <w:vAlign w:val="bottom"/>
          </w:tcPr>
          <w:p w:rsidR="00A968A5" w:rsidRPr="0023013F" w:rsidRDefault="00A968A5" w:rsidP="00A26B4C">
            <w:pPr>
              <w:pStyle w:val="ae"/>
              <w:jc w:val="center"/>
              <w:rPr>
                <w:rFonts w:ascii="Times New Roman" w:hAnsi="Times New Roman" w:cs="Times New Roman"/>
                <w:sz w:val="24"/>
                <w:szCs w:val="24"/>
              </w:rPr>
            </w:pPr>
            <w:r w:rsidRPr="0023013F">
              <w:rPr>
                <w:rFonts w:ascii="Times New Roman" w:hAnsi="Times New Roman" w:cs="Times New Roman"/>
                <w:sz w:val="24"/>
                <w:szCs w:val="24"/>
              </w:rPr>
              <w:t>74</w:t>
            </w:r>
          </w:p>
        </w:tc>
        <w:tc>
          <w:tcPr>
            <w:tcW w:w="0" w:type="auto"/>
            <w:vAlign w:val="bottom"/>
          </w:tcPr>
          <w:p w:rsidR="00A968A5" w:rsidRPr="0023013F" w:rsidRDefault="00A968A5" w:rsidP="00A26B4C">
            <w:pPr>
              <w:pStyle w:val="ae"/>
              <w:jc w:val="center"/>
              <w:rPr>
                <w:rFonts w:ascii="Times New Roman" w:hAnsi="Times New Roman" w:cs="Times New Roman"/>
                <w:sz w:val="24"/>
                <w:szCs w:val="24"/>
              </w:rPr>
            </w:pPr>
            <w:r w:rsidRPr="0023013F">
              <w:rPr>
                <w:rFonts w:ascii="Times New Roman" w:hAnsi="Times New Roman" w:cs="Times New Roman"/>
                <w:sz w:val="24"/>
                <w:szCs w:val="24"/>
              </w:rPr>
              <w:t>72</w:t>
            </w:r>
          </w:p>
        </w:tc>
      </w:tr>
      <w:tr w:rsidR="00A968A5" w:rsidRPr="0023013F" w:rsidTr="00A26B4C">
        <w:trPr>
          <w:jc w:val="center"/>
        </w:trPr>
        <w:tc>
          <w:tcPr>
            <w:tcW w:w="0" w:type="auto"/>
            <w:vAlign w:val="center"/>
          </w:tcPr>
          <w:p w:rsidR="00A968A5" w:rsidRPr="0023013F" w:rsidRDefault="005E345C" w:rsidP="0023013F">
            <w:pPr>
              <w:pStyle w:val="ac"/>
              <w:spacing w:after="0" w:line="240" w:lineRule="auto"/>
              <w:rPr>
                <w:rFonts w:ascii="Times New Roman" w:hAnsi="Times New Roman" w:cs="Times New Roman"/>
                <w:sz w:val="24"/>
                <w:szCs w:val="24"/>
              </w:rPr>
            </w:pPr>
            <w:r>
              <w:rPr>
                <w:rFonts w:ascii="Times New Roman" w:hAnsi="Times New Roman" w:cs="Times New Roman"/>
                <w:sz w:val="24"/>
                <w:szCs w:val="24"/>
              </w:rPr>
              <w:t>-о</w:t>
            </w:r>
            <w:r w:rsidR="00A968A5" w:rsidRPr="0023013F">
              <w:rPr>
                <w:rFonts w:ascii="Times New Roman" w:hAnsi="Times New Roman" w:cs="Times New Roman"/>
                <w:sz w:val="24"/>
                <w:szCs w:val="24"/>
              </w:rPr>
              <w:t>птовая и розничная торговля</w:t>
            </w:r>
          </w:p>
        </w:tc>
        <w:tc>
          <w:tcPr>
            <w:tcW w:w="0" w:type="auto"/>
            <w:vAlign w:val="bottom"/>
          </w:tcPr>
          <w:p w:rsidR="00A968A5" w:rsidRPr="0023013F" w:rsidRDefault="00A968A5" w:rsidP="00A26B4C">
            <w:pPr>
              <w:pStyle w:val="ae"/>
              <w:jc w:val="center"/>
              <w:rPr>
                <w:rFonts w:ascii="Times New Roman" w:hAnsi="Times New Roman" w:cs="Times New Roman"/>
                <w:sz w:val="24"/>
                <w:szCs w:val="24"/>
              </w:rPr>
            </w:pPr>
            <w:r w:rsidRPr="0023013F">
              <w:rPr>
                <w:rFonts w:ascii="Times New Roman" w:hAnsi="Times New Roman" w:cs="Times New Roman"/>
                <w:sz w:val="24"/>
                <w:szCs w:val="24"/>
              </w:rPr>
              <w:t>427</w:t>
            </w:r>
          </w:p>
        </w:tc>
        <w:tc>
          <w:tcPr>
            <w:tcW w:w="0" w:type="auto"/>
            <w:vAlign w:val="bottom"/>
          </w:tcPr>
          <w:p w:rsidR="00A968A5" w:rsidRPr="0023013F" w:rsidRDefault="00A968A5" w:rsidP="00A26B4C">
            <w:pPr>
              <w:pStyle w:val="ae"/>
              <w:jc w:val="center"/>
              <w:rPr>
                <w:rFonts w:ascii="Times New Roman" w:hAnsi="Times New Roman" w:cs="Times New Roman"/>
                <w:sz w:val="24"/>
                <w:szCs w:val="24"/>
              </w:rPr>
            </w:pPr>
            <w:r w:rsidRPr="0023013F">
              <w:rPr>
                <w:rFonts w:ascii="Times New Roman" w:hAnsi="Times New Roman" w:cs="Times New Roman"/>
                <w:sz w:val="24"/>
                <w:szCs w:val="24"/>
              </w:rPr>
              <w:t>415</w:t>
            </w:r>
          </w:p>
        </w:tc>
        <w:tc>
          <w:tcPr>
            <w:tcW w:w="0" w:type="auto"/>
            <w:vAlign w:val="bottom"/>
          </w:tcPr>
          <w:p w:rsidR="00A968A5" w:rsidRPr="0023013F" w:rsidRDefault="00A968A5" w:rsidP="00A26B4C">
            <w:pPr>
              <w:pStyle w:val="ae"/>
              <w:jc w:val="center"/>
              <w:rPr>
                <w:rFonts w:ascii="Times New Roman" w:hAnsi="Times New Roman" w:cs="Times New Roman"/>
                <w:sz w:val="24"/>
                <w:szCs w:val="24"/>
              </w:rPr>
            </w:pPr>
            <w:r w:rsidRPr="0023013F">
              <w:rPr>
                <w:rFonts w:ascii="Times New Roman" w:hAnsi="Times New Roman" w:cs="Times New Roman"/>
                <w:sz w:val="24"/>
                <w:szCs w:val="24"/>
              </w:rPr>
              <w:t>413</w:t>
            </w:r>
          </w:p>
        </w:tc>
        <w:tc>
          <w:tcPr>
            <w:tcW w:w="0" w:type="auto"/>
            <w:vAlign w:val="bottom"/>
          </w:tcPr>
          <w:p w:rsidR="00A968A5" w:rsidRPr="0023013F" w:rsidRDefault="00A968A5" w:rsidP="00A26B4C">
            <w:pPr>
              <w:pStyle w:val="ae"/>
              <w:jc w:val="center"/>
              <w:rPr>
                <w:rFonts w:ascii="Times New Roman" w:hAnsi="Times New Roman" w:cs="Times New Roman"/>
                <w:sz w:val="24"/>
                <w:szCs w:val="24"/>
              </w:rPr>
            </w:pPr>
            <w:r w:rsidRPr="0023013F">
              <w:rPr>
                <w:rFonts w:ascii="Times New Roman" w:hAnsi="Times New Roman" w:cs="Times New Roman"/>
                <w:sz w:val="24"/>
                <w:szCs w:val="24"/>
              </w:rPr>
              <w:t>397</w:t>
            </w:r>
          </w:p>
        </w:tc>
        <w:tc>
          <w:tcPr>
            <w:tcW w:w="0" w:type="auto"/>
            <w:vAlign w:val="bottom"/>
          </w:tcPr>
          <w:p w:rsidR="00A968A5" w:rsidRPr="0023013F" w:rsidRDefault="00A968A5" w:rsidP="00A26B4C">
            <w:pPr>
              <w:pStyle w:val="ae"/>
              <w:jc w:val="center"/>
              <w:rPr>
                <w:rFonts w:ascii="Times New Roman" w:hAnsi="Times New Roman" w:cs="Times New Roman"/>
                <w:sz w:val="24"/>
                <w:szCs w:val="24"/>
              </w:rPr>
            </w:pPr>
            <w:r w:rsidRPr="0023013F">
              <w:rPr>
                <w:rFonts w:ascii="Times New Roman" w:hAnsi="Times New Roman" w:cs="Times New Roman"/>
                <w:sz w:val="24"/>
                <w:szCs w:val="24"/>
              </w:rPr>
              <w:t>398</w:t>
            </w:r>
          </w:p>
        </w:tc>
      </w:tr>
      <w:tr w:rsidR="00A968A5" w:rsidRPr="0023013F" w:rsidTr="00A26B4C">
        <w:trPr>
          <w:jc w:val="center"/>
        </w:trPr>
        <w:tc>
          <w:tcPr>
            <w:tcW w:w="0" w:type="auto"/>
            <w:vAlign w:val="center"/>
          </w:tcPr>
          <w:p w:rsidR="00A968A5" w:rsidRPr="0023013F" w:rsidRDefault="00A968A5" w:rsidP="0023013F">
            <w:pPr>
              <w:pStyle w:val="ac"/>
              <w:spacing w:after="0" w:line="240" w:lineRule="auto"/>
              <w:rPr>
                <w:rFonts w:ascii="Times New Roman" w:hAnsi="Times New Roman" w:cs="Times New Roman"/>
                <w:sz w:val="24"/>
                <w:szCs w:val="24"/>
              </w:rPr>
            </w:pPr>
            <w:r w:rsidRPr="0023013F">
              <w:rPr>
                <w:rFonts w:ascii="Times New Roman" w:hAnsi="Times New Roman" w:cs="Times New Roman"/>
                <w:sz w:val="24"/>
                <w:szCs w:val="24"/>
              </w:rPr>
              <w:t>-здравоохранение, образование</w:t>
            </w:r>
          </w:p>
        </w:tc>
        <w:tc>
          <w:tcPr>
            <w:tcW w:w="0" w:type="auto"/>
            <w:vAlign w:val="bottom"/>
          </w:tcPr>
          <w:p w:rsidR="00A968A5" w:rsidRPr="0023013F" w:rsidRDefault="00A968A5" w:rsidP="00A26B4C">
            <w:pPr>
              <w:pStyle w:val="ae"/>
              <w:jc w:val="center"/>
              <w:rPr>
                <w:rFonts w:ascii="Times New Roman" w:hAnsi="Times New Roman" w:cs="Times New Roman"/>
                <w:sz w:val="24"/>
                <w:szCs w:val="24"/>
              </w:rPr>
            </w:pPr>
            <w:r w:rsidRPr="0023013F">
              <w:rPr>
                <w:rFonts w:ascii="Times New Roman" w:hAnsi="Times New Roman" w:cs="Times New Roman"/>
                <w:sz w:val="24"/>
                <w:szCs w:val="24"/>
              </w:rPr>
              <w:t>626</w:t>
            </w:r>
          </w:p>
        </w:tc>
        <w:tc>
          <w:tcPr>
            <w:tcW w:w="0" w:type="auto"/>
            <w:vAlign w:val="bottom"/>
          </w:tcPr>
          <w:p w:rsidR="00A968A5" w:rsidRPr="0023013F" w:rsidRDefault="00A968A5" w:rsidP="00A26B4C">
            <w:pPr>
              <w:pStyle w:val="ae"/>
              <w:jc w:val="center"/>
              <w:rPr>
                <w:rFonts w:ascii="Times New Roman" w:hAnsi="Times New Roman" w:cs="Times New Roman"/>
                <w:sz w:val="24"/>
                <w:szCs w:val="24"/>
              </w:rPr>
            </w:pPr>
            <w:r w:rsidRPr="0023013F">
              <w:rPr>
                <w:rFonts w:ascii="Times New Roman" w:hAnsi="Times New Roman" w:cs="Times New Roman"/>
                <w:sz w:val="24"/>
                <w:szCs w:val="24"/>
              </w:rPr>
              <w:t>676</w:t>
            </w:r>
          </w:p>
        </w:tc>
        <w:tc>
          <w:tcPr>
            <w:tcW w:w="0" w:type="auto"/>
            <w:vAlign w:val="bottom"/>
          </w:tcPr>
          <w:p w:rsidR="00A968A5" w:rsidRPr="0023013F" w:rsidRDefault="00A968A5" w:rsidP="00A26B4C">
            <w:pPr>
              <w:pStyle w:val="ae"/>
              <w:jc w:val="center"/>
              <w:rPr>
                <w:rFonts w:ascii="Times New Roman" w:hAnsi="Times New Roman" w:cs="Times New Roman"/>
                <w:sz w:val="24"/>
                <w:szCs w:val="24"/>
              </w:rPr>
            </w:pPr>
            <w:r w:rsidRPr="0023013F">
              <w:rPr>
                <w:rFonts w:ascii="Times New Roman" w:hAnsi="Times New Roman" w:cs="Times New Roman"/>
                <w:sz w:val="24"/>
                <w:szCs w:val="24"/>
              </w:rPr>
              <w:t>658</w:t>
            </w:r>
          </w:p>
        </w:tc>
        <w:tc>
          <w:tcPr>
            <w:tcW w:w="0" w:type="auto"/>
            <w:vAlign w:val="bottom"/>
          </w:tcPr>
          <w:p w:rsidR="00A968A5" w:rsidRPr="0023013F" w:rsidRDefault="00A968A5" w:rsidP="00A26B4C">
            <w:pPr>
              <w:pStyle w:val="ae"/>
              <w:jc w:val="center"/>
              <w:rPr>
                <w:rFonts w:ascii="Times New Roman" w:hAnsi="Times New Roman" w:cs="Times New Roman"/>
                <w:sz w:val="24"/>
                <w:szCs w:val="24"/>
              </w:rPr>
            </w:pPr>
            <w:r w:rsidRPr="0023013F">
              <w:rPr>
                <w:rFonts w:ascii="Times New Roman" w:hAnsi="Times New Roman" w:cs="Times New Roman"/>
                <w:sz w:val="24"/>
                <w:szCs w:val="24"/>
              </w:rPr>
              <w:t>558</w:t>
            </w:r>
          </w:p>
        </w:tc>
        <w:tc>
          <w:tcPr>
            <w:tcW w:w="0" w:type="auto"/>
            <w:vAlign w:val="bottom"/>
          </w:tcPr>
          <w:p w:rsidR="00A968A5" w:rsidRPr="0023013F" w:rsidRDefault="00A968A5" w:rsidP="00A26B4C">
            <w:pPr>
              <w:pStyle w:val="ae"/>
              <w:jc w:val="center"/>
              <w:rPr>
                <w:rFonts w:ascii="Times New Roman" w:hAnsi="Times New Roman" w:cs="Times New Roman"/>
                <w:sz w:val="24"/>
                <w:szCs w:val="24"/>
              </w:rPr>
            </w:pPr>
            <w:r w:rsidRPr="0023013F">
              <w:rPr>
                <w:rFonts w:ascii="Times New Roman" w:hAnsi="Times New Roman" w:cs="Times New Roman"/>
                <w:sz w:val="24"/>
                <w:szCs w:val="24"/>
              </w:rPr>
              <w:t>486</w:t>
            </w:r>
          </w:p>
        </w:tc>
      </w:tr>
      <w:tr w:rsidR="00A968A5" w:rsidRPr="0023013F" w:rsidTr="00A26B4C">
        <w:trPr>
          <w:jc w:val="center"/>
        </w:trPr>
        <w:tc>
          <w:tcPr>
            <w:tcW w:w="0" w:type="auto"/>
            <w:vAlign w:val="center"/>
          </w:tcPr>
          <w:p w:rsidR="00A968A5" w:rsidRPr="0023013F" w:rsidRDefault="00A968A5" w:rsidP="005E345C">
            <w:pPr>
              <w:pStyle w:val="ac"/>
              <w:spacing w:after="0" w:line="240" w:lineRule="auto"/>
              <w:ind w:left="0"/>
              <w:rPr>
                <w:rFonts w:ascii="Times New Roman" w:hAnsi="Times New Roman" w:cs="Times New Roman"/>
                <w:sz w:val="24"/>
                <w:szCs w:val="24"/>
              </w:rPr>
            </w:pPr>
            <w:r w:rsidRPr="0023013F">
              <w:rPr>
                <w:rFonts w:ascii="Times New Roman" w:hAnsi="Times New Roman" w:cs="Times New Roman"/>
                <w:sz w:val="24"/>
                <w:szCs w:val="24"/>
              </w:rPr>
              <w:t>Среднемесячная заработная плата работников организаций, руб.</w:t>
            </w:r>
          </w:p>
        </w:tc>
        <w:tc>
          <w:tcPr>
            <w:tcW w:w="0" w:type="auto"/>
            <w:vAlign w:val="bottom"/>
          </w:tcPr>
          <w:p w:rsidR="00A968A5" w:rsidRPr="0023013F" w:rsidRDefault="00A968A5" w:rsidP="00A26B4C">
            <w:pPr>
              <w:pStyle w:val="ae"/>
              <w:jc w:val="center"/>
              <w:rPr>
                <w:rFonts w:ascii="Times New Roman" w:hAnsi="Times New Roman" w:cs="Times New Roman"/>
                <w:sz w:val="24"/>
                <w:szCs w:val="24"/>
              </w:rPr>
            </w:pPr>
            <w:r w:rsidRPr="0023013F">
              <w:rPr>
                <w:rFonts w:ascii="Times New Roman" w:hAnsi="Times New Roman" w:cs="Times New Roman"/>
                <w:sz w:val="24"/>
                <w:szCs w:val="24"/>
              </w:rPr>
              <w:t>14278</w:t>
            </w:r>
          </w:p>
        </w:tc>
        <w:tc>
          <w:tcPr>
            <w:tcW w:w="0" w:type="auto"/>
            <w:vAlign w:val="bottom"/>
          </w:tcPr>
          <w:p w:rsidR="00A968A5" w:rsidRPr="0023013F" w:rsidRDefault="00A968A5" w:rsidP="00A26B4C">
            <w:pPr>
              <w:pStyle w:val="ae"/>
              <w:jc w:val="center"/>
              <w:rPr>
                <w:rFonts w:ascii="Times New Roman" w:hAnsi="Times New Roman" w:cs="Times New Roman"/>
                <w:sz w:val="24"/>
                <w:szCs w:val="24"/>
              </w:rPr>
            </w:pPr>
            <w:r w:rsidRPr="0023013F">
              <w:rPr>
                <w:rFonts w:ascii="Times New Roman" w:hAnsi="Times New Roman" w:cs="Times New Roman"/>
                <w:sz w:val="24"/>
                <w:szCs w:val="24"/>
              </w:rPr>
              <w:t>15292</w:t>
            </w:r>
          </w:p>
        </w:tc>
        <w:tc>
          <w:tcPr>
            <w:tcW w:w="0" w:type="auto"/>
            <w:vAlign w:val="bottom"/>
          </w:tcPr>
          <w:p w:rsidR="00A968A5" w:rsidRPr="0023013F" w:rsidRDefault="00A968A5" w:rsidP="00A26B4C">
            <w:pPr>
              <w:pStyle w:val="ae"/>
              <w:jc w:val="center"/>
              <w:rPr>
                <w:rFonts w:ascii="Times New Roman" w:hAnsi="Times New Roman" w:cs="Times New Roman"/>
                <w:sz w:val="24"/>
                <w:szCs w:val="24"/>
              </w:rPr>
            </w:pPr>
            <w:r w:rsidRPr="0023013F">
              <w:rPr>
                <w:rFonts w:ascii="Times New Roman" w:hAnsi="Times New Roman" w:cs="Times New Roman"/>
                <w:sz w:val="24"/>
                <w:szCs w:val="24"/>
              </w:rPr>
              <w:t>16500</w:t>
            </w:r>
          </w:p>
        </w:tc>
        <w:tc>
          <w:tcPr>
            <w:tcW w:w="0" w:type="auto"/>
            <w:vAlign w:val="bottom"/>
          </w:tcPr>
          <w:p w:rsidR="00A968A5" w:rsidRPr="0023013F" w:rsidRDefault="00A968A5" w:rsidP="00A26B4C">
            <w:pPr>
              <w:pStyle w:val="ae"/>
              <w:jc w:val="center"/>
              <w:rPr>
                <w:rFonts w:ascii="Times New Roman" w:hAnsi="Times New Roman" w:cs="Times New Roman"/>
                <w:sz w:val="24"/>
                <w:szCs w:val="24"/>
              </w:rPr>
            </w:pPr>
            <w:r w:rsidRPr="0023013F">
              <w:rPr>
                <w:rFonts w:ascii="Times New Roman" w:hAnsi="Times New Roman" w:cs="Times New Roman"/>
                <w:sz w:val="24"/>
                <w:szCs w:val="24"/>
              </w:rPr>
              <w:t>18502</w:t>
            </w:r>
          </w:p>
        </w:tc>
        <w:tc>
          <w:tcPr>
            <w:tcW w:w="0" w:type="auto"/>
            <w:vAlign w:val="bottom"/>
          </w:tcPr>
          <w:p w:rsidR="00A968A5" w:rsidRPr="0023013F" w:rsidRDefault="00A968A5" w:rsidP="00A26B4C">
            <w:pPr>
              <w:pStyle w:val="ae"/>
              <w:jc w:val="center"/>
              <w:rPr>
                <w:rFonts w:ascii="Times New Roman" w:hAnsi="Times New Roman" w:cs="Times New Roman"/>
                <w:sz w:val="24"/>
                <w:szCs w:val="24"/>
              </w:rPr>
            </w:pPr>
            <w:r w:rsidRPr="0023013F">
              <w:rPr>
                <w:rFonts w:ascii="Times New Roman" w:hAnsi="Times New Roman" w:cs="Times New Roman"/>
                <w:sz w:val="24"/>
                <w:szCs w:val="24"/>
              </w:rPr>
              <w:t>20053</w:t>
            </w:r>
          </w:p>
        </w:tc>
      </w:tr>
      <w:tr w:rsidR="00A968A5" w:rsidRPr="0023013F" w:rsidTr="00A26B4C">
        <w:trPr>
          <w:jc w:val="center"/>
        </w:trPr>
        <w:tc>
          <w:tcPr>
            <w:tcW w:w="0" w:type="auto"/>
          </w:tcPr>
          <w:p w:rsidR="00A968A5" w:rsidRPr="0023013F" w:rsidRDefault="00A968A5" w:rsidP="0023013F">
            <w:pPr>
              <w:pStyle w:val="ae"/>
              <w:rPr>
                <w:rFonts w:ascii="Times New Roman" w:hAnsi="Times New Roman" w:cs="Times New Roman"/>
                <w:sz w:val="24"/>
                <w:szCs w:val="24"/>
              </w:rPr>
            </w:pPr>
            <w:r w:rsidRPr="0023013F">
              <w:rPr>
                <w:rFonts w:ascii="Times New Roman" w:hAnsi="Times New Roman" w:cs="Times New Roman"/>
                <w:sz w:val="24"/>
                <w:szCs w:val="24"/>
              </w:rPr>
              <w:t>Численность официально зарегистрированных безработных, чел.</w:t>
            </w:r>
          </w:p>
        </w:tc>
        <w:tc>
          <w:tcPr>
            <w:tcW w:w="0" w:type="auto"/>
            <w:vAlign w:val="bottom"/>
          </w:tcPr>
          <w:p w:rsidR="00A968A5" w:rsidRPr="0023013F" w:rsidRDefault="00A968A5" w:rsidP="00A26B4C">
            <w:pPr>
              <w:spacing w:after="0" w:line="240" w:lineRule="auto"/>
              <w:ind w:right="170"/>
              <w:jc w:val="center"/>
              <w:rPr>
                <w:rFonts w:ascii="Times New Roman" w:hAnsi="Times New Roman" w:cs="Times New Roman"/>
                <w:sz w:val="24"/>
                <w:szCs w:val="24"/>
              </w:rPr>
            </w:pPr>
            <w:r w:rsidRPr="0023013F">
              <w:rPr>
                <w:rFonts w:ascii="Times New Roman" w:hAnsi="Times New Roman" w:cs="Times New Roman"/>
                <w:sz w:val="24"/>
                <w:szCs w:val="24"/>
              </w:rPr>
              <w:t>172</w:t>
            </w:r>
          </w:p>
        </w:tc>
        <w:tc>
          <w:tcPr>
            <w:tcW w:w="0" w:type="auto"/>
            <w:vAlign w:val="bottom"/>
          </w:tcPr>
          <w:p w:rsidR="00A968A5" w:rsidRPr="0023013F" w:rsidRDefault="00A968A5" w:rsidP="00A26B4C">
            <w:pPr>
              <w:spacing w:after="0" w:line="240" w:lineRule="auto"/>
              <w:ind w:right="170"/>
              <w:jc w:val="center"/>
              <w:rPr>
                <w:rFonts w:ascii="Times New Roman" w:hAnsi="Times New Roman" w:cs="Times New Roman"/>
                <w:sz w:val="24"/>
                <w:szCs w:val="24"/>
              </w:rPr>
            </w:pPr>
            <w:r w:rsidRPr="0023013F">
              <w:rPr>
                <w:rFonts w:ascii="Times New Roman" w:hAnsi="Times New Roman" w:cs="Times New Roman"/>
                <w:sz w:val="24"/>
                <w:szCs w:val="24"/>
              </w:rPr>
              <w:t>167</w:t>
            </w:r>
          </w:p>
        </w:tc>
        <w:tc>
          <w:tcPr>
            <w:tcW w:w="0" w:type="auto"/>
            <w:vAlign w:val="bottom"/>
          </w:tcPr>
          <w:p w:rsidR="00A968A5" w:rsidRPr="0023013F" w:rsidRDefault="00A968A5" w:rsidP="00A26B4C">
            <w:pPr>
              <w:spacing w:after="0" w:line="240" w:lineRule="auto"/>
              <w:ind w:right="170"/>
              <w:jc w:val="center"/>
              <w:rPr>
                <w:rFonts w:ascii="Times New Roman" w:hAnsi="Times New Roman" w:cs="Times New Roman"/>
                <w:sz w:val="24"/>
                <w:szCs w:val="24"/>
              </w:rPr>
            </w:pPr>
            <w:r w:rsidRPr="0023013F">
              <w:rPr>
                <w:rFonts w:ascii="Times New Roman" w:hAnsi="Times New Roman" w:cs="Times New Roman"/>
                <w:sz w:val="24"/>
                <w:szCs w:val="24"/>
              </w:rPr>
              <w:t>134</w:t>
            </w:r>
          </w:p>
        </w:tc>
        <w:tc>
          <w:tcPr>
            <w:tcW w:w="0" w:type="auto"/>
            <w:vAlign w:val="bottom"/>
          </w:tcPr>
          <w:p w:rsidR="00A968A5" w:rsidRPr="0023013F" w:rsidRDefault="00A968A5" w:rsidP="00A26B4C">
            <w:pPr>
              <w:spacing w:after="0" w:line="240" w:lineRule="auto"/>
              <w:ind w:right="170"/>
              <w:jc w:val="center"/>
              <w:rPr>
                <w:rFonts w:ascii="Times New Roman" w:hAnsi="Times New Roman" w:cs="Times New Roman"/>
                <w:sz w:val="24"/>
                <w:szCs w:val="24"/>
              </w:rPr>
            </w:pPr>
            <w:r w:rsidRPr="0023013F">
              <w:rPr>
                <w:rFonts w:ascii="Times New Roman" w:hAnsi="Times New Roman" w:cs="Times New Roman"/>
                <w:sz w:val="24"/>
                <w:szCs w:val="24"/>
              </w:rPr>
              <w:t>139</w:t>
            </w:r>
          </w:p>
        </w:tc>
        <w:tc>
          <w:tcPr>
            <w:tcW w:w="0" w:type="auto"/>
            <w:vAlign w:val="bottom"/>
          </w:tcPr>
          <w:p w:rsidR="00A968A5" w:rsidRPr="0023013F" w:rsidRDefault="00A968A5" w:rsidP="00A26B4C">
            <w:pPr>
              <w:spacing w:after="0" w:line="240" w:lineRule="auto"/>
              <w:ind w:right="170"/>
              <w:jc w:val="center"/>
              <w:rPr>
                <w:rFonts w:ascii="Times New Roman" w:hAnsi="Times New Roman" w:cs="Times New Roman"/>
                <w:sz w:val="24"/>
                <w:szCs w:val="24"/>
              </w:rPr>
            </w:pPr>
            <w:r w:rsidRPr="0023013F">
              <w:rPr>
                <w:rFonts w:ascii="Times New Roman" w:hAnsi="Times New Roman" w:cs="Times New Roman"/>
                <w:sz w:val="24"/>
                <w:szCs w:val="24"/>
              </w:rPr>
              <w:t>138</w:t>
            </w:r>
          </w:p>
        </w:tc>
      </w:tr>
      <w:tr w:rsidR="00A968A5" w:rsidRPr="0023013F" w:rsidTr="00A26B4C">
        <w:trPr>
          <w:jc w:val="center"/>
        </w:trPr>
        <w:tc>
          <w:tcPr>
            <w:tcW w:w="0" w:type="auto"/>
            <w:vAlign w:val="center"/>
          </w:tcPr>
          <w:p w:rsidR="00A968A5" w:rsidRPr="0023013F" w:rsidRDefault="00A968A5" w:rsidP="005E345C">
            <w:pPr>
              <w:pStyle w:val="ac"/>
              <w:spacing w:after="0" w:line="240" w:lineRule="auto"/>
              <w:ind w:left="0"/>
              <w:rPr>
                <w:rFonts w:ascii="Times New Roman" w:hAnsi="Times New Roman" w:cs="Times New Roman"/>
                <w:sz w:val="24"/>
                <w:szCs w:val="24"/>
              </w:rPr>
            </w:pPr>
            <w:r w:rsidRPr="0023013F">
              <w:rPr>
                <w:rFonts w:ascii="Times New Roman" w:hAnsi="Times New Roman" w:cs="Times New Roman"/>
                <w:sz w:val="24"/>
                <w:szCs w:val="24"/>
              </w:rPr>
              <w:t>Уровень безработицы, в % к трудоспособному населению, на конец года</w:t>
            </w:r>
          </w:p>
        </w:tc>
        <w:tc>
          <w:tcPr>
            <w:tcW w:w="0" w:type="auto"/>
            <w:vAlign w:val="bottom"/>
          </w:tcPr>
          <w:p w:rsidR="00A968A5" w:rsidRPr="0023013F" w:rsidRDefault="00F43F3B" w:rsidP="00A26B4C">
            <w:pPr>
              <w:pStyle w:val="ae"/>
              <w:jc w:val="center"/>
              <w:rPr>
                <w:rFonts w:ascii="Times New Roman" w:hAnsi="Times New Roman" w:cs="Times New Roman"/>
                <w:sz w:val="24"/>
                <w:szCs w:val="24"/>
              </w:rPr>
            </w:pPr>
            <w:r w:rsidRPr="0023013F">
              <w:rPr>
                <w:rFonts w:ascii="Times New Roman" w:hAnsi="Times New Roman" w:cs="Times New Roman"/>
                <w:sz w:val="24"/>
                <w:szCs w:val="24"/>
              </w:rPr>
              <w:t>2,2</w:t>
            </w:r>
          </w:p>
        </w:tc>
        <w:tc>
          <w:tcPr>
            <w:tcW w:w="0" w:type="auto"/>
            <w:vAlign w:val="bottom"/>
          </w:tcPr>
          <w:p w:rsidR="00A968A5" w:rsidRPr="0023013F" w:rsidRDefault="00F43F3B" w:rsidP="00A26B4C">
            <w:pPr>
              <w:pStyle w:val="ae"/>
              <w:jc w:val="center"/>
              <w:rPr>
                <w:rFonts w:ascii="Times New Roman" w:hAnsi="Times New Roman" w:cs="Times New Roman"/>
                <w:sz w:val="24"/>
                <w:szCs w:val="24"/>
              </w:rPr>
            </w:pPr>
            <w:r w:rsidRPr="0023013F">
              <w:rPr>
                <w:rFonts w:ascii="Times New Roman" w:hAnsi="Times New Roman" w:cs="Times New Roman"/>
                <w:sz w:val="24"/>
                <w:szCs w:val="24"/>
              </w:rPr>
              <w:t>2,2</w:t>
            </w:r>
          </w:p>
        </w:tc>
        <w:tc>
          <w:tcPr>
            <w:tcW w:w="0" w:type="auto"/>
            <w:vAlign w:val="bottom"/>
          </w:tcPr>
          <w:p w:rsidR="00A968A5" w:rsidRPr="0023013F" w:rsidRDefault="00F43F3B" w:rsidP="00A26B4C">
            <w:pPr>
              <w:pStyle w:val="ae"/>
              <w:jc w:val="center"/>
              <w:rPr>
                <w:rFonts w:ascii="Times New Roman" w:hAnsi="Times New Roman" w:cs="Times New Roman"/>
                <w:sz w:val="24"/>
                <w:szCs w:val="24"/>
              </w:rPr>
            </w:pPr>
            <w:r w:rsidRPr="0023013F">
              <w:rPr>
                <w:rFonts w:ascii="Times New Roman" w:hAnsi="Times New Roman" w:cs="Times New Roman"/>
                <w:sz w:val="24"/>
                <w:szCs w:val="24"/>
              </w:rPr>
              <w:t>1,9</w:t>
            </w:r>
          </w:p>
        </w:tc>
        <w:tc>
          <w:tcPr>
            <w:tcW w:w="0" w:type="auto"/>
            <w:vAlign w:val="bottom"/>
          </w:tcPr>
          <w:p w:rsidR="00A968A5" w:rsidRPr="0023013F" w:rsidRDefault="00F43F3B" w:rsidP="00A26B4C">
            <w:pPr>
              <w:pStyle w:val="ae"/>
              <w:jc w:val="center"/>
              <w:rPr>
                <w:rFonts w:ascii="Times New Roman" w:hAnsi="Times New Roman" w:cs="Times New Roman"/>
                <w:sz w:val="24"/>
                <w:szCs w:val="24"/>
              </w:rPr>
            </w:pPr>
            <w:r w:rsidRPr="0023013F">
              <w:rPr>
                <w:rFonts w:ascii="Times New Roman" w:hAnsi="Times New Roman" w:cs="Times New Roman"/>
                <w:sz w:val="24"/>
                <w:szCs w:val="24"/>
              </w:rPr>
              <w:t>2,0</w:t>
            </w:r>
          </w:p>
        </w:tc>
        <w:tc>
          <w:tcPr>
            <w:tcW w:w="0" w:type="auto"/>
            <w:vAlign w:val="bottom"/>
          </w:tcPr>
          <w:p w:rsidR="00A968A5" w:rsidRPr="0023013F" w:rsidRDefault="00F43F3B" w:rsidP="00A26B4C">
            <w:pPr>
              <w:pStyle w:val="ae"/>
              <w:jc w:val="center"/>
              <w:rPr>
                <w:rFonts w:ascii="Times New Roman" w:hAnsi="Times New Roman" w:cs="Times New Roman"/>
                <w:sz w:val="24"/>
                <w:szCs w:val="24"/>
              </w:rPr>
            </w:pPr>
            <w:r w:rsidRPr="0023013F">
              <w:rPr>
                <w:rFonts w:ascii="Times New Roman" w:hAnsi="Times New Roman" w:cs="Times New Roman"/>
                <w:sz w:val="24"/>
                <w:szCs w:val="24"/>
              </w:rPr>
              <w:t>2,1</w:t>
            </w:r>
          </w:p>
        </w:tc>
      </w:tr>
    </w:tbl>
    <w:p w:rsidR="00091379" w:rsidRDefault="00091379" w:rsidP="0023013F">
      <w:pPr>
        <w:pStyle w:val="af1"/>
        <w:spacing w:line="276" w:lineRule="auto"/>
        <w:ind w:firstLine="709"/>
        <w:jc w:val="both"/>
        <w:rPr>
          <w:rFonts w:ascii="Times New Roman" w:hAnsi="Times New Roman"/>
          <w:sz w:val="28"/>
          <w:szCs w:val="28"/>
        </w:rPr>
      </w:pPr>
    </w:p>
    <w:p w:rsidR="00C22D83" w:rsidRPr="0023013F" w:rsidRDefault="00F43F3B" w:rsidP="0023013F">
      <w:pPr>
        <w:pStyle w:val="af1"/>
        <w:spacing w:line="276" w:lineRule="auto"/>
        <w:ind w:firstLine="709"/>
        <w:jc w:val="both"/>
        <w:rPr>
          <w:rFonts w:ascii="Times New Roman" w:hAnsi="Times New Roman"/>
          <w:sz w:val="28"/>
          <w:szCs w:val="28"/>
        </w:rPr>
      </w:pPr>
      <w:r w:rsidRPr="0023013F">
        <w:rPr>
          <w:rFonts w:ascii="Times New Roman" w:hAnsi="Times New Roman"/>
          <w:sz w:val="28"/>
          <w:szCs w:val="28"/>
        </w:rPr>
        <w:t>По итогам 2019 года среднемесячная заработная плата работников района по полному кругу предприятий составила 20053 рублей, за пятилетний период заработная плата выросла на 40,4 %.</w:t>
      </w:r>
    </w:p>
    <w:p w:rsidR="00F43F3B" w:rsidRDefault="00F43F3B" w:rsidP="00FA459A">
      <w:pPr>
        <w:spacing w:after="0"/>
        <w:ind w:firstLine="709"/>
        <w:rPr>
          <w:rFonts w:ascii="Times New Roman" w:hAnsi="Times New Roman" w:cs="Times New Roman"/>
          <w:sz w:val="28"/>
        </w:rPr>
      </w:pPr>
    </w:p>
    <w:p w:rsidR="00F43F3B" w:rsidRPr="006C79A5" w:rsidRDefault="00F43F3B" w:rsidP="006C79A5">
      <w:pPr>
        <w:pStyle w:val="2"/>
        <w:numPr>
          <w:ilvl w:val="2"/>
          <w:numId w:val="2"/>
        </w:numPr>
        <w:spacing w:before="0"/>
        <w:ind w:left="0" w:firstLine="0"/>
        <w:rPr>
          <w:rFonts w:ascii="Times New Roman" w:hAnsi="Times New Roman" w:cs="Times New Roman"/>
          <w:color w:val="auto"/>
          <w:sz w:val="28"/>
          <w:szCs w:val="28"/>
        </w:rPr>
      </w:pPr>
      <w:bookmarkStart w:id="7" w:name="_Toc57319256"/>
      <w:r w:rsidRPr="006C79A5">
        <w:rPr>
          <w:rFonts w:ascii="Times New Roman" w:hAnsi="Times New Roman" w:cs="Times New Roman"/>
          <w:color w:val="auto"/>
          <w:sz w:val="28"/>
          <w:szCs w:val="28"/>
        </w:rPr>
        <w:t>Экономический потенциал</w:t>
      </w:r>
      <w:bookmarkEnd w:id="7"/>
    </w:p>
    <w:p w:rsidR="00B97354" w:rsidRPr="004802D7" w:rsidRDefault="00B97354" w:rsidP="004802D7">
      <w:pPr>
        <w:pStyle w:val="af1"/>
        <w:spacing w:line="276" w:lineRule="auto"/>
        <w:ind w:firstLine="709"/>
        <w:jc w:val="both"/>
        <w:rPr>
          <w:rFonts w:ascii="Times New Roman" w:hAnsi="Times New Roman"/>
          <w:sz w:val="28"/>
          <w:szCs w:val="28"/>
        </w:rPr>
      </w:pPr>
      <w:r w:rsidRPr="004802D7">
        <w:rPr>
          <w:rFonts w:ascii="Times New Roman" w:eastAsia="Calibri" w:hAnsi="Times New Roman"/>
          <w:sz w:val="28"/>
          <w:szCs w:val="28"/>
        </w:rPr>
        <w:t xml:space="preserve">Алейский район является одним из крупнейших аграрных районов в Алтайском крае. </w:t>
      </w:r>
    </w:p>
    <w:p w:rsidR="00B97354" w:rsidRPr="004802D7" w:rsidRDefault="00B97354" w:rsidP="004802D7">
      <w:pPr>
        <w:pStyle w:val="af1"/>
        <w:spacing w:line="276" w:lineRule="auto"/>
        <w:ind w:firstLine="709"/>
        <w:jc w:val="both"/>
        <w:rPr>
          <w:rFonts w:ascii="Times New Roman" w:hAnsi="Times New Roman"/>
          <w:sz w:val="28"/>
          <w:szCs w:val="28"/>
        </w:rPr>
      </w:pPr>
      <w:r w:rsidRPr="004802D7">
        <w:rPr>
          <w:rFonts w:ascii="Times New Roman" w:eastAsia="Calibri" w:hAnsi="Times New Roman"/>
          <w:sz w:val="28"/>
          <w:szCs w:val="28"/>
        </w:rPr>
        <w:t>Сельское хозяйство играет весомую роль в формировании экономики района и уклада жизни населения.</w:t>
      </w:r>
    </w:p>
    <w:p w:rsidR="00B97354" w:rsidRPr="004802D7" w:rsidRDefault="00B97354" w:rsidP="004802D7">
      <w:pPr>
        <w:pStyle w:val="af1"/>
        <w:spacing w:line="276" w:lineRule="auto"/>
        <w:ind w:firstLine="709"/>
        <w:jc w:val="both"/>
        <w:rPr>
          <w:rFonts w:ascii="Times New Roman" w:hAnsi="Times New Roman"/>
          <w:sz w:val="28"/>
          <w:szCs w:val="28"/>
        </w:rPr>
      </w:pPr>
      <w:r w:rsidRPr="004802D7">
        <w:rPr>
          <w:rFonts w:ascii="Times New Roman" w:hAnsi="Times New Roman"/>
          <w:sz w:val="28"/>
          <w:szCs w:val="28"/>
        </w:rPr>
        <w:t>Общая площадь земель сельскохозяйственного назначения в районе составляет 295,1 тысяч гектаров, в том числе сельскохозяйственных угодий - 278,3 тысяч гектаров, из них пашни – 201,8 тысяч гектаров. По площади сельскохозяйственных угодий и пашни Алейский район является одним из крупнейших районов Алтайского края.</w:t>
      </w:r>
    </w:p>
    <w:p w:rsidR="00B97354" w:rsidRPr="004802D7" w:rsidRDefault="00B97354" w:rsidP="004802D7">
      <w:pPr>
        <w:pStyle w:val="af1"/>
        <w:spacing w:line="276" w:lineRule="auto"/>
        <w:ind w:firstLine="709"/>
        <w:jc w:val="both"/>
        <w:rPr>
          <w:rFonts w:ascii="Times New Roman" w:hAnsi="Times New Roman"/>
          <w:sz w:val="28"/>
          <w:szCs w:val="28"/>
        </w:rPr>
      </w:pPr>
      <w:r w:rsidRPr="004802D7">
        <w:rPr>
          <w:rFonts w:ascii="Times New Roman" w:hAnsi="Times New Roman"/>
          <w:sz w:val="28"/>
          <w:szCs w:val="28"/>
        </w:rPr>
        <w:t xml:space="preserve">Посевная площадь всех сельскохозяйственных культур в районе в 2020 году превысила отметку в  163 тысячи гектаров и составляет около   81 % пашни. </w:t>
      </w:r>
    </w:p>
    <w:p w:rsidR="00B97354" w:rsidRPr="004802D7" w:rsidRDefault="00B97354" w:rsidP="004802D7">
      <w:pPr>
        <w:pStyle w:val="af1"/>
        <w:spacing w:line="276" w:lineRule="auto"/>
        <w:ind w:firstLine="709"/>
        <w:jc w:val="both"/>
        <w:rPr>
          <w:rFonts w:ascii="Times New Roman" w:hAnsi="Times New Roman"/>
          <w:sz w:val="28"/>
          <w:szCs w:val="28"/>
        </w:rPr>
      </w:pPr>
      <w:r w:rsidRPr="004802D7">
        <w:rPr>
          <w:rFonts w:ascii="Times New Roman" w:hAnsi="Times New Roman"/>
          <w:sz w:val="28"/>
          <w:szCs w:val="28"/>
        </w:rPr>
        <w:t xml:space="preserve">Ведущая роль в структуре растениеводства принадлежит зерновому хозяйству, являющемуся наиболее крупной отраслью агропромышленного комплекса района. В структуре валовой растениеводческой продукции сельских товаропроизводителей зерно занимает 70-80 %. За 2017- 2019 годы валовой сбор зерновых культур в среднем по району составил 119 тысяч тонн (в весе после доработки), средняя урожайность зерна – 9,5 ц/га. За предыдущий аналогичный период валовой сбор зерна в хозяйствах всех категорий в среднем сложился на уровне 115 тысяч тонн при средней урожайности зерна – 8,9 ц/га. На протяжении последних лет наблюдается снижение посевов зерновых и зернобобовых культур. </w:t>
      </w:r>
    </w:p>
    <w:p w:rsidR="00B97354" w:rsidRPr="004802D7" w:rsidRDefault="00B97354" w:rsidP="004802D7">
      <w:pPr>
        <w:pStyle w:val="af1"/>
        <w:spacing w:line="276" w:lineRule="auto"/>
        <w:ind w:firstLine="709"/>
        <w:jc w:val="both"/>
        <w:rPr>
          <w:rFonts w:ascii="Times New Roman" w:hAnsi="Times New Roman"/>
          <w:sz w:val="28"/>
          <w:szCs w:val="28"/>
        </w:rPr>
      </w:pPr>
      <w:r w:rsidRPr="004802D7">
        <w:rPr>
          <w:rFonts w:ascii="Times New Roman" w:hAnsi="Times New Roman"/>
          <w:sz w:val="28"/>
          <w:szCs w:val="28"/>
        </w:rPr>
        <w:t xml:space="preserve"> В разрезе сельскохозяйственных культур, в особенности зерновых, эффективность производства имеет неустойчивый характер, что отражается на </w:t>
      </w:r>
      <w:r w:rsidRPr="004802D7">
        <w:rPr>
          <w:rFonts w:ascii="Times New Roman" w:hAnsi="Times New Roman"/>
          <w:sz w:val="28"/>
          <w:szCs w:val="28"/>
        </w:rPr>
        <w:lastRenderedPageBreak/>
        <w:t>конкурентоспособности подотрасл</w:t>
      </w:r>
      <w:r w:rsidR="00091379">
        <w:rPr>
          <w:rFonts w:ascii="Times New Roman" w:hAnsi="Times New Roman"/>
          <w:sz w:val="28"/>
          <w:szCs w:val="28"/>
        </w:rPr>
        <w:t>ей</w:t>
      </w:r>
      <w:r w:rsidRPr="004802D7">
        <w:rPr>
          <w:rFonts w:ascii="Times New Roman" w:hAnsi="Times New Roman"/>
          <w:sz w:val="28"/>
          <w:szCs w:val="28"/>
        </w:rPr>
        <w:t xml:space="preserve"> растениеводства и оказывает влияние на формирование структуры посевных площадей в районе.</w:t>
      </w:r>
    </w:p>
    <w:p w:rsidR="00B97354" w:rsidRPr="004802D7" w:rsidRDefault="00B97354" w:rsidP="004802D7">
      <w:pPr>
        <w:pStyle w:val="af1"/>
        <w:spacing w:line="276" w:lineRule="auto"/>
        <w:ind w:firstLine="709"/>
        <w:jc w:val="both"/>
        <w:rPr>
          <w:rFonts w:ascii="Times New Roman" w:hAnsi="Times New Roman"/>
          <w:sz w:val="28"/>
          <w:szCs w:val="28"/>
        </w:rPr>
      </w:pPr>
      <w:r w:rsidRPr="004802D7">
        <w:rPr>
          <w:rFonts w:ascii="Times New Roman" w:hAnsi="Times New Roman"/>
          <w:sz w:val="28"/>
          <w:szCs w:val="28"/>
        </w:rPr>
        <w:t>На протяжении последних лет наблюдается снижение эффективности производства зерновых культур, что связано с опережающим ростом затрат на производство в сравнении с ценой реализации. На финансово-экономические результаты отрасли наиболее весомое влияние оказывают погодные условия и нестабильная конъюнктура рынка.</w:t>
      </w:r>
    </w:p>
    <w:p w:rsidR="00B97354" w:rsidRPr="004802D7" w:rsidRDefault="00B97354" w:rsidP="004802D7">
      <w:pPr>
        <w:pStyle w:val="af1"/>
        <w:spacing w:line="276" w:lineRule="auto"/>
        <w:ind w:firstLine="709"/>
        <w:jc w:val="both"/>
        <w:rPr>
          <w:rFonts w:ascii="Times New Roman" w:eastAsia="Calibri" w:hAnsi="Times New Roman"/>
          <w:sz w:val="28"/>
          <w:szCs w:val="28"/>
        </w:rPr>
      </w:pPr>
      <w:r w:rsidRPr="004802D7">
        <w:rPr>
          <w:rFonts w:ascii="Times New Roman" w:hAnsi="Times New Roman"/>
          <w:sz w:val="28"/>
          <w:szCs w:val="28"/>
        </w:rPr>
        <w:t xml:space="preserve">Ежегодно растут посевы технических культур, которые в 2019 году составили более 35 тысячи гектаров. </w:t>
      </w:r>
      <w:r w:rsidRPr="004802D7">
        <w:rPr>
          <w:rFonts w:ascii="Times New Roman" w:hAnsi="Times New Roman"/>
          <w:spacing w:val="2"/>
          <w:sz w:val="28"/>
          <w:szCs w:val="28"/>
        </w:rPr>
        <w:t>В структуре технических культур основная доля приходится на подсолнечник</w:t>
      </w:r>
      <w:r w:rsidRPr="004802D7">
        <w:rPr>
          <w:rFonts w:ascii="Times New Roman" w:hAnsi="Times New Roman"/>
          <w:sz w:val="28"/>
          <w:szCs w:val="28"/>
        </w:rPr>
        <w:t xml:space="preserve"> Культура пользуется постоянным </w:t>
      </w:r>
      <w:r w:rsidR="00091379" w:rsidRPr="004802D7">
        <w:rPr>
          <w:rFonts w:ascii="Times New Roman" w:hAnsi="Times New Roman"/>
          <w:sz w:val="28"/>
          <w:szCs w:val="28"/>
        </w:rPr>
        <w:t>спросом,</w:t>
      </w:r>
      <w:r w:rsidRPr="004802D7">
        <w:rPr>
          <w:rFonts w:ascii="Times New Roman" w:hAnsi="Times New Roman"/>
          <w:sz w:val="28"/>
          <w:szCs w:val="28"/>
        </w:rPr>
        <w:t xml:space="preserve"> как в крае, так и за его пределами. В 2017 году подсолнечником засевалось 15,2 тысячи гектаров, в 2019 году – 22,5 тысячи гектаров. За три года валовой сбор подсолнечника возрос с 14,5 тысяч тонн (2017 год) до 26,4 тысяч тонн (2019 год). В перспективном периоде необходимо решить</w:t>
      </w:r>
      <w:r w:rsidRPr="004802D7">
        <w:rPr>
          <w:rFonts w:ascii="Times New Roman" w:eastAsia="Calibri" w:hAnsi="Times New Roman"/>
          <w:sz w:val="28"/>
          <w:szCs w:val="28"/>
        </w:rPr>
        <w:t xml:space="preserve"> задачу по увеличению производства маслосемян за счет повышения урожайности подсолнечника, совершенствования технологии его выращивания, создания и использования высокопродуктивных гибридов и сортов.</w:t>
      </w:r>
    </w:p>
    <w:p w:rsidR="00B97354" w:rsidRPr="004802D7" w:rsidRDefault="00B97354" w:rsidP="004802D7">
      <w:pPr>
        <w:pStyle w:val="af1"/>
        <w:spacing w:line="276" w:lineRule="auto"/>
        <w:ind w:firstLine="709"/>
        <w:jc w:val="both"/>
        <w:rPr>
          <w:rFonts w:ascii="Times New Roman" w:eastAsia="Calibri" w:hAnsi="Times New Roman"/>
          <w:sz w:val="28"/>
          <w:szCs w:val="28"/>
        </w:rPr>
      </w:pPr>
      <w:r w:rsidRPr="004802D7">
        <w:rPr>
          <w:rFonts w:ascii="Times New Roman" w:eastAsia="Calibri" w:hAnsi="Times New Roman"/>
          <w:sz w:val="28"/>
          <w:szCs w:val="28"/>
        </w:rPr>
        <w:t>Интенсивное развитие растениеводства в районе сдерживается рядом факторов:</w:t>
      </w:r>
    </w:p>
    <w:p w:rsidR="00B97354" w:rsidRPr="004802D7" w:rsidRDefault="00B97354" w:rsidP="004802D7">
      <w:pPr>
        <w:pStyle w:val="af1"/>
        <w:spacing w:line="276" w:lineRule="auto"/>
        <w:ind w:firstLine="709"/>
        <w:jc w:val="both"/>
        <w:rPr>
          <w:rFonts w:ascii="Times New Roman" w:eastAsia="Calibri" w:hAnsi="Times New Roman"/>
          <w:sz w:val="28"/>
          <w:szCs w:val="28"/>
        </w:rPr>
      </w:pPr>
      <w:r w:rsidRPr="004802D7">
        <w:rPr>
          <w:rFonts w:ascii="Times New Roman" w:eastAsia="Calibri" w:hAnsi="Times New Roman"/>
          <w:sz w:val="28"/>
          <w:szCs w:val="28"/>
        </w:rPr>
        <w:t xml:space="preserve">1. Низкая продуктивность пашни и, как следствие, высокая себестоимость продукции, не обеспечивающая ее </w:t>
      </w:r>
      <w:r w:rsidR="00091379">
        <w:rPr>
          <w:rFonts w:ascii="Times New Roman" w:eastAsia="Calibri" w:hAnsi="Times New Roman"/>
          <w:sz w:val="28"/>
          <w:szCs w:val="28"/>
        </w:rPr>
        <w:t>конкурентоспособность на рынке.</w:t>
      </w:r>
    </w:p>
    <w:p w:rsidR="00B97354" w:rsidRPr="004802D7" w:rsidRDefault="00B97354" w:rsidP="004802D7">
      <w:pPr>
        <w:pStyle w:val="af1"/>
        <w:spacing w:line="276" w:lineRule="auto"/>
        <w:ind w:firstLine="709"/>
        <w:jc w:val="both"/>
        <w:rPr>
          <w:rFonts w:ascii="Times New Roman" w:eastAsia="Calibri" w:hAnsi="Times New Roman"/>
          <w:sz w:val="28"/>
          <w:szCs w:val="28"/>
        </w:rPr>
      </w:pPr>
      <w:r w:rsidRPr="004802D7">
        <w:rPr>
          <w:rFonts w:ascii="Times New Roman" w:eastAsia="Calibri" w:hAnsi="Times New Roman"/>
          <w:color w:val="000000"/>
          <w:sz w:val="28"/>
          <w:szCs w:val="28"/>
        </w:rPr>
        <w:t xml:space="preserve">Доля посевной площади, где внесены минеральные удобрения, в общей площади составила 29,8 %. В результате </w:t>
      </w:r>
      <w:r w:rsidRPr="004802D7">
        <w:rPr>
          <w:rFonts w:ascii="Times New Roman" w:eastAsia="Calibri" w:hAnsi="Times New Roman"/>
          <w:sz w:val="28"/>
          <w:szCs w:val="28"/>
        </w:rPr>
        <w:t>сохраняется тенденция снижения плодородия почв</w:t>
      </w:r>
      <w:r w:rsidRPr="004802D7">
        <w:rPr>
          <w:rFonts w:ascii="Times New Roman" w:eastAsia="Calibri" w:hAnsi="Times New Roman"/>
          <w:color w:val="000000"/>
          <w:sz w:val="28"/>
          <w:szCs w:val="28"/>
        </w:rPr>
        <w:t xml:space="preserve">, что </w:t>
      </w:r>
      <w:r w:rsidRPr="004802D7">
        <w:rPr>
          <w:rFonts w:ascii="Times New Roman" w:eastAsia="Calibri" w:hAnsi="Times New Roman"/>
          <w:sz w:val="28"/>
          <w:szCs w:val="28"/>
        </w:rPr>
        <w:t>наряду с неблагоприятными климатическими условиями определяет неустойчивость урожаев и нестабильность экономического положения сельскохозяйственных товаропроизводителей. Одна из главных причин этого - постоянный рост цен на минеральные удобрения. Из-за недостатка оборотных средств многие сельхозтоваропроизводители не проводят мероприятия по защите растений от вредителей, болезней и сорняков.</w:t>
      </w:r>
    </w:p>
    <w:p w:rsidR="00B97354" w:rsidRPr="004802D7" w:rsidRDefault="00B97354" w:rsidP="004802D7">
      <w:pPr>
        <w:pStyle w:val="af1"/>
        <w:spacing w:line="276" w:lineRule="auto"/>
        <w:ind w:firstLine="709"/>
        <w:jc w:val="both"/>
        <w:rPr>
          <w:rFonts w:ascii="Times New Roman" w:eastAsia="Calibri" w:hAnsi="Times New Roman"/>
          <w:sz w:val="28"/>
          <w:szCs w:val="28"/>
        </w:rPr>
      </w:pPr>
      <w:r w:rsidRPr="004802D7">
        <w:rPr>
          <w:rFonts w:ascii="Times New Roman" w:eastAsia="Calibri" w:hAnsi="Times New Roman"/>
          <w:sz w:val="28"/>
          <w:szCs w:val="28"/>
        </w:rPr>
        <w:t>2. Недостаточное использование качественных элитных семян, позволяющих увеличивать урожайность сельскохозяйственных культур.</w:t>
      </w:r>
    </w:p>
    <w:p w:rsidR="00B97354" w:rsidRPr="004802D7" w:rsidRDefault="00B97354" w:rsidP="004802D7">
      <w:pPr>
        <w:pStyle w:val="af1"/>
        <w:spacing w:line="276" w:lineRule="auto"/>
        <w:ind w:firstLine="709"/>
        <w:jc w:val="both"/>
        <w:rPr>
          <w:rFonts w:ascii="Times New Roman" w:eastAsia="Calibri" w:hAnsi="Times New Roman"/>
          <w:sz w:val="28"/>
          <w:szCs w:val="28"/>
        </w:rPr>
      </w:pPr>
      <w:r w:rsidRPr="004802D7">
        <w:rPr>
          <w:rFonts w:ascii="Times New Roman" w:eastAsia="Calibri" w:hAnsi="Times New Roman"/>
          <w:sz w:val="28"/>
          <w:szCs w:val="28"/>
        </w:rPr>
        <w:t xml:space="preserve">Для проведения планомерной сортосмены и сортообновления в районе сельскохозяйственным товаропроизводителям необходимо покупать и высевать не менее 2,5 тысяч тонн семян высших репродукций. </w:t>
      </w:r>
    </w:p>
    <w:p w:rsidR="00B97354" w:rsidRPr="004802D7" w:rsidRDefault="00B97354" w:rsidP="004802D7">
      <w:pPr>
        <w:pStyle w:val="af1"/>
        <w:spacing w:line="276" w:lineRule="auto"/>
        <w:ind w:firstLine="709"/>
        <w:jc w:val="both"/>
        <w:rPr>
          <w:rFonts w:ascii="Times New Roman" w:eastAsia="Calibri" w:hAnsi="Times New Roman"/>
          <w:sz w:val="28"/>
          <w:szCs w:val="28"/>
        </w:rPr>
      </w:pPr>
      <w:r w:rsidRPr="004802D7">
        <w:rPr>
          <w:rFonts w:ascii="Times New Roman" w:hAnsi="Times New Roman"/>
          <w:sz w:val="28"/>
          <w:szCs w:val="28"/>
        </w:rPr>
        <w:t>Сохранение государственной поддержки по субсидированию приобретения элитных семян позволит повысить их доступность для крестьян и обеспечит рост урожайности сельскохозяйственных культур.</w:t>
      </w:r>
    </w:p>
    <w:p w:rsidR="00B97354" w:rsidRPr="004802D7" w:rsidRDefault="00B97354" w:rsidP="004802D7">
      <w:pPr>
        <w:pStyle w:val="af1"/>
        <w:spacing w:line="276" w:lineRule="auto"/>
        <w:ind w:firstLine="709"/>
        <w:jc w:val="both"/>
        <w:rPr>
          <w:rFonts w:ascii="Times New Roman" w:eastAsia="Calibri" w:hAnsi="Times New Roman"/>
          <w:sz w:val="28"/>
          <w:szCs w:val="28"/>
        </w:rPr>
      </w:pPr>
      <w:r w:rsidRPr="004802D7">
        <w:rPr>
          <w:rFonts w:ascii="Times New Roman" w:eastAsia="Calibri" w:hAnsi="Times New Roman"/>
          <w:sz w:val="28"/>
          <w:szCs w:val="28"/>
        </w:rPr>
        <w:lastRenderedPageBreak/>
        <w:t>3. Низкий уровень обеспеченности хозяйств сельскохозяйственной техникой, применения новейших технологий возделывания сельскохозяйственных культур.</w:t>
      </w:r>
    </w:p>
    <w:p w:rsidR="00B97354" w:rsidRPr="004802D7" w:rsidRDefault="00B97354" w:rsidP="004802D7">
      <w:pPr>
        <w:pStyle w:val="af1"/>
        <w:spacing w:line="276" w:lineRule="auto"/>
        <w:ind w:firstLine="709"/>
        <w:jc w:val="both"/>
        <w:rPr>
          <w:rFonts w:ascii="Times New Roman" w:eastAsia="Calibri" w:hAnsi="Times New Roman"/>
          <w:sz w:val="28"/>
          <w:szCs w:val="28"/>
        </w:rPr>
      </w:pPr>
      <w:r w:rsidRPr="004802D7">
        <w:rPr>
          <w:rFonts w:ascii="Times New Roman" w:eastAsia="Calibri" w:hAnsi="Times New Roman"/>
          <w:sz w:val="28"/>
          <w:szCs w:val="28"/>
        </w:rPr>
        <w:t>Дальнейшее развитие растениеводства в районе требует комплексного подхода и усиления мер государственной поддержки в сфере:</w:t>
      </w:r>
    </w:p>
    <w:p w:rsidR="00B97354" w:rsidRPr="004802D7" w:rsidRDefault="00B97354" w:rsidP="00091379">
      <w:pPr>
        <w:pStyle w:val="af1"/>
        <w:numPr>
          <w:ilvl w:val="0"/>
          <w:numId w:val="29"/>
        </w:numPr>
        <w:spacing w:line="276" w:lineRule="auto"/>
        <w:ind w:left="0" w:firstLine="709"/>
        <w:jc w:val="both"/>
        <w:rPr>
          <w:rFonts w:ascii="Times New Roman" w:eastAsia="Calibri" w:hAnsi="Times New Roman"/>
          <w:sz w:val="28"/>
          <w:szCs w:val="28"/>
        </w:rPr>
      </w:pPr>
      <w:r w:rsidRPr="004802D7">
        <w:rPr>
          <w:rFonts w:ascii="Times New Roman" w:eastAsia="Calibri" w:hAnsi="Times New Roman"/>
          <w:sz w:val="28"/>
          <w:szCs w:val="28"/>
        </w:rPr>
        <w:t>сохранения и повышения плодородия почв;</w:t>
      </w:r>
    </w:p>
    <w:p w:rsidR="00B97354" w:rsidRPr="004802D7" w:rsidRDefault="00B97354" w:rsidP="00091379">
      <w:pPr>
        <w:pStyle w:val="af1"/>
        <w:numPr>
          <w:ilvl w:val="0"/>
          <w:numId w:val="29"/>
        </w:numPr>
        <w:spacing w:line="276" w:lineRule="auto"/>
        <w:ind w:left="0" w:firstLine="709"/>
        <w:jc w:val="both"/>
        <w:rPr>
          <w:rFonts w:ascii="Times New Roman" w:eastAsia="Calibri" w:hAnsi="Times New Roman"/>
          <w:sz w:val="28"/>
          <w:szCs w:val="28"/>
        </w:rPr>
      </w:pPr>
      <w:r w:rsidRPr="004802D7">
        <w:rPr>
          <w:rFonts w:ascii="Times New Roman" w:eastAsia="Calibri" w:hAnsi="Times New Roman"/>
          <w:sz w:val="28"/>
          <w:szCs w:val="28"/>
        </w:rPr>
        <w:t>создания качественной системы семеноводства;</w:t>
      </w:r>
    </w:p>
    <w:p w:rsidR="00B97354" w:rsidRPr="004802D7" w:rsidRDefault="00B97354" w:rsidP="00091379">
      <w:pPr>
        <w:pStyle w:val="af1"/>
        <w:numPr>
          <w:ilvl w:val="0"/>
          <w:numId w:val="29"/>
        </w:numPr>
        <w:tabs>
          <w:tab w:val="left" w:pos="1418"/>
        </w:tabs>
        <w:spacing w:line="276" w:lineRule="auto"/>
        <w:ind w:left="1418" w:hanging="709"/>
        <w:jc w:val="both"/>
        <w:rPr>
          <w:rFonts w:ascii="Times New Roman" w:eastAsia="Calibri" w:hAnsi="Times New Roman"/>
          <w:sz w:val="28"/>
          <w:szCs w:val="28"/>
        </w:rPr>
      </w:pPr>
      <w:r w:rsidRPr="004802D7">
        <w:rPr>
          <w:rFonts w:ascii="Times New Roman" w:eastAsia="Calibri" w:hAnsi="Times New Roman"/>
          <w:sz w:val="28"/>
          <w:szCs w:val="28"/>
        </w:rPr>
        <w:t>обеспечения защиты растений от вредителей, сорняков и болезней;</w:t>
      </w:r>
    </w:p>
    <w:p w:rsidR="00B97354" w:rsidRPr="004802D7" w:rsidRDefault="00B97354" w:rsidP="00091379">
      <w:pPr>
        <w:pStyle w:val="af1"/>
        <w:numPr>
          <w:ilvl w:val="0"/>
          <w:numId w:val="29"/>
        </w:numPr>
        <w:spacing w:line="276" w:lineRule="auto"/>
        <w:ind w:left="1418" w:hanging="709"/>
        <w:jc w:val="both"/>
        <w:rPr>
          <w:rFonts w:ascii="Times New Roman" w:eastAsia="Calibri" w:hAnsi="Times New Roman"/>
          <w:sz w:val="28"/>
          <w:szCs w:val="28"/>
        </w:rPr>
      </w:pPr>
      <w:r w:rsidRPr="004802D7">
        <w:rPr>
          <w:rFonts w:ascii="Times New Roman" w:eastAsia="Calibri" w:hAnsi="Times New Roman"/>
          <w:sz w:val="28"/>
          <w:szCs w:val="28"/>
        </w:rPr>
        <w:t>качественного обновления парка сельскохозяйственных машин и оборудования и перехода на новые сберегающие технологии;</w:t>
      </w:r>
    </w:p>
    <w:p w:rsidR="00B97354" w:rsidRPr="004802D7" w:rsidRDefault="00B97354" w:rsidP="00091379">
      <w:pPr>
        <w:pStyle w:val="af1"/>
        <w:numPr>
          <w:ilvl w:val="0"/>
          <w:numId w:val="29"/>
        </w:numPr>
        <w:spacing w:line="276" w:lineRule="auto"/>
        <w:ind w:left="0" w:firstLine="709"/>
        <w:rPr>
          <w:rFonts w:ascii="Times New Roman" w:eastAsia="Calibri" w:hAnsi="Times New Roman"/>
          <w:bCs/>
          <w:sz w:val="28"/>
          <w:szCs w:val="28"/>
        </w:rPr>
      </w:pPr>
      <w:r w:rsidRPr="004802D7">
        <w:rPr>
          <w:rFonts w:ascii="Times New Roman" w:eastAsia="Calibri" w:hAnsi="Times New Roman"/>
          <w:sz w:val="28"/>
          <w:szCs w:val="28"/>
        </w:rPr>
        <w:t>развития перспективных, экономически значимых направлений.</w:t>
      </w:r>
    </w:p>
    <w:p w:rsidR="00C22D83" w:rsidRPr="004802D7" w:rsidRDefault="00742070" w:rsidP="004802D7">
      <w:pPr>
        <w:spacing w:after="0"/>
        <w:ind w:firstLine="709"/>
        <w:jc w:val="center"/>
        <w:rPr>
          <w:rFonts w:ascii="Times New Roman" w:hAnsi="Times New Roman" w:cs="Times New Roman"/>
          <w:b/>
          <w:sz w:val="28"/>
          <w:szCs w:val="24"/>
        </w:rPr>
      </w:pPr>
      <w:r w:rsidRPr="004802D7">
        <w:rPr>
          <w:rFonts w:ascii="Times New Roman" w:hAnsi="Times New Roman" w:cs="Times New Roman"/>
          <w:b/>
          <w:sz w:val="28"/>
          <w:szCs w:val="24"/>
        </w:rPr>
        <w:t>Сельское хозяйство</w:t>
      </w:r>
    </w:p>
    <w:tbl>
      <w:tblPr>
        <w:tblStyle w:val="a9"/>
        <w:tblW w:w="0" w:type="auto"/>
        <w:jc w:val="center"/>
        <w:tblLook w:val="04A0" w:firstRow="1" w:lastRow="0" w:firstColumn="1" w:lastColumn="0" w:noHBand="0" w:noVBand="1"/>
      </w:tblPr>
      <w:tblGrid>
        <w:gridCol w:w="4824"/>
        <w:gridCol w:w="756"/>
        <w:gridCol w:w="696"/>
        <w:gridCol w:w="756"/>
        <w:gridCol w:w="756"/>
        <w:gridCol w:w="756"/>
        <w:gridCol w:w="696"/>
        <w:gridCol w:w="756"/>
      </w:tblGrid>
      <w:tr w:rsidR="004802D7" w:rsidRPr="004802D7" w:rsidTr="00A26B4C">
        <w:trPr>
          <w:jc w:val="center"/>
        </w:trPr>
        <w:tc>
          <w:tcPr>
            <w:tcW w:w="0" w:type="auto"/>
          </w:tcPr>
          <w:p w:rsidR="004802D7" w:rsidRPr="004802D7" w:rsidRDefault="004802D7" w:rsidP="004802D7">
            <w:pPr>
              <w:jc w:val="both"/>
              <w:rPr>
                <w:rFonts w:ascii="Times New Roman" w:hAnsi="Times New Roman" w:cs="Times New Roman"/>
                <w:sz w:val="24"/>
                <w:szCs w:val="24"/>
              </w:rPr>
            </w:pPr>
            <w:r w:rsidRPr="004802D7">
              <w:rPr>
                <w:rFonts w:ascii="Times New Roman" w:hAnsi="Times New Roman" w:cs="Times New Roman"/>
                <w:sz w:val="24"/>
                <w:szCs w:val="24"/>
              </w:rPr>
              <w:t>Показатели</w:t>
            </w:r>
          </w:p>
        </w:tc>
        <w:tc>
          <w:tcPr>
            <w:tcW w:w="0" w:type="auto"/>
          </w:tcPr>
          <w:p w:rsidR="004802D7" w:rsidRPr="004802D7" w:rsidRDefault="004802D7" w:rsidP="004802D7">
            <w:pPr>
              <w:jc w:val="both"/>
              <w:rPr>
                <w:rFonts w:ascii="Times New Roman" w:hAnsi="Times New Roman" w:cs="Times New Roman"/>
                <w:sz w:val="24"/>
                <w:szCs w:val="24"/>
              </w:rPr>
            </w:pPr>
            <w:r w:rsidRPr="004802D7">
              <w:rPr>
                <w:rFonts w:ascii="Times New Roman" w:hAnsi="Times New Roman" w:cs="Times New Roman"/>
                <w:sz w:val="24"/>
                <w:szCs w:val="24"/>
              </w:rPr>
              <w:t>2013</w:t>
            </w:r>
          </w:p>
        </w:tc>
        <w:tc>
          <w:tcPr>
            <w:tcW w:w="0" w:type="auto"/>
          </w:tcPr>
          <w:p w:rsidR="004802D7" w:rsidRPr="004802D7" w:rsidRDefault="004802D7" w:rsidP="004802D7">
            <w:pPr>
              <w:jc w:val="both"/>
              <w:rPr>
                <w:rFonts w:ascii="Times New Roman" w:hAnsi="Times New Roman" w:cs="Times New Roman"/>
                <w:sz w:val="24"/>
                <w:szCs w:val="24"/>
              </w:rPr>
            </w:pPr>
            <w:r w:rsidRPr="004802D7">
              <w:rPr>
                <w:rFonts w:ascii="Times New Roman" w:hAnsi="Times New Roman" w:cs="Times New Roman"/>
                <w:sz w:val="24"/>
                <w:szCs w:val="24"/>
              </w:rPr>
              <w:t>2014</w:t>
            </w:r>
          </w:p>
        </w:tc>
        <w:tc>
          <w:tcPr>
            <w:tcW w:w="0" w:type="auto"/>
          </w:tcPr>
          <w:p w:rsidR="004802D7" w:rsidRPr="004802D7" w:rsidRDefault="004802D7" w:rsidP="004802D7">
            <w:pPr>
              <w:jc w:val="both"/>
              <w:rPr>
                <w:rFonts w:ascii="Times New Roman" w:hAnsi="Times New Roman" w:cs="Times New Roman"/>
                <w:sz w:val="24"/>
                <w:szCs w:val="24"/>
              </w:rPr>
            </w:pPr>
            <w:r w:rsidRPr="004802D7">
              <w:rPr>
                <w:rFonts w:ascii="Times New Roman" w:hAnsi="Times New Roman" w:cs="Times New Roman"/>
                <w:sz w:val="24"/>
                <w:szCs w:val="24"/>
              </w:rPr>
              <w:t>2015</w:t>
            </w:r>
          </w:p>
        </w:tc>
        <w:tc>
          <w:tcPr>
            <w:tcW w:w="0" w:type="auto"/>
          </w:tcPr>
          <w:p w:rsidR="004802D7" w:rsidRPr="004802D7" w:rsidRDefault="004802D7" w:rsidP="004802D7">
            <w:pPr>
              <w:jc w:val="both"/>
              <w:rPr>
                <w:rFonts w:ascii="Times New Roman" w:hAnsi="Times New Roman" w:cs="Times New Roman"/>
                <w:sz w:val="24"/>
                <w:szCs w:val="24"/>
              </w:rPr>
            </w:pPr>
            <w:r w:rsidRPr="004802D7">
              <w:rPr>
                <w:rFonts w:ascii="Times New Roman" w:hAnsi="Times New Roman" w:cs="Times New Roman"/>
                <w:sz w:val="24"/>
                <w:szCs w:val="24"/>
              </w:rPr>
              <w:t>2016</w:t>
            </w:r>
          </w:p>
        </w:tc>
        <w:tc>
          <w:tcPr>
            <w:tcW w:w="0" w:type="auto"/>
          </w:tcPr>
          <w:p w:rsidR="004802D7" w:rsidRPr="004802D7" w:rsidRDefault="004802D7" w:rsidP="004802D7">
            <w:pPr>
              <w:jc w:val="both"/>
              <w:rPr>
                <w:rFonts w:ascii="Times New Roman" w:hAnsi="Times New Roman" w:cs="Times New Roman"/>
                <w:sz w:val="24"/>
                <w:szCs w:val="24"/>
              </w:rPr>
            </w:pPr>
            <w:r w:rsidRPr="004802D7">
              <w:rPr>
                <w:rFonts w:ascii="Times New Roman" w:hAnsi="Times New Roman" w:cs="Times New Roman"/>
                <w:sz w:val="24"/>
                <w:szCs w:val="24"/>
              </w:rPr>
              <w:t>2017</w:t>
            </w:r>
          </w:p>
        </w:tc>
        <w:tc>
          <w:tcPr>
            <w:tcW w:w="0" w:type="auto"/>
          </w:tcPr>
          <w:p w:rsidR="004802D7" w:rsidRPr="004802D7" w:rsidRDefault="004802D7" w:rsidP="004802D7">
            <w:pPr>
              <w:jc w:val="both"/>
              <w:rPr>
                <w:rFonts w:ascii="Times New Roman" w:hAnsi="Times New Roman" w:cs="Times New Roman"/>
                <w:sz w:val="24"/>
                <w:szCs w:val="24"/>
              </w:rPr>
            </w:pPr>
            <w:r w:rsidRPr="004802D7">
              <w:rPr>
                <w:rFonts w:ascii="Times New Roman" w:hAnsi="Times New Roman" w:cs="Times New Roman"/>
                <w:sz w:val="24"/>
                <w:szCs w:val="24"/>
              </w:rPr>
              <w:t>2018</w:t>
            </w:r>
          </w:p>
        </w:tc>
        <w:tc>
          <w:tcPr>
            <w:tcW w:w="0" w:type="auto"/>
          </w:tcPr>
          <w:p w:rsidR="004802D7" w:rsidRPr="004802D7" w:rsidRDefault="004802D7" w:rsidP="004802D7">
            <w:pPr>
              <w:jc w:val="both"/>
              <w:rPr>
                <w:rFonts w:ascii="Times New Roman" w:hAnsi="Times New Roman" w:cs="Times New Roman"/>
                <w:sz w:val="24"/>
                <w:szCs w:val="24"/>
              </w:rPr>
            </w:pPr>
            <w:r w:rsidRPr="004802D7">
              <w:rPr>
                <w:rFonts w:ascii="Times New Roman" w:hAnsi="Times New Roman" w:cs="Times New Roman"/>
                <w:sz w:val="24"/>
                <w:szCs w:val="24"/>
              </w:rPr>
              <w:t>2019</w:t>
            </w:r>
          </w:p>
        </w:tc>
      </w:tr>
      <w:tr w:rsidR="004802D7" w:rsidRPr="004802D7" w:rsidTr="0090457D">
        <w:trPr>
          <w:jc w:val="center"/>
        </w:trPr>
        <w:tc>
          <w:tcPr>
            <w:tcW w:w="0" w:type="auto"/>
          </w:tcPr>
          <w:p w:rsidR="004802D7" w:rsidRPr="004802D7" w:rsidRDefault="004802D7" w:rsidP="004802D7">
            <w:pPr>
              <w:jc w:val="both"/>
              <w:rPr>
                <w:rFonts w:ascii="Times New Roman" w:hAnsi="Times New Roman" w:cs="Times New Roman"/>
                <w:sz w:val="24"/>
                <w:szCs w:val="24"/>
              </w:rPr>
            </w:pPr>
            <w:r w:rsidRPr="004802D7">
              <w:rPr>
                <w:rFonts w:ascii="Times New Roman" w:hAnsi="Times New Roman" w:cs="Times New Roman"/>
                <w:sz w:val="24"/>
                <w:szCs w:val="24"/>
              </w:rPr>
              <w:t>Индекс производства продукции сельского хозяйства во всех категориях хозяйств, %</w:t>
            </w:r>
          </w:p>
        </w:tc>
        <w:tc>
          <w:tcPr>
            <w:tcW w:w="0" w:type="auto"/>
            <w:vAlign w:val="bottom"/>
          </w:tcPr>
          <w:p w:rsidR="004802D7" w:rsidRPr="004802D7" w:rsidRDefault="004802D7" w:rsidP="0090457D">
            <w:pPr>
              <w:jc w:val="center"/>
              <w:rPr>
                <w:rFonts w:ascii="Times New Roman" w:hAnsi="Times New Roman" w:cs="Times New Roman"/>
                <w:sz w:val="24"/>
                <w:szCs w:val="24"/>
              </w:rPr>
            </w:pPr>
            <w:r w:rsidRPr="004802D7">
              <w:rPr>
                <w:rFonts w:ascii="Times New Roman" w:hAnsi="Times New Roman" w:cs="Times New Roman"/>
                <w:sz w:val="24"/>
                <w:szCs w:val="24"/>
              </w:rPr>
              <w:t>138,4</w:t>
            </w:r>
          </w:p>
        </w:tc>
        <w:tc>
          <w:tcPr>
            <w:tcW w:w="0" w:type="auto"/>
            <w:vAlign w:val="bottom"/>
          </w:tcPr>
          <w:p w:rsidR="004802D7" w:rsidRPr="004802D7" w:rsidRDefault="004802D7" w:rsidP="0090457D">
            <w:pPr>
              <w:jc w:val="center"/>
              <w:rPr>
                <w:rFonts w:ascii="Times New Roman" w:hAnsi="Times New Roman" w:cs="Times New Roman"/>
                <w:sz w:val="24"/>
                <w:szCs w:val="24"/>
              </w:rPr>
            </w:pPr>
            <w:r w:rsidRPr="004802D7">
              <w:rPr>
                <w:rFonts w:ascii="Times New Roman" w:hAnsi="Times New Roman" w:cs="Times New Roman"/>
                <w:sz w:val="24"/>
                <w:szCs w:val="24"/>
              </w:rPr>
              <w:t>80,1</w:t>
            </w:r>
          </w:p>
        </w:tc>
        <w:tc>
          <w:tcPr>
            <w:tcW w:w="0" w:type="auto"/>
            <w:vAlign w:val="bottom"/>
          </w:tcPr>
          <w:p w:rsidR="004802D7" w:rsidRPr="004802D7" w:rsidRDefault="004802D7" w:rsidP="0090457D">
            <w:pPr>
              <w:jc w:val="center"/>
              <w:rPr>
                <w:rFonts w:ascii="Times New Roman" w:hAnsi="Times New Roman" w:cs="Times New Roman"/>
                <w:sz w:val="24"/>
                <w:szCs w:val="24"/>
              </w:rPr>
            </w:pPr>
            <w:r w:rsidRPr="004802D7">
              <w:rPr>
                <w:rFonts w:ascii="Times New Roman" w:hAnsi="Times New Roman" w:cs="Times New Roman"/>
                <w:sz w:val="24"/>
                <w:szCs w:val="24"/>
              </w:rPr>
              <w:t>126</w:t>
            </w:r>
            <w:r w:rsidR="000206E2">
              <w:rPr>
                <w:rFonts w:ascii="Times New Roman" w:hAnsi="Times New Roman" w:cs="Times New Roman"/>
                <w:sz w:val="24"/>
                <w:szCs w:val="24"/>
              </w:rPr>
              <w:t>,0</w:t>
            </w:r>
          </w:p>
        </w:tc>
        <w:tc>
          <w:tcPr>
            <w:tcW w:w="0" w:type="auto"/>
            <w:vAlign w:val="bottom"/>
          </w:tcPr>
          <w:p w:rsidR="004802D7" w:rsidRPr="004802D7" w:rsidRDefault="004802D7" w:rsidP="0090457D">
            <w:pPr>
              <w:jc w:val="center"/>
              <w:rPr>
                <w:rFonts w:ascii="Times New Roman" w:hAnsi="Times New Roman" w:cs="Times New Roman"/>
                <w:sz w:val="24"/>
                <w:szCs w:val="24"/>
              </w:rPr>
            </w:pPr>
            <w:r w:rsidRPr="004802D7">
              <w:rPr>
                <w:rFonts w:ascii="Times New Roman" w:hAnsi="Times New Roman" w:cs="Times New Roman"/>
                <w:sz w:val="24"/>
                <w:szCs w:val="24"/>
              </w:rPr>
              <w:t>120,4</w:t>
            </w:r>
          </w:p>
        </w:tc>
        <w:tc>
          <w:tcPr>
            <w:tcW w:w="0" w:type="auto"/>
            <w:vAlign w:val="bottom"/>
          </w:tcPr>
          <w:p w:rsidR="004802D7" w:rsidRPr="004802D7" w:rsidRDefault="004802D7" w:rsidP="0090457D">
            <w:pPr>
              <w:jc w:val="center"/>
              <w:rPr>
                <w:rFonts w:ascii="Times New Roman" w:hAnsi="Times New Roman" w:cs="Times New Roman"/>
                <w:sz w:val="24"/>
                <w:szCs w:val="24"/>
              </w:rPr>
            </w:pPr>
            <w:r w:rsidRPr="004802D7">
              <w:rPr>
                <w:rFonts w:ascii="Times New Roman" w:hAnsi="Times New Roman" w:cs="Times New Roman"/>
                <w:sz w:val="24"/>
                <w:szCs w:val="24"/>
              </w:rPr>
              <w:t>100,6</w:t>
            </w:r>
          </w:p>
        </w:tc>
        <w:tc>
          <w:tcPr>
            <w:tcW w:w="0" w:type="auto"/>
            <w:vAlign w:val="bottom"/>
          </w:tcPr>
          <w:p w:rsidR="004802D7" w:rsidRPr="004802D7" w:rsidRDefault="004802D7" w:rsidP="0090457D">
            <w:pPr>
              <w:jc w:val="center"/>
              <w:rPr>
                <w:rFonts w:ascii="Times New Roman" w:hAnsi="Times New Roman" w:cs="Times New Roman"/>
                <w:sz w:val="24"/>
                <w:szCs w:val="24"/>
              </w:rPr>
            </w:pPr>
            <w:r w:rsidRPr="004802D7">
              <w:rPr>
                <w:rFonts w:ascii="Times New Roman" w:hAnsi="Times New Roman" w:cs="Times New Roman"/>
                <w:sz w:val="24"/>
                <w:szCs w:val="24"/>
              </w:rPr>
              <w:t>97,3</w:t>
            </w:r>
          </w:p>
        </w:tc>
        <w:tc>
          <w:tcPr>
            <w:tcW w:w="0" w:type="auto"/>
            <w:vAlign w:val="bottom"/>
          </w:tcPr>
          <w:p w:rsidR="004802D7" w:rsidRPr="004802D7" w:rsidRDefault="004802D7" w:rsidP="0090457D">
            <w:pPr>
              <w:jc w:val="center"/>
              <w:rPr>
                <w:rFonts w:ascii="Times New Roman" w:hAnsi="Times New Roman" w:cs="Times New Roman"/>
                <w:sz w:val="24"/>
                <w:szCs w:val="24"/>
              </w:rPr>
            </w:pPr>
            <w:r w:rsidRPr="004802D7">
              <w:rPr>
                <w:rFonts w:ascii="Times New Roman" w:hAnsi="Times New Roman" w:cs="Times New Roman"/>
                <w:sz w:val="24"/>
                <w:szCs w:val="24"/>
              </w:rPr>
              <w:t>108,8</w:t>
            </w:r>
          </w:p>
        </w:tc>
      </w:tr>
      <w:tr w:rsidR="004802D7" w:rsidRPr="004802D7" w:rsidTr="0090457D">
        <w:trPr>
          <w:jc w:val="center"/>
        </w:trPr>
        <w:tc>
          <w:tcPr>
            <w:tcW w:w="0" w:type="auto"/>
          </w:tcPr>
          <w:p w:rsidR="004802D7" w:rsidRPr="004802D7" w:rsidRDefault="004802D7" w:rsidP="004802D7">
            <w:pPr>
              <w:jc w:val="both"/>
              <w:rPr>
                <w:rFonts w:ascii="Times New Roman" w:hAnsi="Times New Roman" w:cs="Times New Roman"/>
                <w:sz w:val="24"/>
                <w:szCs w:val="24"/>
              </w:rPr>
            </w:pPr>
            <w:r w:rsidRPr="004802D7">
              <w:rPr>
                <w:rFonts w:ascii="Times New Roman" w:hAnsi="Times New Roman" w:cs="Times New Roman"/>
                <w:sz w:val="24"/>
                <w:szCs w:val="24"/>
              </w:rPr>
              <w:t>Валовой сбор  зерновых и зернобобовых культур, тыс. тонн</w:t>
            </w:r>
          </w:p>
        </w:tc>
        <w:tc>
          <w:tcPr>
            <w:tcW w:w="0" w:type="auto"/>
            <w:vAlign w:val="bottom"/>
          </w:tcPr>
          <w:p w:rsidR="004802D7" w:rsidRPr="004802D7" w:rsidRDefault="004802D7" w:rsidP="0090457D">
            <w:pPr>
              <w:jc w:val="center"/>
              <w:rPr>
                <w:rFonts w:ascii="Times New Roman" w:hAnsi="Times New Roman" w:cs="Times New Roman"/>
                <w:sz w:val="24"/>
                <w:szCs w:val="24"/>
              </w:rPr>
            </w:pPr>
            <w:r w:rsidRPr="004802D7">
              <w:rPr>
                <w:rFonts w:ascii="Times New Roman" w:hAnsi="Times New Roman" w:cs="Times New Roman"/>
                <w:sz w:val="24"/>
                <w:szCs w:val="24"/>
              </w:rPr>
              <w:t>152</w:t>
            </w:r>
            <w:r w:rsidR="000206E2">
              <w:rPr>
                <w:rFonts w:ascii="Times New Roman" w:hAnsi="Times New Roman" w:cs="Times New Roman"/>
                <w:sz w:val="24"/>
                <w:szCs w:val="24"/>
              </w:rPr>
              <w:t>,0</w:t>
            </w:r>
          </w:p>
        </w:tc>
        <w:tc>
          <w:tcPr>
            <w:tcW w:w="0" w:type="auto"/>
            <w:vAlign w:val="bottom"/>
          </w:tcPr>
          <w:p w:rsidR="004802D7" w:rsidRPr="004802D7" w:rsidRDefault="004802D7" w:rsidP="0090457D">
            <w:pPr>
              <w:jc w:val="center"/>
              <w:rPr>
                <w:rFonts w:ascii="Times New Roman" w:hAnsi="Times New Roman" w:cs="Times New Roman"/>
                <w:sz w:val="24"/>
                <w:szCs w:val="24"/>
              </w:rPr>
            </w:pPr>
            <w:r w:rsidRPr="004802D7">
              <w:rPr>
                <w:rFonts w:ascii="Times New Roman" w:hAnsi="Times New Roman" w:cs="Times New Roman"/>
                <w:sz w:val="24"/>
                <w:szCs w:val="24"/>
              </w:rPr>
              <w:t>84,4</w:t>
            </w:r>
          </w:p>
        </w:tc>
        <w:tc>
          <w:tcPr>
            <w:tcW w:w="0" w:type="auto"/>
            <w:vAlign w:val="bottom"/>
          </w:tcPr>
          <w:p w:rsidR="004802D7" w:rsidRPr="004802D7" w:rsidRDefault="004802D7" w:rsidP="0090457D">
            <w:pPr>
              <w:jc w:val="center"/>
              <w:rPr>
                <w:rFonts w:ascii="Times New Roman" w:hAnsi="Times New Roman" w:cs="Times New Roman"/>
                <w:sz w:val="24"/>
                <w:szCs w:val="24"/>
              </w:rPr>
            </w:pPr>
            <w:r w:rsidRPr="004802D7">
              <w:rPr>
                <w:rFonts w:ascii="Times New Roman" w:hAnsi="Times New Roman" w:cs="Times New Roman"/>
                <w:sz w:val="24"/>
                <w:szCs w:val="24"/>
              </w:rPr>
              <w:t>113,8</w:t>
            </w:r>
          </w:p>
        </w:tc>
        <w:tc>
          <w:tcPr>
            <w:tcW w:w="0" w:type="auto"/>
            <w:vAlign w:val="bottom"/>
          </w:tcPr>
          <w:p w:rsidR="004802D7" w:rsidRPr="004802D7" w:rsidRDefault="004802D7" w:rsidP="0090457D">
            <w:pPr>
              <w:jc w:val="center"/>
              <w:rPr>
                <w:rFonts w:ascii="Times New Roman" w:hAnsi="Times New Roman" w:cs="Times New Roman"/>
                <w:sz w:val="24"/>
                <w:szCs w:val="24"/>
              </w:rPr>
            </w:pPr>
            <w:r w:rsidRPr="004802D7">
              <w:rPr>
                <w:rFonts w:ascii="Times New Roman" w:hAnsi="Times New Roman" w:cs="Times New Roman"/>
                <w:sz w:val="24"/>
                <w:szCs w:val="24"/>
              </w:rPr>
              <w:t>153,6</w:t>
            </w:r>
          </w:p>
        </w:tc>
        <w:tc>
          <w:tcPr>
            <w:tcW w:w="0" w:type="auto"/>
            <w:vAlign w:val="bottom"/>
          </w:tcPr>
          <w:p w:rsidR="004802D7" w:rsidRPr="004802D7" w:rsidRDefault="004802D7" w:rsidP="0090457D">
            <w:pPr>
              <w:jc w:val="center"/>
              <w:rPr>
                <w:rFonts w:ascii="Times New Roman" w:hAnsi="Times New Roman" w:cs="Times New Roman"/>
                <w:sz w:val="24"/>
                <w:szCs w:val="24"/>
              </w:rPr>
            </w:pPr>
            <w:r w:rsidRPr="004802D7">
              <w:rPr>
                <w:rFonts w:ascii="Times New Roman" w:hAnsi="Times New Roman" w:cs="Times New Roman"/>
                <w:sz w:val="24"/>
                <w:szCs w:val="24"/>
              </w:rPr>
              <w:t>146,7</w:t>
            </w:r>
          </w:p>
        </w:tc>
        <w:tc>
          <w:tcPr>
            <w:tcW w:w="0" w:type="auto"/>
            <w:vAlign w:val="bottom"/>
          </w:tcPr>
          <w:p w:rsidR="004802D7" w:rsidRPr="004802D7" w:rsidRDefault="004802D7" w:rsidP="0090457D">
            <w:pPr>
              <w:jc w:val="center"/>
              <w:rPr>
                <w:rFonts w:ascii="Times New Roman" w:hAnsi="Times New Roman" w:cs="Times New Roman"/>
                <w:sz w:val="24"/>
                <w:szCs w:val="24"/>
              </w:rPr>
            </w:pPr>
            <w:r w:rsidRPr="004802D7">
              <w:rPr>
                <w:rFonts w:ascii="Times New Roman" w:hAnsi="Times New Roman" w:cs="Times New Roman"/>
                <w:sz w:val="24"/>
                <w:szCs w:val="24"/>
              </w:rPr>
              <w:t>144</w:t>
            </w:r>
          </w:p>
        </w:tc>
        <w:tc>
          <w:tcPr>
            <w:tcW w:w="0" w:type="auto"/>
            <w:vAlign w:val="bottom"/>
          </w:tcPr>
          <w:p w:rsidR="004802D7" w:rsidRPr="004802D7" w:rsidRDefault="004802D7" w:rsidP="0090457D">
            <w:pPr>
              <w:jc w:val="center"/>
              <w:rPr>
                <w:rFonts w:ascii="Times New Roman" w:hAnsi="Times New Roman" w:cs="Times New Roman"/>
                <w:sz w:val="24"/>
                <w:szCs w:val="24"/>
              </w:rPr>
            </w:pPr>
            <w:r w:rsidRPr="004802D7">
              <w:rPr>
                <w:rFonts w:ascii="Times New Roman" w:hAnsi="Times New Roman" w:cs="Times New Roman"/>
                <w:sz w:val="24"/>
                <w:szCs w:val="24"/>
              </w:rPr>
              <w:t>156,5</w:t>
            </w:r>
          </w:p>
        </w:tc>
      </w:tr>
      <w:tr w:rsidR="004802D7" w:rsidRPr="004802D7" w:rsidTr="0090457D">
        <w:trPr>
          <w:jc w:val="center"/>
        </w:trPr>
        <w:tc>
          <w:tcPr>
            <w:tcW w:w="0" w:type="auto"/>
          </w:tcPr>
          <w:p w:rsidR="004802D7" w:rsidRPr="004802D7" w:rsidRDefault="004802D7" w:rsidP="004802D7">
            <w:pPr>
              <w:jc w:val="both"/>
              <w:rPr>
                <w:rFonts w:ascii="Times New Roman" w:hAnsi="Times New Roman" w:cs="Times New Roman"/>
                <w:sz w:val="24"/>
                <w:szCs w:val="24"/>
              </w:rPr>
            </w:pPr>
            <w:r w:rsidRPr="004802D7">
              <w:rPr>
                <w:rFonts w:ascii="Times New Roman" w:hAnsi="Times New Roman" w:cs="Times New Roman"/>
                <w:sz w:val="24"/>
                <w:szCs w:val="24"/>
              </w:rPr>
              <w:t>Урожайность зерновых и зернобобовых культур, ц/га</w:t>
            </w:r>
          </w:p>
        </w:tc>
        <w:tc>
          <w:tcPr>
            <w:tcW w:w="0" w:type="auto"/>
            <w:vAlign w:val="bottom"/>
          </w:tcPr>
          <w:p w:rsidR="004802D7" w:rsidRPr="004802D7" w:rsidRDefault="004802D7" w:rsidP="0090457D">
            <w:pPr>
              <w:jc w:val="center"/>
              <w:rPr>
                <w:rFonts w:ascii="Times New Roman" w:hAnsi="Times New Roman" w:cs="Times New Roman"/>
                <w:sz w:val="24"/>
                <w:szCs w:val="24"/>
              </w:rPr>
            </w:pPr>
            <w:r w:rsidRPr="004802D7">
              <w:rPr>
                <w:rFonts w:ascii="Times New Roman" w:hAnsi="Times New Roman" w:cs="Times New Roman"/>
                <w:sz w:val="24"/>
                <w:szCs w:val="24"/>
              </w:rPr>
              <w:t>11,7</w:t>
            </w:r>
          </w:p>
        </w:tc>
        <w:tc>
          <w:tcPr>
            <w:tcW w:w="0" w:type="auto"/>
            <w:vAlign w:val="bottom"/>
          </w:tcPr>
          <w:p w:rsidR="004802D7" w:rsidRPr="004802D7" w:rsidRDefault="004802D7" w:rsidP="0090457D">
            <w:pPr>
              <w:jc w:val="center"/>
              <w:rPr>
                <w:rFonts w:ascii="Times New Roman" w:hAnsi="Times New Roman" w:cs="Times New Roman"/>
                <w:sz w:val="24"/>
                <w:szCs w:val="24"/>
              </w:rPr>
            </w:pPr>
            <w:r w:rsidRPr="004802D7">
              <w:rPr>
                <w:rFonts w:ascii="Times New Roman" w:hAnsi="Times New Roman" w:cs="Times New Roman"/>
                <w:sz w:val="24"/>
                <w:szCs w:val="24"/>
              </w:rPr>
              <w:t>6,4</w:t>
            </w:r>
          </w:p>
        </w:tc>
        <w:tc>
          <w:tcPr>
            <w:tcW w:w="0" w:type="auto"/>
            <w:vAlign w:val="bottom"/>
          </w:tcPr>
          <w:p w:rsidR="004802D7" w:rsidRPr="004802D7" w:rsidRDefault="004802D7" w:rsidP="0090457D">
            <w:pPr>
              <w:jc w:val="center"/>
              <w:rPr>
                <w:rFonts w:ascii="Times New Roman" w:hAnsi="Times New Roman" w:cs="Times New Roman"/>
                <w:sz w:val="24"/>
                <w:szCs w:val="24"/>
              </w:rPr>
            </w:pPr>
            <w:r w:rsidRPr="004802D7">
              <w:rPr>
                <w:rFonts w:ascii="Times New Roman" w:hAnsi="Times New Roman" w:cs="Times New Roman"/>
                <w:sz w:val="24"/>
                <w:szCs w:val="24"/>
              </w:rPr>
              <w:t>8,7</w:t>
            </w:r>
          </w:p>
        </w:tc>
        <w:tc>
          <w:tcPr>
            <w:tcW w:w="0" w:type="auto"/>
            <w:vAlign w:val="bottom"/>
          </w:tcPr>
          <w:p w:rsidR="004802D7" w:rsidRPr="004802D7" w:rsidRDefault="004802D7" w:rsidP="0090457D">
            <w:pPr>
              <w:jc w:val="center"/>
              <w:rPr>
                <w:rFonts w:ascii="Times New Roman" w:hAnsi="Times New Roman" w:cs="Times New Roman"/>
                <w:sz w:val="24"/>
                <w:szCs w:val="24"/>
              </w:rPr>
            </w:pPr>
            <w:r w:rsidRPr="004802D7">
              <w:rPr>
                <w:rFonts w:ascii="Times New Roman" w:hAnsi="Times New Roman" w:cs="Times New Roman"/>
                <w:sz w:val="24"/>
                <w:szCs w:val="24"/>
              </w:rPr>
              <w:t>11,9</w:t>
            </w:r>
          </w:p>
        </w:tc>
        <w:tc>
          <w:tcPr>
            <w:tcW w:w="0" w:type="auto"/>
            <w:vAlign w:val="bottom"/>
          </w:tcPr>
          <w:p w:rsidR="004802D7" w:rsidRPr="004802D7" w:rsidRDefault="004802D7" w:rsidP="0090457D">
            <w:pPr>
              <w:jc w:val="center"/>
              <w:rPr>
                <w:rFonts w:ascii="Times New Roman" w:hAnsi="Times New Roman" w:cs="Times New Roman"/>
                <w:sz w:val="24"/>
                <w:szCs w:val="24"/>
              </w:rPr>
            </w:pPr>
            <w:r w:rsidRPr="004802D7">
              <w:rPr>
                <w:rFonts w:ascii="Times New Roman" w:hAnsi="Times New Roman" w:cs="Times New Roman"/>
                <w:sz w:val="24"/>
                <w:szCs w:val="24"/>
              </w:rPr>
              <w:t>10,9</w:t>
            </w:r>
          </w:p>
        </w:tc>
        <w:tc>
          <w:tcPr>
            <w:tcW w:w="0" w:type="auto"/>
            <w:vAlign w:val="bottom"/>
          </w:tcPr>
          <w:p w:rsidR="004802D7" w:rsidRPr="004802D7" w:rsidRDefault="004802D7" w:rsidP="0090457D">
            <w:pPr>
              <w:jc w:val="center"/>
              <w:rPr>
                <w:rFonts w:ascii="Times New Roman" w:hAnsi="Times New Roman" w:cs="Times New Roman"/>
                <w:sz w:val="24"/>
                <w:szCs w:val="24"/>
              </w:rPr>
            </w:pPr>
            <w:r w:rsidRPr="004802D7">
              <w:rPr>
                <w:rFonts w:ascii="Times New Roman" w:hAnsi="Times New Roman" w:cs="Times New Roman"/>
                <w:sz w:val="24"/>
                <w:szCs w:val="24"/>
              </w:rPr>
              <w:t>12,9</w:t>
            </w:r>
          </w:p>
        </w:tc>
        <w:tc>
          <w:tcPr>
            <w:tcW w:w="0" w:type="auto"/>
            <w:vAlign w:val="bottom"/>
          </w:tcPr>
          <w:p w:rsidR="004802D7" w:rsidRPr="004802D7" w:rsidRDefault="004802D7" w:rsidP="0090457D">
            <w:pPr>
              <w:jc w:val="center"/>
              <w:rPr>
                <w:rFonts w:ascii="Times New Roman" w:hAnsi="Times New Roman" w:cs="Times New Roman"/>
                <w:sz w:val="24"/>
                <w:szCs w:val="24"/>
              </w:rPr>
            </w:pPr>
            <w:r w:rsidRPr="004802D7">
              <w:rPr>
                <w:rFonts w:ascii="Times New Roman" w:hAnsi="Times New Roman" w:cs="Times New Roman"/>
                <w:sz w:val="24"/>
                <w:szCs w:val="24"/>
              </w:rPr>
              <w:t>14,0</w:t>
            </w:r>
          </w:p>
        </w:tc>
      </w:tr>
      <w:tr w:rsidR="004802D7" w:rsidRPr="004802D7" w:rsidTr="0090457D">
        <w:trPr>
          <w:jc w:val="center"/>
        </w:trPr>
        <w:tc>
          <w:tcPr>
            <w:tcW w:w="0" w:type="auto"/>
          </w:tcPr>
          <w:p w:rsidR="004802D7" w:rsidRPr="004802D7" w:rsidRDefault="004802D7" w:rsidP="004802D7">
            <w:pPr>
              <w:jc w:val="both"/>
              <w:rPr>
                <w:rFonts w:ascii="Times New Roman" w:hAnsi="Times New Roman" w:cs="Times New Roman"/>
                <w:sz w:val="24"/>
                <w:szCs w:val="24"/>
              </w:rPr>
            </w:pPr>
            <w:r w:rsidRPr="004802D7">
              <w:rPr>
                <w:rFonts w:ascii="Times New Roman" w:hAnsi="Times New Roman" w:cs="Times New Roman"/>
                <w:sz w:val="24"/>
                <w:szCs w:val="24"/>
              </w:rPr>
              <w:t>Валовой сбор подсолнечника, тыс. тонн</w:t>
            </w:r>
          </w:p>
        </w:tc>
        <w:tc>
          <w:tcPr>
            <w:tcW w:w="0" w:type="auto"/>
            <w:vAlign w:val="bottom"/>
          </w:tcPr>
          <w:p w:rsidR="004802D7" w:rsidRPr="004802D7" w:rsidRDefault="004802D7" w:rsidP="0090457D">
            <w:pPr>
              <w:jc w:val="center"/>
              <w:rPr>
                <w:rFonts w:ascii="Times New Roman" w:hAnsi="Times New Roman" w:cs="Times New Roman"/>
                <w:sz w:val="24"/>
                <w:szCs w:val="24"/>
              </w:rPr>
            </w:pPr>
            <w:r w:rsidRPr="004802D7">
              <w:rPr>
                <w:rFonts w:ascii="Times New Roman" w:hAnsi="Times New Roman" w:cs="Times New Roman"/>
                <w:sz w:val="24"/>
                <w:szCs w:val="24"/>
              </w:rPr>
              <w:t>5,1</w:t>
            </w:r>
          </w:p>
        </w:tc>
        <w:tc>
          <w:tcPr>
            <w:tcW w:w="0" w:type="auto"/>
            <w:vAlign w:val="bottom"/>
          </w:tcPr>
          <w:p w:rsidR="004802D7" w:rsidRPr="004802D7" w:rsidRDefault="004802D7" w:rsidP="0090457D">
            <w:pPr>
              <w:jc w:val="center"/>
              <w:rPr>
                <w:rFonts w:ascii="Times New Roman" w:hAnsi="Times New Roman" w:cs="Times New Roman"/>
                <w:sz w:val="24"/>
                <w:szCs w:val="24"/>
              </w:rPr>
            </w:pPr>
            <w:r w:rsidRPr="004802D7">
              <w:rPr>
                <w:rFonts w:ascii="Times New Roman" w:hAnsi="Times New Roman" w:cs="Times New Roman"/>
                <w:sz w:val="24"/>
                <w:szCs w:val="24"/>
              </w:rPr>
              <w:t>3,7</w:t>
            </w:r>
          </w:p>
        </w:tc>
        <w:tc>
          <w:tcPr>
            <w:tcW w:w="0" w:type="auto"/>
            <w:vAlign w:val="bottom"/>
          </w:tcPr>
          <w:p w:rsidR="004802D7" w:rsidRPr="004802D7" w:rsidRDefault="004802D7" w:rsidP="0090457D">
            <w:pPr>
              <w:jc w:val="center"/>
              <w:rPr>
                <w:rFonts w:ascii="Times New Roman" w:hAnsi="Times New Roman" w:cs="Times New Roman"/>
                <w:sz w:val="24"/>
                <w:szCs w:val="24"/>
              </w:rPr>
            </w:pPr>
            <w:r w:rsidRPr="004802D7">
              <w:rPr>
                <w:rFonts w:ascii="Times New Roman" w:hAnsi="Times New Roman" w:cs="Times New Roman"/>
                <w:sz w:val="24"/>
                <w:szCs w:val="24"/>
              </w:rPr>
              <w:t>5,9</w:t>
            </w:r>
          </w:p>
        </w:tc>
        <w:tc>
          <w:tcPr>
            <w:tcW w:w="0" w:type="auto"/>
            <w:vAlign w:val="bottom"/>
          </w:tcPr>
          <w:p w:rsidR="004802D7" w:rsidRPr="004802D7" w:rsidRDefault="004802D7" w:rsidP="0090457D">
            <w:pPr>
              <w:jc w:val="center"/>
              <w:rPr>
                <w:rFonts w:ascii="Times New Roman" w:hAnsi="Times New Roman" w:cs="Times New Roman"/>
                <w:sz w:val="24"/>
                <w:szCs w:val="24"/>
              </w:rPr>
            </w:pPr>
            <w:r w:rsidRPr="004802D7">
              <w:rPr>
                <w:rFonts w:ascii="Times New Roman" w:hAnsi="Times New Roman" w:cs="Times New Roman"/>
                <w:sz w:val="24"/>
                <w:szCs w:val="24"/>
              </w:rPr>
              <w:t>9,9</w:t>
            </w:r>
          </w:p>
        </w:tc>
        <w:tc>
          <w:tcPr>
            <w:tcW w:w="0" w:type="auto"/>
            <w:vAlign w:val="bottom"/>
          </w:tcPr>
          <w:p w:rsidR="004802D7" w:rsidRPr="004802D7" w:rsidRDefault="004802D7" w:rsidP="0090457D">
            <w:pPr>
              <w:jc w:val="center"/>
              <w:rPr>
                <w:rFonts w:ascii="Times New Roman" w:hAnsi="Times New Roman" w:cs="Times New Roman"/>
                <w:sz w:val="24"/>
                <w:szCs w:val="24"/>
              </w:rPr>
            </w:pPr>
            <w:r w:rsidRPr="004802D7">
              <w:rPr>
                <w:rFonts w:ascii="Times New Roman" w:hAnsi="Times New Roman" w:cs="Times New Roman"/>
                <w:sz w:val="24"/>
                <w:szCs w:val="24"/>
              </w:rPr>
              <w:t>14,5</w:t>
            </w:r>
          </w:p>
        </w:tc>
        <w:tc>
          <w:tcPr>
            <w:tcW w:w="0" w:type="auto"/>
            <w:vAlign w:val="bottom"/>
          </w:tcPr>
          <w:p w:rsidR="004802D7" w:rsidRPr="004802D7" w:rsidRDefault="004802D7" w:rsidP="0090457D">
            <w:pPr>
              <w:jc w:val="center"/>
              <w:rPr>
                <w:rFonts w:ascii="Times New Roman" w:hAnsi="Times New Roman" w:cs="Times New Roman"/>
                <w:sz w:val="24"/>
                <w:szCs w:val="24"/>
              </w:rPr>
            </w:pPr>
            <w:r w:rsidRPr="004802D7">
              <w:rPr>
                <w:rFonts w:ascii="Times New Roman" w:hAnsi="Times New Roman" w:cs="Times New Roman"/>
                <w:sz w:val="24"/>
                <w:szCs w:val="24"/>
              </w:rPr>
              <w:t>10,6</w:t>
            </w:r>
          </w:p>
        </w:tc>
        <w:tc>
          <w:tcPr>
            <w:tcW w:w="0" w:type="auto"/>
            <w:vAlign w:val="bottom"/>
          </w:tcPr>
          <w:p w:rsidR="004802D7" w:rsidRPr="004802D7" w:rsidRDefault="004802D7" w:rsidP="0090457D">
            <w:pPr>
              <w:jc w:val="center"/>
              <w:rPr>
                <w:rFonts w:ascii="Times New Roman" w:hAnsi="Times New Roman" w:cs="Times New Roman"/>
                <w:sz w:val="24"/>
                <w:szCs w:val="24"/>
              </w:rPr>
            </w:pPr>
            <w:r w:rsidRPr="004802D7">
              <w:rPr>
                <w:rFonts w:ascii="Times New Roman" w:hAnsi="Times New Roman" w:cs="Times New Roman"/>
                <w:sz w:val="24"/>
                <w:szCs w:val="24"/>
              </w:rPr>
              <w:t>10,2</w:t>
            </w:r>
          </w:p>
        </w:tc>
      </w:tr>
      <w:tr w:rsidR="004802D7" w:rsidRPr="004802D7" w:rsidTr="0090457D">
        <w:trPr>
          <w:jc w:val="center"/>
        </w:trPr>
        <w:tc>
          <w:tcPr>
            <w:tcW w:w="0" w:type="auto"/>
          </w:tcPr>
          <w:p w:rsidR="004802D7" w:rsidRPr="004802D7" w:rsidRDefault="004802D7" w:rsidP="004802D7">
            <w:pPr>
              <w:jc w:val="both"/>
              <w:rPr>
                <w:rFonts w:ascii="Times New Roman" w:hAnsi="Times New Roman" w:cs="Times New Roman"/>
                <w:sz w:val="24"/>
                <w:szCs w:val="24"/>
              </w:rPr>
            </w:pPr>
            <w:r w:rsidRPr="004802D7">
              <w:rPr>
                <w:rFonts w:ascii="Times New Roman" w:hAnsi="Times New Roman" w:cs="Times New Roman"/>
                <w:sz w:val="24"/>
                <w:szCs w:val="24"/>
              </w:rPr>
              <w:t>Урожайность подсолнечника, ц/га</w:t>
            </w:r>
          </w:p>
        </w:tc>
        <w:tc>
          <w:tcPr>
            <w:tcW w:w="0" w:type="auto"/>
            <w:vAlign w:val="bottom"/>
          </w:tcPr>
          <w:p w:rsidR="004802D7" w:rsidRPr="004802D7" w:rsidRDefault="004802D7" w:rsidP="0090457D">
            <w:pPr>
              <w:jc w:val="center"/>
              <w:rPr>
                <w:rFonts w:ascii="Times New Roman" w:hAnsi="Times New Roman" w:cs="Times New Roman"/>
                <w:sz w:val="24"/>
                <w:szCs w:val="24"/>
              </w:rPr>
            </w:pPr>
            <w:r w:rsidRPr="004802D7">
              <w:rPr>
                <w:rFonts w:ascii="Times New Roman" w:hAnsi="Times New Roman" w:cs="Times New Roman"/>
                <w:sz w:val="24"/>
                <w:szCs w:val="24"/>
              </w:rPr>
              <w:t>5,6</w:t>
            </w:r>
          </w:p>
        </w:tc>
        <w:tc>
          <w:tcPr>
            <w:tcW w:w="0" w:type="auto"/>
            <w:vAlign w:val="bottom"/>
          </w:tcPr>
          <w:p w:rsidR="004802D7" w:rsidRPr="004802D7" w:rsidRDefault="004802D7" w:rsidP="0090457D">
            <w:pPr>
              <w:jc w:val="center"/>
              <w:rPr>
                <w:rFonts w:ascii="Times New Roman" w:hAnsi="Times New Roman" w:cs="Times New Roman"/>
                <w:sz w:val="24"/>
                <w:szCs w:val="24"/>
              </w:rPr>
            </w:pPr>
            <w:r w:rsidRPr="004802D7">
              <w:rPr>
                <w:rFonts w:ascii="Times New Roman" w:hAnsi="Times New Roman" w:cs="Times New Roman"/>
                <w:sz w:val="24"/>
                <w:szCs w:val="24"/>
              </w:rPr>
              <w:t>1,9</w:t>
            </w:r>
          </w:p>
        </w:tc>
        <w:tc>
          <w:tcPr>
            <w:tcW w:w="0" w:type="auto"/>
            <w:vAlign w:val="bottom"/>
          </w:tcPr>
          <w:p w:rsidR="004802D7" w:rsidRPr="004802D7" w:rsidRDefault="004802D7" w:rsidP="0090457D">
            <w:pPr>
              <w:jc w:val="center"/>
              <w:rPr>
                <w:rFonts w:ascii="Times New Roman" w:hAnsi="Times New Roman" w:cs="Times New Roman"/>
                <w:sz w:val="24"/>
                <w:szCs w:val="24"/>
              </w:rPr>
            </w:pPr>
            <w:r w:rsidRPr="004802D7">
              <w:rPr>
                <w:rFonts w:ascii="Times New Roman" w:hAnsi="Times New Roman" w:cs="Times New Roman"/>
                <w:sz w:val="24"/>
                <w:szCs w:val="24"/>
              </w:rPr>
              <w:t>6,4</w:t>
            </w:r>
          </w:p>
        </w:tc>
        <w:tc>
          <w:tcPr>
            <w:tcW w:w="0" w:type="auto"/>
            <w:vAlign w:val="bottom"/>
          </w:tcPr>
          <w:p w:rsidR="004802D7" w:rsidRPr="004802D7" w:rsidRDefault="004802D7" w:rsidP="0090457D">
            <w:pPr>
              <w:jc w:val="center"/>
              <w:rPr>
                <w:rFonts w:ascii="Times New Roman" w:hAnsi="Times New Roman" w:cs="Times New Roman"/>
                <w:sz w:val="24"/>
                <w:szCs w:val="24"/>
              </w:rPr>
            </w:pPr>
            <w:r w:rsidRPr="004802D7">
              <w:rPr>
                <w:rFonts w:ascii="Times New Roman" w:hAnsi="Times New Roman" w:cs="Times New Roman"/>
                <w:sz w:val="24"/>
                <w:szCs w:val="24"/>
              </w:rPr>
              <w:t>7,2</w:t>
            </w:r>
          </w:p>
        </w:tc>
        <w:tc>
          <w:tcPr>
            <w:tcW w:w="0" w:type="auto"/>
            <w:vAlign w:val="bottom"/>
          </w:tcPr>
          <w:p w:rsidR="004802D7" w:rsidRPr="004802D7" w:rsidRDefault="004802D7" w:rsidP="0090457D">
            <w:pPr>
              <w:jc w:val="center"/>
              <w:rPr>
                <w:rFonts w:ascii="Times New Roman" w:hAnsi="Times New Roman" w:cs="Times New Roman"/>
                <w:sz w:val="24"/>
                <w:szCs w:val="24"/>
              </w:rPr>
            </w:pPr>
            <w:r w:rsidRPr="004802D7">
              <w:rPr>
                <w:rFonts w:ascii="Times New Roman" w:hAnsi="Times New Roman" w:cs="Times New Roman"/>
                <w:sz w:val="24"/>
                <w:szCs w:val="24"/>
              </w:rPr>
              <w:t>9,5</w:t>
            </w:r>
          </w:p>
        </w:tc>
        <w:tc>
          <w:tcPr>
            <w:tcW w:w="0" w:type="auto"/>
            <w:vAlign w:val="bottom"/>
          </w:tcPr>
          <w:p w:rsidR="004802D7" w:rsidRPr="004802D7" w:rsidRDefault="004802D7" w:rsidP="0090457D">
            <w:pPr>
              <w:jc w:val="center"/>
              <w:rPr>
                <w:rFonts w:ascii="Times New Roman" w:hAnsi="Times New Roman" w:cs="Times New Roman"/>
                <w:sz w:val="24"/>
                <w:szCs w:val="24"/>
              </w:rPr>
            </w:pPr>
            <w:r w:rsidRPr="004802D7">
              <w:rPr>
                <w:rFonts w:ascii="Times New Roman" w:hAnsi="Times New Roman" w:cs="Times New Roman"/>
                <w:sz w:val="24"/>
                <w:szCs w:val="24"/>
              </w:rPr>
              <w:t>16,8</w:t>
            </w:r>
          </w:p>
        </w:tc>
        <w:tc>
          <w:tcPr>
            <w:tcW w:w="0" w:type="auto"/>
            <w:vAlign w:val="bottom"/>
          </w:tcPr>
          <w:p w:rsidR="004802D7" w:rsidRPr="004802D7" w:rsidRDefault="004802D7" w:rsidP="0090457D">
            <w:pPr>
              <w:jc w:val="center"/>
              <w:rPr>
                <w:rFonts w:ascii="Times New Roman" w:hAnsi="Times New Roman" w:cs="Times New Roman"/>
                <w:sz w:val="24"/>
                <w:szCs w:val="24"/>
              </w:rPr>
            </w:pPr>
            <w:r w:rsidRPr="004802D7">
              <w:rPr>
                <w:rFonts w:ascii="Times New Roman" w:hAnsi="Times New Roman" w:cs="Times New Roman"/>
                <w:sz w:val="24"/>
                <w:szCs w:val="24"/>
              </w:rPr>
              <w:t>26,4</w:t>
            </w:r>
          </w:p>
        </w:tc>
      </w:tr>
      <w:tr w:rsidR="004802D7" w:rsidRPr="004802D7" w:rsidTr="0090457D">
        <w:trPr>
          <w:jc w:val="center"/>
        </w:trPr>
        <w:tc>
          <w:tcPr>
            <w:tcW w:w="0" w:type="auto"/>
          </w:tcPr>
          <w:p w:rsidR="004802D7" w:rsidRPr="004802D7" w:rsidRDefault="004802D7" w:rsidP="004802D7">
            <w:pPr>
              <w:jc w:val="both"/>
              <w:rPr>
                <w:rFonts w:ascii="Times New Roman" w:hAnsi="Times New Roman" w:cs="Times New Roman"/>
                <w:sz w:val="24"/>
                <w:szCs w:val="24"/>
              </w:rPr>
            </w:pPr>
            <w:r w:rsidRPr="004802D7">
              <w:rPr>
                <w:rFonts w:ascii="Times New Roman" w:hAnsi="Times New Roman" w:cs="Times New Roman"/>
                <w:sz w:val="24"/>
                <w:szCs w:val="24"/>
              </w:rPr>
              <w:t>Производство скота и птицы на убой, тыс. тонн.</w:t>
            </w:r>
          </w:p>
        </w:tc>
        <w:tc>
          <w:tcPr>
            <w:tcW w:w="0" w:type="auto"/>
            <w:vAlign w:val="bottom"/>
          </w:tcPr>
          <w:p w:rsidR="004802D7" w:rsidRPr="004802D7" w:rsidRDefault="004802D7" w:rsidP="0090457D">
            <w:pPr>
              <w:jc w:val="center"/>
              <w:rPr>
                <w:rFonts w:ascii="Times New Roman" w:hAnsi="Times New Roman" w:cs="Times New Roman"/>
                <w:sz w:val="24"/>
                <w:szCs w:val="24"/>
              </w:rPr>
            </w:pPr>
            <w:r w:rsidRPr="004802D7">
              <w:rPr>
                <w:rFonts w:ascii="Times New Roman" w:hAnsi="Times New Roman" w:cs="Times New Roman"/>
                <w:sz w:val="24"/>
                <w:szCs w:val="24"/>
              </w:rPr>
              <w:t>5,6</w:t>
            </w:r>
          </w:p>
        </w:tc>
        <w:tc>
          <w:tcPr>
            <w:tcW w:w="0" w:type="auto"/>
            <w:vAlign w:val="bottom"/>
          </w:tcPr>
          <w:p w:rsidR="004802D7" w:rsidRPr="004802D7" w:rsidRDefault="004802D7" w:rsidP="0090457D">
            <w:pPr>
              <w:jc w:val="center"/>
              <w:rPr>
                <w:rFonts w:ascii="Times New Roman" w:hAnsi="Times New Roman" w:cs="Times New Roman"/>
                <w:sz w:val="24"/>
                <w:szCs w:val="24"/>
              </w:rPr>
            </w:pPr>
            <w:r w:rsidRPr="004802D7">
              <w:rPr>
                <w:rFonts w:ascii="Times New Roman" w:hAnsi="Times New Roman" w:cs="Times New Roman"/>
                <w:sz w:val="24"/>
                <w:szCs w:val="24"/>
              </w:rPr>
              <w:t>5,7</w:t>
            </w:r>
          </w:p>
        </w:tc>
        <w:tc>
          <w:tcPr>
            <w:tcW w:w="0" w:type="auto"/>
            <w:vAlign w:val="bottom"/>
          </w:tcPr>
          <w:p w:rsidR="004802D7" w:rsidRPr="004802D7" w:rsidRDefault="004802D7" w:rsidP="0090457D">
            <w:pPr>
              <w:jc w:val="center"/>
              <w:rPr>
                <w:rFonts w:ascii="Times New Roman" w:hAnsi="Times New Roman" w:cs="Times New Roman"/>
                <w:sz w:val="24"/>
                <w:szCs w:val="24"/>
              </w:rPr>
            </w:pPr>
            <w:r w:rsidRPr="004802D7">
              <w:rPr>
                <w:rFonts w:ascii="Times New Roman" w:hAnsi="Times New Roman" w:cs="Times New Roman"/>
                <w:sz w:val="24"/>
                <w:szCs w:val="24"/>
              </w:rPr>
              <w:t>5,7</w:t>
            </w:r>
          </w:p>
        </w:tc>
        <w:tc>
          <w:tcPr>
            <w:tcW w:w="0" w:type="auto"/>
            <w:vAlign w:val="bottom"/>
          </w:tcPr>
          <w:p w:rsidR="004802D7" w:rsidRPr="004802D7" w:rsidRDefault="004802D7" w:rsidP="0090457D">
            <w:pPr>
              <w:jc w:val="center"/>
              <w:rPr>
                <w:rFonts w:ascii="Times New Roman" w:hAnsi="Times New Roman" w:cs="Times New Roman"/>
                <w:sz w:val="24"/>
                <w:szCs w:val="24"/>
              </w:rPr>
            </w:pPr>
            <w:r w:rsidRPr="004802D7">
              <w:rPr>
                <w:rFonts w:ascii="Times New Roman" w:hAnsi="Times New Roman" w:cs="Times New Roman"/>
                <w:sz w:val="24"/>
                <w:szCs w:val="24"/>
              </w:rPr>
              <w:t>5,7</w:t>
            </w:r>
          </w:p>
        </w:tc>
        <w:tc>
          <w:tcPr>
            <w:tcW w:w="0" w:type="auto"/>
            <w:vAlign w:val="bottom"/>
          </w:tcPr>
          <w:p w:rsidR="004802D7" w:rsidRPr="004802D7" w:rsidRDefault="004802D7" w:rsidP="0090457D">
            <w:pPr>
              <w:jc w:val="center"/>
              <w:rPr>
                <w:rFonts w:ascii="Times New Roman" w:hAnsi="Times New Roman" w:cs="Times New Roman"/>
                <w:sz w:val="24"/>
                <w:szCs w:val="24"/>
              </w:rPr>
            </w:pPr>
            <w:r w:rsidRPr="004802D7">
              <w:rPr>
                <w:rFonts w:ascii="Times New Roman" w:hAnsi="Times New Roman" w:cs="Times New Roman"/>
                <w:sz w:val="24"/>
                <w:szCs w:val="24"/>
              </w:rPr>
              <w:t>3,8</w:t>
            </w:r>
          </w:p>
        </w:tc>
        <w:tc>
          <w:tcPr>
            <w:tcW w:w="0" w:type="auto"/>
            <w:vAlign w:val="bottom"/>
          </w:tcPr>
          <w:p w:rsidR="004802D7" w:rsidRPr="004802D7" w:rsidRDefault="004802D7" w:rsidP="0090457D">
            <w:pPr>
              <w:jc w:val="center"/>
              <w:rPr>
                <w:rFonts w:ascii="Times New Roman" w:hAnsi="Times New Roman" w:cs="Times New Roman"/>
                <w:sz w:val="24"/>
                <w:szCs w:val="24"/>
              </w:rPr>
            </w:pPr>
            <w:r w:rsidRPr="004802D7">
              <w:rPr>
                <w:rFonts w:ascii="Times New Roman" w:hAnsi="Times New Roman" w:cs="Times New Roman"/>
                <w:sz w:val="24"/>
                <w:szCs w:val="24"/>
              </w:rPr>
              <w:t>3,6</w:t>
            </w:r>
          </w:p>
        </w:tc>
        <w:tc>
          <w:tcPr>
            <w:tcW w:w="0" w:type="auto"/>
            <w:vAlign w:val="bottom"/>
          </w:tcPr>
          <w:p w:rsidR="004802D7" w:rsidRPr="004802D7" w:rsidRDefault="004802D7" w:rsidP="0090457D">
            <w:pPr>
              <w:jc w:val="center"/>
              <w:rPr>
                <w:rFonts w:ascii="Times New Roman" w:hAnsi="Times New Roman" w:cs="Times New Roman"/>
                <w:sz w:val="24"/>
                <w:szCs w:val="24"/>
              </w:rPr>
            </w:pPr>
            <w:r w:rsidRPr="004802D7">
              <w:rPr>
                <w:rFonts w:ascii="Times New Roman" w:hAnsi="Times New Roman" w:cs="Times New Roman"/>
                <w:sz w:val="24"/>
                <w:szCs w:val="24"/>
              </w:rPr>
              <w:t>3,6</w:t>
            </w:r>
          </w:p>
        </w:tc>
      </w:tr>
      <w:tr w:rsidR="004802D7" w:rsidRPr="004802D7" w:rsidTr="0090457D">
        <w:trPr>
          <w:jc w:val="center"/>
        </w:trPr>
        <w:tc>
          <w:tcPr>
            <w:tcW w:w="0" w:type="auto"/>
          </w:tcPr>
          <w:p w:rsidR="004802D7" w:rsidRPr="004802D7" w:rsidRDefault="004802D7" w:rsidP="004802D7">
            <w:pPr>
              <w:jc w:val="both"/>
              <w:rPr>
                <w:rFonts w:ascii="Times New Roman" w:hAnsi="Times New Roman" w:cs="Times New Roman"/>
                <w:sz w:val="24"/>
                <w:szCs w:val="24"/>
              </w:rPr>
            </w:pPr>
            <w:r w:rsidRPr="004802D7">
              <w:rPr>
                <w:rFonts w:ascii="Times New Roman" w:hAnsi="Times New Roman" w:cs="Times New Roman"/>
                <w:sz w:val="24"/>
                <w:szCs w:val="24"/>
              </w:rPr>
              <w:t>Валовой надой молока, тыс. тонн</w:t>
            </w:r>
          </w:p>
        </w:tc>
        <w:tc>
          <w:tcPr>
            <w:tcW w:w="0" w:type="auto"/>
            <w:vAlign w:val="bottom"/>
          </w:tcPr>
          <w:p w:rsidR="004802D7" w:rsidRPr="004802D7" w:rsidRDefault="004802D7" w:rsidP="0090457D">
            <w:pPr>
              <w:jc w:val="center"/>
              <w:rPr>
                <w:rFonts w:ascii="Times New Roman" w:hAnsi="Times New Roman" w:cs="Times New Roman"/>
                <w:sz w:val="24"/>
                <w:szCs w:val="24"/>
              </w:rPr>
            </w:pPr>
            <w:r w:rsidRPr="004802D7">
              <w:rPr>
                <w:rFonts w:ascii="Times New Roman" w:hAnsi="Times New Roman" w:cs="Times New Roman"/>
                <w:sz w:val="24"/>
                <w:szCs w:val="24"/>
              </w:rPr>
              <w:t>31,2</w:t>
            </w:r>
          </w:p>
        </w:tc>
        <w:tc>
          <w:tcPr>
            <w:tcW w:w="0" w:type="auto"/>
            <w:vAlign w:val="bottom"/>
          </w:tcPr>
          <w:p w:rsidR="004802D7" w:rsidRPr="004802D7" w:rsidRDefault="004802D7" w:rsidP="0090457D">
            <w:pPr>
              <w:jc w:val="center"/>
              <w:rPr>
                <w:rFonts w:ascii="Times New Roman" w:hAnsi="Times New Roman" w:cs="Times New Roman"/>
                <w:sz w:val="24"/>
                <w:szCs w:val="24"/>
              </w:rPr>
            </w:pPr>
            <w:r w:rsidRPr="004802D7">
              <w:rPr>
                <w:rFonts w:ascii="Times New Roman" w:hAnsi="Times New Roman" w:cs="Times New Roman"/>
                <w:sz w:val="24"/>
                <w:szCs w:val="24"/>
              </w:rPr>
              <w:t>31,6</w:t>
            </w:r>
          </w:p>
        </w:tc>
        <w:tc>
          <w:tcPr>
            <w:tcW w:w="0" w:type="auto"/>
            <w:vAlign w:val="bottom"/>
          </w:tcPr>
          <w:p w:rsidR="004802D7" w:rsidRPr="004802D7" w:rsidRDefault="004802D7" w:rsidP="0090457D">
            <w:pPr>
              <w:jc w:val="center"/>
              <w:rPr>
                <w:rFonts w:ascii="Times New Roman" w:hAnsi="Times New Roman" w:cs="Times New Roman"/>
                <w:sz w:val="24"/>
                <w:szCs w:val="24"/>
              </w:rPr>
            </w:pPr>
            <w:r w:rsidRPr="004802D7">
              <w:rPr>
                <w:rFonts w:ascii="Times New Roman" w:hAnsi="Times New Roman" w:cs="Times New Roman"/>
                <w:sz w:val="24"/>
                <w:szCs w:val="24"/>
              </w:rPr>
              <w:t>31,7</w:t>
            </w:r>
          </w:p>
        </w:tc>
        <w:tc>
          <w:tcPr>
            <w:tcW w:w="0" w:type="auto"/>
            <w:vAlign w:val="bottom"/>
          </w:tcPr>
          <w:p w:rsidR="004802D7" w:rsidRPr="004802D7" w:rsidRDefault="004802D7" w:rsidP="0090457D">
            <w:pPr>
              <w:jc w:val="center"/>
              <w:rPr>
                <w:rFonts w:ascii="Times New Roman" w:hAnsi="Times New Roman" w:cs="Times New Roman"/>
                <w:sz w:val="24"/>
                <w:szCs w:val="24"/>
              </w:rPr>
            </w:pPr>
            <w:r w:rsidRPr="004802D7">
              <w:rPr>
                <w:rFonts w:ascii="Times New Roman" w:hAnsi="Times New Roman" w:cs="Times New Roman"/>
                <w:sz w:val="24"/>
                <w:szCs w:val="24"/>
              </w:rPr>
              <w:t>31,7</w:t>
            </w:r>
          </w:p>
        </w:tc>
        <w:tc>
          <w:tcPr>
            <w:tcW w:w="0" w:type="auto"/>
            <w:vAlign w:val="bottom"/>
          </w:tcPr>
          <w:p w:rsidR="004802D7" w:rsidRPr="004802D7" w:rsidRDefault="004802D7" w:rsidP="0090457D">
            <w:pPr>
              <w:jc w:val="center"/>
              <w:rPr>
                <w:rFonts w:ascii="Times New Roman" w:hAnsi="Times New Roman" w:cs="Times New Roman"/>
                <w:sz w:val="24"/>
                <w:szCs w:val="24"/>
              </w:rPr>
            </w:pPr>
            <w:r w:rsidRPr="004802D7">
              <w:rPr>
                <w:rFonts w:ascii="Times New Roman" w:hAnsi="Times New Roman" w:cs="Times New Roman"/>
                <w:sz w:val="24"/>
                <w:szCs w:val="24"/>
              </w:rPr>
              <w:t>28,2</w:t>
            </w:r>
          </w:p>
        </w:tc>
        <w:tc>
          <w:tcPr>
            <w:tcW w:w="0" w:type="auto"/>
            <w:vAlign w:val="bottom"/>
          </w:tcPr>
          <w:p w:rsidR="004802D7" w:rsidRPr="004802D7" w:rsidRDefault="004802D7" w:rsidP="0090457D">
            <w:pPr>
              <w:jc w:val="center"/>
              <w:rPr>
                <w:rFonts w:ascii="Times New Roman" w:hAnsi="Times New Roman" w:cs="Times New Roman"/>
                <w:sz w:val="24"/>
                <w:szCs w:val="24"/>
              </w:rPr>
            </w:pPr>
            <w:r w:rsidRPr="004802D7">
              <w:rPr>
                <w:rFonts w:ascii="Times New Roman" w:hAnsi="Times New Roman" w:cs="Times New Roman"/>
                <w:sz w:val="24"/>
                <w:szCs w:val="24"/>
              </w:rPr>
              <w:t>28,3</w:t>
            </w:r>
          </w:p>
        </w:tc>
        <w:tc>
          <w:tcPr>
            <w:tcW w:w="0" w:type="auto"/>
            <w:vAlign w:val="bottom"/>
          </w:tcPr>
          <w:p w:rsidR="004802D7" w:rsidRPr="004802D7" w:rsidRDefault="004802D7" w:rsidP="0090457D">
            <w:pPr>
              <w:jc w:val="center"/>
              <w:rPr>
                <w:rFonts w:ascii="Times New Roman" w:hAnsi="Times New Roman" w:cs="Times New Roman"/>
                <w:sz w:val="24"/>
                <w:szCs w:val="24"/>
              </w:rPr>
            </w:pPr>
            <w:r w:rsidRPr="004802D7">
              <w:rPr>
                <w:rFonts w:ascii="Times New Roman" w:hAnsi="Times New Roman" w:cs="Times New Roman"/>
                <w:sz w:val="24"/>
                <w:szCs w:val="24"/>
              </w:rPr>
              <w:t>29,0</w:t>
            </w:r>
          </w:p>
        </w:tc>
      </w:tr>
      <w:tr w:rsidR="004802D7" w:rsidRPr="004802D7" w:rsidTr="0090457D">
        <w:trPr>
          <w:jc w:val="center"/>
        </w:trPr>
        <w:tc>
          <w:tcPr>
            <w:tcW w:w="0" w:type="auto"/>
          </w:tcPr>
          <w:p w:rsidR="004802D7" w:rsidRPr="004802D7" w:rsidRDefault="004802D7" w:rsidP="004802D7">
            <w:pPr>
              <w:jc w:val="both"/>
              <w:rPr>
                <w:rFonts w:ascii="Times New Roman" w:hAnsi="Times New Roman" w:cs="Times New Roman"/>
                <w:sz w:val="24"/>
                <w:szCs w:val="24"/>
              </w:rPr>
            </w:pPr>
            <w:r w:rsidRPr="004802D7">
              <w:rPr>
                <w:rFonts w:ascii="Times New Roman" w:hAnsi="Times New Roman" w:cs="Times New Roman"/>
                <w:sz w:val="24"/>
                <w:szCs w:val="24"/>
              </w:rPr>
              <w:t>Надой молока на 1 корову в сельхозорганизациях, кг</w:t>
            </w:r>
          </w:p>
        </w:tc>
        <w:tc>
          <w:tcPr>
            <w:tcW w:w="0" w:type="auto"/>
            <w:vAlign w:val="bottom"/>
          </w:tcPr>
          <w:p w:rsidR="004802D7" w:rsidRPr="004802D7" w:rsidRDefault="004802D7" w:rsidP="0090457D">
            <w:pPr>
              <w:jc w:val="center"/>
              <w:rPr>
                <w:rFonts w:ascii="Times New Roman" w:hAnsi="Times New Roman" w:cs="Times New Roman"/>
                <w:sz w:val="24"/>
                <w:szCs w:val="24"/>
              </w:rPr>
            </w:pPr>
            <w:r w:rsidRPr="004802D7">
              <w:rPr>
                <w:rFonts w:ascii="Times New Roman" w:hAnsi="Times New Roman" w:cs="Times New Roman"/>
                <w:sz w:val="24"/>
                <w:szCs w:val="24"/>
              </w:rPr>
              <w:t>4114</w:t>
            </w:r>
          </w:p>
        </w:tc>
        <w:tc>
          <w:tcPr>
            <w:tcW w:w="0" w:type="auto"/>
            <w:vAlign w:val="bottom"/>
          </w:tcPr>
          <w:p w:rsidR="004802D7" w:rsidRPr="004802D7" w:rsidRDefault="004802D7" w:rsidP="0090457D">
            <w:pPr>
              <w:jc w:val="center"/>
              <w:rPr>
                <w:rFonts w:ascii="Times New Roman" w:hAnsi="Times New Roman" w:cs="Times New Roman"/>
                <w:sz w:val="24"/>
                <w:szCs w:val="24"/>
              </w:rPr>
            </w:pPr>
            <w:r w:rsidRPr="004802D7">
              <w:rPr>
                <w:rFonts w:ascii="Times New Roman" w:hAnsi="Times New Roman" w:cs="Times New Roman"/>
                <w:sz w:val="24"/>
                <w:szCs w:val="24"/>
              </w:rPr>
              <w:t>3711</w:t>
            </w:r>
          </w:p>
        </w:tc>
        <w:tc>
          <w:tcPr>
            <w:tcW w:w="0" w:type="auto"/>
            <w:vAlign w:val="bottom"/>
          </w:tcPr>
          <w:p w:rsidR="004802D7" w:rsidRPr="004802D7" w:rsidRDefault="004802D7" w:rsidP="0090457D">
            <w:pPr>
              <w:jc w:val="center"/>
              <w:rPr>
                <w:rFonts w:ascii="Times New Roman" w:hAnsi="Times New Roman" w:cs="Times New Roman"/>
                <w:sz w:val="24"/>
                <w:szCs w:val="24"/>
              </w:rPr>
            </w:pPr>
            <w:r w:rsidRPr="004802D7">
              <w:rPr>
                <w:rFonts w:ascii="Times New Roman" w:hAnsi="Times New Roman" w:cs="Times New Roman"/>
                <w:sz w:val="24"/>
                <w:szCs w:val="24"/>
              </w:rPr>
              <w:t>4070</w:t>
            </w:r>
          </w:p>
        </w:tc>
        <w:tc>
          <w:tcPr>
            <w:tcW w:w="0" w:type="auto"/>
            <w:vAlign w:val="bottom"/>
          </w:tcPr>
          <w:p w:rsidR="004802D7" w:rsidRPr="004802D7" w:rsidRDefault="004802D7" w:rsidP="0090457D">
            <w:pPr>
              <w:jc w:val="center"/>
              <w:rPr>
                <w:rFonts w:ascii="Times New Roman" w:hAnsi="Times New Roman" w:cs="Times New Roman"/>
                <w:sz w:val="24"/>
                <w:szCs w:val="24"/>
              </w:rPr>
            </w:pPr>
            <w:r w:rsidRPr="004802D7">
              <w:rPr>
                <w:rFonts w:ascii="Times New Roman" w:hAnsi="Times New Roman" w:cs="Times New Roman"/>
                <w:sz w:val="24"/>
                <w:szCs w:val="24"/>
              </w:rPr>
              <w:t>3646</w:t>
            </w:r>
          </w:p>
        </w:tc>
        <w:tc>
          <w:tcPr>
            <w:tcW w:w="0" w:type="auto"/>
            <w:vAlign w:val="bottom"/>
          </w:tcPr>
          <w:p w:rsidR="004802D7" w:rsidRPr="004802D7" w:rsidRDefault="004802D7" w:rsidP="0090457D">
            <w:pPr>
              <w:jc w:val="center"/>
              <w:rPr>
                <w:rFonts w:ascii="Times New Roman" w:hAnsi="Times New Roman" w:cs="Times New Roman"/>
                <w:sz w:val="24"/>
                <w:szCs w:val="24"/>
              </w:rPr>
            </w:pPr>
            <w:r w:rsidRPr="004802D7">
              <w:rPr>
                <w:rFonts w:ascii="Times New Roman" w:hAnsi="Times New Roman" w:cs="Times New Roman"/>
                <w:sz w:val="24"/>
                <w:szCs w:val="24"/>
              </w:rPr>
              <w:t>3950</w:t>
            </w:r>
          </w:p>
        </w:tc>
        <w:tc>
          <w:tcPr>
            <w:tcW w:w="0" w:type="auto"/>
            <w:vAlign w:val="bottom"/>
          </w:tcPr>
          <w:p w:rsidR="004802D7" w:rsidRPr="004802D7" w:rsidRDefault="004802D7" w:rsidP="0090457D">
            <w:pPr>
              <w:jc w:val="center"/>
              <w:rPr>
                <w:rFonts w:ascii="Times New Roman" w:hAnsi="Times New Roman" w:cs="Times New Roman"/>
                <w:sz w:val="24"/>
                <w:szCs w:val="24"/>
              </w:rPr>
            </w:pPr>
            <w:r w:rsidRPr="004802D7">
              <w:rPr>
                <w:rFonts w:ascii="Times New Roman" w:hAnsi="Times New Roman" w:cs="Times New Roman"/>
                <w:sz w:val="24"/>
                <w:szCs w:val="24"/>
              </w:rPr>
              <w:t>4680</w:t>
            </w:r>
          </w:p>
        </w:tc>
        <w:tc>
          <w:tcPr>
            <w:tcW w:w="0" w:type="auto"/>
            <w:vAlign w:val="bottom"/>
          </w:tcPr>
          <w:p w:rsidR="004802D7" w:rsidRPr="004802D7" w:rsidRDefault="004802D7" w:rsidP="0090457D">
            <w:pPr>
              <w:jc w:val="center"/>
              <w:rPr>
                <w:rFonts w:ascii="Times New Roman" w:hAnsi="Times New Roman" w:cs="Times New Roman"/>
                <w:sz w:val="24"/>
                <w:szCs w:val="24"/>
              </w:rPr>
            </w:pPr>
            <w:r w:rsidRPr="004802D7">
              <w:rPr>
                <w:rFonts w:ascii="Times New Roman" w:hAnsi="Times New Roman" w:cs="Times New Roman"/>
                <w:sz w:val="24"/>
                <w:szCs w:val="24"/>
              </w:rPr>
              <w:t>4646</w:t>
            </w:r>
          </w:p>
        </w:tc>
      </w:tr>
    </w:tbl>
    <w:p w:rsidR="00742070" w:rsidRDefault="00742070" w:rsidP="00FA459A">
      <w:pPr>
        <w:spacing w:after="0"/>
        <w:ind w:firstLine="709"/>
        <w:rPr>
          <w:rFonts w:ascii="Times New Roman" w:hAnsi="Times New Roman" w:cs="Times New Roman"/>
          <w:sz w:val="28"/>
        </w:rPr>
      </w:pPr>
    </w:p>
    <w:p w:rsidR="00B97354" w:rsidRPr="00AE3B3E" w:rsidRDefault="00B97354" w:rsidP="00AE3B3E">
      <w:pPr>
        <w:pStyle w:val="af1"/>
        <w:spacing w:line="276" w:lineRule="auto"/>
        <w:ind w:firstLine="709"/>
        <w:jc w:val="both"/>
        <w:rPr>
          <w:rFonts w:ascii="Times New Roman" w:hAnsi="Times New Roman"/>
          <w:sz w:val="28"/>
          <w:szCs w:val="28"/>
        </w:rPr>
      </w:pPr>
      <w:r w:rsidRPr="00AE3B3E">
        <w:rPr>
          <w:rFonts w:ascii="Times New Roman" w:hAnsi="Times New Roman"/>
          <w:sz w:val="28"/>
          <w:szCs w:val="28"/>
        </w:rPr>
        <w:t>Животноводство – структурообразующая и социально значимая подотрасль сельского хозяйства Алейского района. Алейский район явля</w:t>
      </w:r>
      <w:r w:rsidR="0090457D">
        <w:rPr>
          <w:rFonts w:ascii="Times New Roman" w:hAnsi="Times New Roman"/>
          <w:sz w:val="28"/>
          <w:szCs w:val="28"/>
        </w:rPr>
        <w:t>ется одним из животноводческих районов</w:t>
      </w:r>
      <w:r w:rsidRPr="00AE3B3E">
        <w:rPr>
          <w:rFonts w:ascii="Times New Roman" w:hAnsi="Times New Roman"/>
          <w:sz w:val="28"/>
          <w:szCs w:val="28"/>
        </w:rPr>
        <w:t xml:space="preserve"> Алтайского края. В 2019 году поголовье крупного рогатого скота в хозяйствах всех форм собственности по району составило 16729 голов, объем производства молока </w:t>
      </w:r>
      <w:r w:rsidRPr="00AE3B3E">
        <w:rPr>
          <w:rFonts w:ascii="Times New Roman" w:hAnsi="Times New Roman"/>
          <w:b/>
          <w:sz w:val="28"/>
          <w:szCs w:val="28"/>
        </w:rPr>
        <w:t xml:space="preserve">– </w:t>
      </w:r>
      <w:r w:rsidRPr="00AE3B3E">
        <w:rPr>
          <w:rFonts w:ascii="Times New Roman" w:hAnsi="Times New Roman"/>
          <w:sz w:val="28"/>
          <w:szCs w:val="28"/>
        </w:rPr>
        <w:t>29036 тонн,  выращивание скота и птицы на убой (в живой массе) – 3649 тонн.</w:t>
      </w:r>
    </w:p>
    <w:p w:rsidR="00B97354" w:rsidRPr="00AE3B3E" w:rsidRDefault="00B97354" w:rsidP="00AE3B3E">
      <w:pPr>
        <w:pStyle w:val="af1"/>
        <w:spacing w:line="276" w:lineRule="auto"/>
        <w:ind w:firstLine="709"/>
        <w:jc w:val="both"/>
        <w:rPr>
          <w:rFonts w:ascii="Times New Roman" w:hAnsi="Times New Roman"/>
          <w:sz w:val="28"/>
          <w:szCs w:val="28"/>
        </w:rPr>
      </w:pPr>
      <w:r w:rsidRPr="00AE3B3E">
        <w:rPr>
          <w:rFonts w:ascii="Times New Roman" w:hAnsi="Times New Roman"/>
          <w:sz w:val="28"/>
          <w:szCs w:val="28"/>
        </w:rPr>
        <w:t>Природно-климатические условия, наличие земельных ресурсов позволяют заниматься животноводством. Молочным животноводством в районе занимаются 6 сельхозпредприятий и 12 крестьянских (фермерских) хозяйств, значительное число личных подсобных хозяйств населения.</w:t>
      </w:r>
    </w:p>
    <w:p w:rsidR="00B97354" w:rsidRPr="00AE3B3E" w:rsidRDefault="00B97354" w:rsidP="00AE3B3E">
      <w:pPr>
        <w:pStyle w:val="af1"/>
        <w:spacing w:line="276" w:lineRule="auto"/>
        <w:ind w:firstLine="709"/>
        <w:jc w:val="both"/>
        <w:rPr>
          <w:rFonts w:ascii="Times New Roman" w:hAnsi="Times New Roman"/>
          <w:sz w:val="28"/>
          <w:szCs w:val="28"/>
        </w:rPr>
      </w:pPr>
      <w:r w:rsidRPr="00AE3B3E">
        <w:rPr>
          <w:rFonts w:ascii="Times New Roman" w:hAnsi="Times New Roman"/>
          <w:sz w:val="28"/>
          <w:szCs w:val="28"/>
        </w:rPr>
        <w:t>Мясным животноводством занимается два крестьянских (фермерских) хозяйства.</w:t>
      </w:r>
    </w:p>
    <w:p w:rsidR="004C5AB9" w:rsidRPr="0090457D" w:rsidRDefault="0003234F" w:rsidP="00AE3B3E">
      <w:pPr>
        <w:pStyle w:val="af1"/>
        <w:spacing w:line="276" w:lineRule="auto"/>
        <w:ind w:firstLine="709"/>
        <w:jc w:val="both"/>
        <w:rPr>
          <w:rFonts w:ascii="Times New Roman" w:hAnsi="Times New Roman"/>
          <w:sz w:val="28"/>
          <w:szCs w:val="28"/>
        </w:rPr>
      </w:pPr>
      <w:r w:rsidRPr="0090457D">
        <w:rPr>
          <w:rFonts w:ascii="Times New Roman" w:hAnsi="Times New Roman"/>
          <w:sz w:val="28"/>
          <w:szCs w:val="28"/>
        </w:rPr>
        <w:t xml:space="preserve">Район располагает достаточно развитым </w:t>
      </w:r>
      <w:r w:rsidRPr="0090457D">
        <w:rPr>
          <w:rFonts w:ascii="Times New Roman" w:hAnsi="Times New Roman"/>
          <w:b/>
          <w:sz w:val="28"/>
          <w:szCs w:val="28"/>
        </w:rPr>
        <w:t xml:space="preserve">промышленным </w:t>
      </w:r>
      <w:r w:rsidRPr="0090457D">
        <w:rPr>
          <w:rFonts w:ascii="Times New Roman" w:hAnsi="Times New Roman"/>
          <w:sz w:val="28"/>
          <w:szCs w:val="28"/>
        </w:rPr>
        <w:t>потенциалом: на территории производится пиво, напитки безалкогольные, крупа, комбикорм, хлеб и хлебобулочные изделия</w:t>
      </w:r>
      <w:r w:rsidR="0090457D" w:rsidRPr="0090457D">
        <w:rPr>
          <w:rFonts w:ascii="Times New Roman" w:hAnsi="Times New Roman"/>
          <w:sz w:val="28"/>
          <w:szCs w:val="28"/>
        </w:rPr>
        <w:t>, колбасная продукция</w:t>
      </w:r>
      <w:r w:rsidRPr="0090457D">
        <w:rPr>
          <w:rFonts w:ascii="Times New Roman" w:hAnsi="Times New Roman"/>
          <w:sz w:val="28"/>
          <w:szCs w:val="28"/>
        </w:rPr>
        <w:t xml:space="preserve"> и др.</w:t>
      </w:r>
    </w:p>
    <w:p w:rsidR="005239D9" w:rsidRPr="00AE3B3E" w:rsidRDefault="00933CAC" w:rsidP="00AE3B3E">
      <w:pPr>
        <w:pStyle w:val="af1"/>
        <w:spacing w:line="276" w:lineRule="auto"/>
        <w:ind w:firstLine="709"/>
        <w:jc w:val="both"/>
        <w:rPr>
          <w:rFonts w:ascii="Times New Roman" w:hAnsi="Times New Roman"/>
          <w:sz w:val="28"/>
          <w:szCs w:val="28"/>
        </w:rPr>
      </w:pPr>
      <w:r w:rsidRPr="0090457D">
        <w:rPr>
          <w:rFonts w:ascii="Times New Roman" w:hAnsi="Times New Roman"/>
          <w:sz w:val="28"/>
          <w:szCs w:val="28"/>
        </w:rPr>
        <w:lastRenderedPageBreak/>
        <w:t xml:space="preserve">По итогам 2019 года объем отгруженных промышленных товаров собственного производства по крупным и средним организациям составил 111,5 млн. рублей, темп роста к уровню 2018 года составил 88,2 %. Индекс промышленного производства составил 95,0 % в сопоставимой </w:t>
      </w:r>
      <w:r w:rsidR="00B97354" w:rsidRPr="0090457D">
        <w:rPr>
          <w:rFonts w:ascii="Times New Roman" w:hAnsi="Times New Roman"/>
          <w:sz w:val="28"/>
          <w:szCs w:val="28"/>
        </w:rPr>
        <w:t xml:space="preserve">оценке </w:t>
      </w:r>
      <w:r w:rsidRPr="0090457D">
        <w:rPr>
          <w:rFonts w:ascii="Times New Roman" w:hAnsi="Times New Roman"/>
          <w:sz w:val="28"/>
          <w:szCs w:val="28"/>
        </w:rPr>
        <w:t>к уровню прошлого года.</w:t>
      </w:r>
    </w:p>
    <w:p w:rsidR="0003234F" w:rsidRDefault="0003234F" w:rsidP="005239D9">
      <w:pPr>
        <w:spacing w:after="0"/>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846912" cy="3200400"/>
            <wp:effectExtent l="0" t="0" r="1438"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A3F94" w:rsidRDefault="00EA5556" w:rsidP="00BF5B5D">
      <w:pPr>
        <w:pStyle w:val="af1"/>
        <w:spacing w:line="276" w:lineRule="auto"/>
        <w:ind w:firstLine="709"/>
        <w:jc w:val="both"/>
        <w:rPr>
          <w:rFonts w:ascii="Times New Roman" w:hAnsi="Times New Roman"/>
          <w:sz w:val="28"/>
        </w:rPr>
      </w:pPr>
      <w:r w:rsidRPr="00BF5B5D">
        <w:rPr>
          <w:rFonts w:ascii="Times New Roman" w:hAnsi="Times New Roman"/>
          <w:b/>
          <w:sz w:val="28"/>
        </w:rPr>
        <w:t xml:space="preserve">Инвестиционная активность </w:t>
      </w:r>
      <w:r w:rsidRPr="00BF5B5D">
        <w:rPr>
          <w:rFonts w:ascii="Times New Roman" w:hAnsi="Times New Roman"/>
          <w:sz w:val="28"/>
        </w:rPr>
        <w:t xml:space="preserve">в районе начиная с </w:t>
      </w:r>
      <w:r w:rsidR="000110D8" w:rsidRPr="00BF5B5D">
        <w:rPr>
          <w:rFonts w:ascii="Times New Roman" w:hAnsi="Times New Roman"/>
          <w:sz w:val="28"/>
        </w:rPr>
        <w:t>201</w:t>
      </w:r>
      <w:r w:rsidR="00CD06C4" w:rsidRPr="00BF5B5D">
        <w:rPr>
          <w:rFonts w:ascii="Times New Roman" w:hAnsi="Times New Roman"/>
          <w:sz w:val="28"/>
        </w:rPr>
        <w:t xml:space="preserve">6 года имеет тенденцию к росту. </w:t>
      </w:r>
      <w:r w:rsidR="00863799" w:rsidRPr="00BF5B5D">
        <w:rPr>
          <w:rFonts w:ascii="Times New Roman" w:hAnsi="Times New Roman"/>
          <w:sz w:val="28"/>
        </w:rPr>
        <w:t>В 2019 году на развитие экономики и социальной сферы района за счет всех источников финансирования направлено более 449 млн. рублей инвестиций, что в сопоставимых ценах составляет 108,2 % к уровню прошлого года.</w:t>
      </w:r>
    </w:p>
    <w:p w:rsidR="00C22D83" w:rsidRDefault="003A3F94" w:rsidP="003A3F94">
      <w:pPr>
        <w:spacing w:after="0"/>
        <w:rPr>
          <w:rFonts w:ascii="Times New Roman" w:hAnsi="Times New Roman" w:cs="Times New Roman"/>
          <w:sz w:val="28"/>
        </w:rPr>
      </w:pPr>
      <w:r>
        <w:rPr>
          <w:rFonts w:ascii="Times New Roman" w:hAnsi="Times New Roman" w:cs="Times New Roman"/>
          <w:noProof/>
          <w:sz w:val="28"/>
          <w:lang w:eastAsia="ru-RU"/>
        </w:rPr>
        <w:drawing>
          <wp:inline distT="0" distB="0" distL="0" distR="0">
            <wp:extent cx="5847907" cy="1871331"/>
            <wp:effectExtent l="0" t="0" r="0" b="0"/>
            <wp:docPr id="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63799" w:rsidRPr="00BF5B5D" w:rsidRDefault="00C97324" w:rsidP="00BF5B5D">
      <w:pPr>
        <w:pStyle w:val="af1"/>
        <w:spacing w:line="276" w:lineRule="auto"/>
        <w:ind w:firstLine="709"/>
        <w:jc w:val="both"/>
        <w:rPr>
          <w:rFonts w:ascii="Times New Roman" w:hAnsi="Times New Roman"/>
          <w:sz w:val="28"/>
          <w:szCs w:val="28"/>
        </w:rPr>
      </w:pPr>
      <w:r w:rsidRPr="00BF5B5D">
        <w:rPr>
          <w:rFonts w:ascii="Times New Roman" w:hAnsi="Times New Roman"/>
          <w:sz w:val="28"/>
          <w:szCs w:val="28"/>
        </w:rPr>
        <w:t>За анализируемый десятилетний период физический объем инвестиций в модернизацию производства составил 2,5 млрд. рублей.</w:t>
      </w:r>
    </w:p>
    <w:p w:rsidR="008D6FF7" w:rsidRPr="00BF5B5D" w:rsidRDefault="008D6FF7" w:rsidP="00BF5B5D">
      <w:pPr>
        <w:pStyle w:val="af1"/>
        <w:spacing w:line="276" w:lineRule="auto"/>
        <w:ind w:firstLine="709"/>
        <w:jc w:val="both"/>
        <w:rPr>
          <w:rFonts w:ascii="Times New Roman" w:hAnsi="Times New Roman"/>
          <w:sz w:val="28"/>
          <w:szCs w:val="28"/>
        </w:rPr>
      </w:pPr>
      <w:r w:rsidRPr="00BF5B5D">
        <w:rPr>
          <w:rFonts w:ascii="Times New Roman" w:hAnsi="Times New Roman"/>
          <w:sz w:val="28"/>
          <w:szCs w:val="28"/>
        </w:rPr>
        <w:t xml:space="preserve">При поддержке Правительства Алтайского края на территории района реализованы крупные проекты, которые дали дополнительный стимул социально-экономическому развитию: </w:t>
      </w:r>
      <w:r w:rsidR="0039201A" w:rsidRPr="00BF5B5D">
        <w:rPr>
          <w:rFonts w:ascii="Times New Roman" w:hAnsi="Times New Roman"/>
          <w:sz w:val="28"/>
          <w:szCs w:val="28"/>
        </w:rPr>
        <w:t xml:space="preserve">проведен капитальный ремонт котельной с. Дружба – 13,1 млн. рублей,  здания МБДОУ «Моховской детский сад» - </w:t>
      </w:r>
      <w:r w:rsidR="0039201A" w:rsidRPr="00BF5B5D">
        <w:rPr>
          <w:rFonts w:ascii="Times New Roman" w:hAnsi="Times New Roman"/>
          <w:sz w:val="28"/>
          <w:szCs w:val="28"/>
        </w:rPr>
        <w:lastRenderedPageBreak/>
        <w:t>филиал «Кашинский детский сад» - 9,2 млн. рублей, стадиона в п. Алейский – 4,7 млн. рублей</w:t>
      </w:r>
      <w:r w:rsidR="00B20C85" w:rsidRPr="00BF5B5D">
        <w:rPr>
          <w:rFonts w:ascii="Times New Roman" w:hAnsi="Times New Roman"/>
          <w:sz w:val="28"/>
          <w:szCs w:val="28"/>
        </w:rPr>
        <w:t>, здание Боровского дома культуры – 16,9 млн. рублей и др.</w:t>
      </w:r>
    </w:p>
    <w:p w:rsidR="003A3F94" w:rsidRPr="00BF5B5D" w:rsidRDefault="00B20C85" w:rsidP="00BF5B5D">
      <w:pPr>
        <w:pStyle w:val="af1"/>
        <w:spacing w:line="276" w:lineRule="auto"/>
        <w:ind w:firstLine="709"/>
        <w:jc w:val="both"/>
        <w:rPr>
          <w:rFonts w:ascii="Times New Roman" w:hAnsi="Times New Roman"/>
          <w:sz w:val="28"/>
          <w:szCs w:val="28"/>
        </w:rPr>
      </w:pPr>
      <w:r w:rsidRPr="00BF5B5D">
        <w:rPr>
          <w:rFonts w:ascii="Times New Roman" w:hAnsi="Times New Roman"/>
          <w:sz w:val="28"/>
          <w:szCs w:val="28"/>
        </w:rPr>
        <w:t>В рамках реализации грантовой поддержки местных инициатив граждан, проживающих в сельской местности на территории района реализовано 13 проектов, общей стоимостью 13,0 млн. рублей.</w:t>
      </w:r>
      <w:r w:rsidR="003A3F94" w:rsidRPr="00BF5B5D">
        <w:rPr>
          <w:rFonts w:ascii="Times New Roman" w:hAnsi="Times New Roman"/>
          <w:sz w:val="28"/>
          <w:szCs w:val="28"/>
        </w:rPr>
        <w:t xml:space="preserve"> </w:t>
      </w:r>
    </w:p>
    <w:p w:rsidR="00B20C85" w:rsidRPr="00BF5B5D" w:rsidRDefault="003A3F94" w:rsidP="00BF5B5D">
      <w:pPr>
        <w:pStyle w:val="af1"/>
        <w:spacing w:line="276" w:lineRule="auto"/>
        <w:ind w:firstLine="709"/>
        <w:jc w:val="both"/>
        <w:rPr>
          <w:rFonts w:ascii="Times New Roman" w:hAnsi="Times New Roman"/>
          <w:sz w:val="28"/>
          <w:szCs w:val="28"/>
        </w:rPr>
      </w:pPr>
      <w:r w:rsidRPr="00BF5B5D">
        <w:rPr>
          <w:rFonts w:ascii="Times New Roman" w:hAnsi="Times New Roman"/>
          <w:sz w:val="28"/>
          <w:szCs w:val="28"/>
        </w:rPr>
        <w:t>Объем введенного в эксплуатацию жилья в 2019 году превысил уровень 2018 года и составил 999 квадратных метров (144,6 % к уровню 2018 года). По итогам 2019 года район занимает 28 место (в 2018 году 33 место) по вводу в действие жилых домов на 1000 жителей и 19 место (в 2018 году 33 место) по темпу роста ввода жилых домов. В среднем на одного жителя района приходится 29 кв.м. общей площади жилых помещений.</w:t>
      </w:r>
    </w:p>
    <w:p w:rsidR="000C61E1" w:rsidRPr="00BF5B5D" w:rsidRDefault="000C61E1" w:rsidP="00BF5B5D">
      <w:pPr>
        <w:pStyle w:val="af1"/>
        <w:spacing w:line="276" w:lineRule="auto"/>
        <w:ind w:firstLine="709"/>
        <w:jc w:val="both"/>
        <w:rPr>
          <w:rFonts w:ascii="Times New Roman" w:hAnsi="Times New Roman"/>
          <w:sz w:val="28"/>
          <w:szCs w:val="28"/>
        </w:rPr>
      </w:pPr>
      <w:r w:rsidRPr="00BF5B5D">
        <w:rPr>
          <w:rFonts w:ascii="Times New Roman" w:hAnsi="Times New Roman"/>
          <w:sz w:val="28"/>
          <w:szCs w:val="28"/>
        </w:rPr>
        <w:t xml:space="preserve">Реальное развитие </w:t>
      </w:r>
      <w:r w:rsidR="00046764" w:rsidRPr="00BF5B5D">
        <w:rPr>
          <w:rFonts w:ascii="Times New Roman" w:hAnsi="Times New Roman"/>
          <w:sz w:val="28"/>
          <w:szCs w:val="28"/>
        </w:rPr>
        <w:t xml:space="preserve">инвестиционной деятельности за последние годы – результат положительных изменений в инвестиционном климате района и инвестиционной активности субъектов рынка. </w:t>
      </w:r>
      <w:r w:rsidR="004D51DE" w:rsidRPr="00BF5B5D">
        <w:rPr>
          <w:rFonts w:ascii="Times New Roman" w:hAnsi="Times New Roman"/>
          <w:sz w:val="28"/>
          <w:szCs w:val="28"/>
        </w:rPr>
        <w:t xml:space="preserve">В условиях конкуренции на рынке инвестиций хозяйствующие субъекты района осуществляют модернизацию и обновление основных производственных фондов, активно ведется строительство производственных мощностей. Так в 2019 году </w:t>
      </w:r>
      <w:r w:rsidR="00003183" w:rsidRPr="00BF5B5D">
        <w:rPr>
          <w:rFonts w:ascii="Times New Roman" w:hAnsi="Times New Roman"/>
          <w:sz w:val="28"/>
          <w:szCs w:val="28"/>
        </w:rPr>
        <w:t xml:space="preserve">реализовано три крупных инвестиционных проекта: запуск линии розлива напитков в стеклянную тару –140,0 млн. рублей, строительство цеха по производству растительного масла </w:t>
      </w:r>
      <w:r w:rsidR="008870C0" w:rsidRPr="00BF5B5D">
        <w:rPr>
          <w:rFonts w:ascii="Times New Roman" w:hAnsi="Times New Roman"/>
          <w:sz w:val="28"/>
          <w:szCs w:val="28"/>
        </w:rPr>
        <w:t>АО «Сиболеум» - 100,0 млн. рублей, запуск линии по обработке лузги и строительство цеха фасовки ООО «ПК Сибиряк» - более 25,0 млн. рублей.</w:t>
      </w:r>
    </w:p>
    <w:p w:rsidR="003A3F94" w:rsidRPr="00BF5B5D" w:rsidRDefault="003A3F94" w:rsidP="00BF5B5D">
      <w:pPr>
        <w:pStyle w:val="af1"/>
        <w:spacing w:line="276" w:lineRule="auto"/>
        <w:ind w:firstLine="709"/>
        <w:jc w:val="both"/>
        <w:rPr>
          <w:rFonts w:ascii="Times New Roman" w:eastAsia="Calibri" w:hAnsi="Times New Roman"/>
          <w:sz w:val="28"/>
          <w:szCs w:val="28"/>
        </w:rPr>
      </w:pPr>
      <w:r w:rsidRPr="00BF5B5D">
        <w:rPr>
          <w:rFonts w:ascii="Times New Roman" w:hAnsi="Times New Roman"/>
          <w:sz w:val="28"/>
          <w:szCs w:val="28"/>
        </w:rPr>
        <w:t>С целью повышения инвестиционной активности в районе н</w:t>
      </w:r>
      <w:r w:rsidRPr="00BF5B5D">
        <w:rPr>
          <w:rFonts w:ascii="Times New Roman" w:eastAsia="Calibri" w:hAnsi="Times New Roman"/>
          <w:sz w:val="28"/>
          <w:szCs w:val="28"/>
        </w:rPr>
        <w:t xml:space="preserve">а постоянной основе проводится взаимодействие инвестиционного уполномоченного с потенциальными инвесторами по вопросам рассмотрения инновационных предложений, направленных в первую очередь на развитие в районе новых производств. Коммерческие организации и индивидуальные предприниматели информируются о порядке оформления заявки на получение государственной поддержки инвестиционных проектов, условиях отборов инвестиционных проектов. Регулярно проводится актуализация банка данных о свободных инвестиционных площадках района. Сформированы инвестиционные предложения по </w:t>
      </w:r>
      <w:r w:rsidR="001251E8" w:rsidRPr="00BF5B5D">
        <w:rPr>
          <w:rFonts w:ascii="Times New Roman" w:eastAsia="Calibri" w:hAnsi="Times New Roman"/>
          <w:sz w:val="28"/>
          <w:szCs w:val="28"/>
        </w:rPr>
        <w:t>Алейскому</w:t>
      </w:r>
      <w:r w:rsidRPr="00BF5B5D">
        <w:rPr>
          <w:rFonts w:ascii="Times New Roman" w:eastAsia="Calibri" w:hAnsi="Times New Roman"/>
          <w:sz w:val="28"/>
          <w:szCs w:val="28"/>
        </w:rPr>
        <w:t xml:space="preserve"> району и размещены на сайте администрации района.  </w:t>
      </w:r>
    </w:p>
    <w:p w:rsidR="003A3F94" w:rsidRPr="00BF5B5D" w:rsidRDefault="003A3F94" w:rsidP="00BF5B5D">
      <w:pPr>
        <w:pStyle w:val="af1"/>
        <w:spacing w:line="276" w:lineRule="auto"/>
        <w:ind w:firstLine="709"/>
        <w:jc w:val="both"/>
        <w:rPr>
          <w:rFonts w:ascii="Times New Roman" w:hAnsi="Times New Roman"/>
          <w:sz w:val="28"/>
          <w:szCs w:val="28"/>
        </w:rPr>
      </w:pPr>
      <w:r w:rsidRPr="00BF5B5D">
        <w:rPr>
          <w:rFonts w:ascii="Times New Roman" w:eastAsia="Calibri" w:hAnsi="Times New Roman"/>
          <w:sz w:val="28"/>
          <w:szCs w:val="28"/>
        </w:rPr>
        <w:t>Оказ</w:t>
      </w:r>
      <w:r w:rsidRPr="00BF5B5D">
        <w:rPr>
          <w:rFonts w:ascii="Times New Roman" w:hAnsi="Times New Roman"/>
          <w:sz w:val="28"/>
          <w:szCs w:val="28"/>
        </w:rPr>
        <w:t xml:space="preserve">ывается </w:t>
      </w:r>
      <w:r w:rsidRPr="00BF5B5D">
        <w:rPr>
          <w:rFonts w:ascii="Times New Roman" w:eastAsia="Calibri" w:hAnsi="Times New Roman"/>
          <w:sz w:val="28"/>
          <w:szCs w:val="28"/>
        </w:rPr>
        <w:t xml:space="preserve">методологическая помощь субъектам предпринимательства в разработке бизнес-проектов, </w:t>
      </w:r>
      <w:r w:rsidRPr="00BF5B5D">
        <w:rPr>
          <w:rFonts w:ascii="Times New Roman" w:hAnsi="Times New Roman"/>
          <w:sz w:val="28"/>
          <w:szCs w:val="28"/>
        </w:rPr>
        <w:t xml:space="preserve">поселения активно участвуют в конкурсах на получение </w:t>
      </w:r>
      <w:r w:rsidRPr="00BF5B5D">
        <w:rPr>
          <w:rFonts w:ascii="Times New Roman" w:eastAsia="Calibri" w:hAnsi="Times New Roman"/>
          <w:sz w:val="28"/>
          <w:szCs w:val="28"/>
        </w:rPr>
        <w:t xml:space="preserve"> поддержки местных инициатив граждан</w:t>
      </w:r>
      <w:r w:rsidRPr="00BF5B5D">
        <w:rPr>
          <w:rFonts w:ascii="Times New Roman" w:hAnsi="Times New Roman"/>
          <w:sz w:val="28"/>
          <w:szCs w:val="28"/>
        </w:rPr>
        <w:t>.</w:t>
      </w:r>
    </w:p>
    <w:p w:rsidR="001251E8" w:rsidRPr="00BF5B5D" w:rsidRDefault="002358D7" w:rsidP="00BF5B5D">
      <w:pPr>
        <w:pStyle w:val="af1"/>
        <w:spacing w:line="276" w:lineRule="auto"/>
        <w:ind w:firstLine="709"/>
        <w:jc w:val="both"/>
        <w:rPr>
          <w:rFonts w:ascii="Times New Roman" w:hAnsi="Times New Roman"/>
          <w:sz w:val="28"/>
          <w:szCs w:val="28"/>
        </w:rPr>
      </w:pPr>
      <w:r w:rsidRPr="00BF5B5D">
        <w:rPr>
          <w:rFonts w:ascii="Times New Roman" w:hAnsi="Times New Roman"/>
          <w:sz w:val="28"/>
          <w:szCs w:val="28"/>
        </w:rPr>
        <w:t xml:space="preserve">Основой занятости сельского населения является </w:t>
      </w:r>
      <w:r w:rsidRPr="00BF5B5D">
        <w:rPr>
          <w:rFonts w:ascii="Times New Roman" w:hAnsi="Times New Roman"/>
          <w:b/>
          <w:sz w:val="28"/>
          <w:szCs w:val="28"/>
        </w:rPr>
        <w:t xml:space="preserve">развитие малого и среднего бизнеса. </w:t>
      </w:r>
      <w:r w:rsidRPr="00BF5B5D">
        <w:rPr>
          <w:rFonts w:ascii="Times New Roman" w:hAnsi="Times New Roman"/>
          <w:sz w:val="28"/>
          <w:szCs w:val="28"/>
        </w:rPr>
        <w:t>Доля занятых на малых и средних предприятиях от среднегодовой численности занятых в экономике района – 50,</w:t>
      </w:r>
      <w:r w:rsidR="00026196" w:rsidRPr="00BF5B5D">
        <w:rPr>
          <w:rFonts w:ascii="Times New Roman" w:hAnsi="Times New Roman"/>
          <w:sz w:val="28"/>
          <w:szCs w:val="28"/>
        </w:rPr>
        <w:t>1</w:t>
      </w:r>
      <w:r w:rsidRPr="00BF5B5D">
        <w:rPr>
          <w:rFonts w:ascii="Times New Roman" w:hAnsi="Times New Roman"/>
          <w:sz w:val="28"/>
          <w:szCs w:val="28"/>
        </w:rPr>
        <w:t xml:space="preserve">%. Структура малого и среднего предпринимательства также остается постоянной: основные </w:t>
      </w:r>
      <w:r w:rsidRPr="00BF5B5D">
        <w:rPr>
          <w:rFonts w:ascii="Times New Roman" w:hAnsi="Times New Roman"/>
          <w:sz w:val="28"/>
          <w:szCs w:val="28"/>
        </w:rPr>
        <w:lastRenderedPageBreak/>
        <w:t>направления сельское хозяйство, торговля, промышленность, субъект</w:t>
      </w:r>
      <w:r w:rsidR="00253B29" w:rsidRPr="00BF5B5D">
        <w:rPr>
          <w:rFonts w:ascii="Times New Roman" w:hAnsi="Times New Roman"/>
          <w:sz w:val="28"/>
          <w:szCs w:val="28"/>
        </w:rPr>
        <w:t>ы</w:t>
      </w:r>
      <w:r w:rsidR="00882F9B" w:rsidRPr="00BF5B5D">
        <w:rPr>
          <w:rFonts w:ascii="Times New Roman" w:hAnsi="Times New Roman"/>
          <w:sz w:val="28"/>
          <w:szCs w:val="28"/>
        </w:rPr>
        <w:t>,</w:t>
      </w:r>
      <w:r w:rsidRPr="00BF5B5D">
        <w:rPr>
          <w:rFonts w:ascii="Times New Roman" w:hAnsi="Times New Roman"/>
          <w:sz w:val="28"/>
          <w:szCs w:val="28"/>
        </w:rPr>
        <w:t xml:space="preserve"> оказывающи</w:t>
      </w:r>
      <w:r w:rsidR="00253B29" w:rsidRPr="00BF5B5D">
        <w:rPr>
          <w:rFonts w:ascii="Times New Roman" w:hAnsi="Times New Roman"/>
          <w:sz w:val="28"/>
          <w:szCs w:val="28"/>
        </w:rPr>
        <w:t>е различные</w:t>
      </w:r>
      <w:r w:rsidRPr="00BF5B5D">
        <w:rPr>
          <w:rFonts w:ascii="Times New Roman" w:hAnsi="Times New Roman"/>
          <w:sz w:val="28"/>
          <w:szCs w:val="28"/>
        </w:rPr>
        <w:t xml:space="preserve"> услуги.</w:t>
      </w:r>
    </w:p>
    <w:p w:rsidR="003657A2" w:rsidRPr="00BF5B5D" w:rsidRDefault="004B4268" w:rsidP="00BF5B5D">
      <w:pPr>
        <w:pStyle w:val="af1"/>
        <w:spacing w:line="276" w:lineRule="auto"/>
        <w:ind w:firstLine="709"/>
        <w:jc w:val="both"/>
        <w:rPr>
          <w:rFonts w:ascii="Times New Roman" w:hAnsi="Times New Roman"/>
          <w:sz w:val="28"/>
          <w:szCs w:val="28"/>
        </w:rPr>
      </w:pPr>
      <w:r w:rsidRPr="00BF5B5D">
        <w:rPr>
          <w:rFonts w:ascii="Times New Roman" w:hAnsi="Times New Roman"/>
          <w:sz w:val="28"/>
          <w:szCs w:val="28"/>
        </w:rPr>
        <w:t>Начиная с 2006 года на территории района реализуются программы поддержки предпринимательства, в рамках которых оказывается информационная и консультационная поддержка субъектов малого и среднего предпринимательства.</w:t>
      </w:r>
    </w:p>
    <w:p w:rsidR="004B4268" w:rsidRPr="00BF5B5D" w:rsidRDefault="00DB1337" w:rsidP="00BF5B5D">
      <w:pPr>
        <w:pStyle w:val="af1"/>
        <w:spacing w:line="276" w:lineRule="auto"/>
        <w:ind w:firstLine="709"/>
        <w:jc w:val="both"/>
        <w:rPr>
          <w:rFonts w:ascii="Times New Roman" w:hAnsi="Times New Roman"/>
          <w:sz w:val="28"/>
          <w:szCs w:val="28"/>
        </w:rPr>
      </w:pPr>
      <w:r w:rsidRPr="00BF5B5D">
        <w:rPr>
          <w:rFonts w:ascii="Times New Roman" w:hAnsi="Times New Roman"/>
          <w:sz w:val="28"/>
          <w:szCs w:val="28"/>
        </w:rPr>
        <w:t>В крае улучшены условия предоставления государственной поддержки фондом микрозаймов, грантовой поддержки, что стало более доступным нашим предпринимателям. За предыдущий трехлетний период услугами фонда микрозаймов воспользовались 1</w:t>
      </w:r>
      <w:r w:rsidR="00D91FAE" w:rsidRPr="00BF5B5D">
        <w:rPr>
          <w:rFonts w:ascii="Times New Roman" w:hAnsi="Times New Roman"/>
          <w:sz w:val="28"/>
          <w:szCs w:val="28"/>
        </w:rPr>
        <w:t>9</w:t>
      </w:r>
      <w:r w:rsidRPr="00BF5B5D">
        <w:rPr>
          <w:rFonts w:ascii="Times New Roman" w:hAnsi="Times New Roman"/>
          <w:sz w:val="28"/>
          <w:szCs w:val="28"/>
        </w:rPr>
        <w:t xml:space="preserve"> субъектов предпринимательства, объем предоставленных кредитных ресурсов составил более </w:t>
      </w:r>
      <w:r w:rsidR="00D91FAE" w:rsidRPr="00BF5B5D">
        <w:rPr>
          <w:rFonts w:ascii="Times New Roman" w:hAnsi="Times New Roman"/>
          <w:sz w:val="28"/>
          <w:szCs w:val="28"/>
        </w:rPr>
        <w:t>16</w:t>
      </w:r>
      <w:r w:rsidRPr="00BF5B5D">
        <w:rPr>
          <w:rFonts w:ascii="Times New Roman" w:hAnsi="Times New Roman"/>
          <w:sz w:val="28"/>
          <w:szCs w:val="28"/>
        </w:rPr>
        <w:t xml:space="preserve"> млн. рублей.</w:t>
      </w:r>
    </w:p>
    <w:p w:rsidR="00994329" w:rsidRPr="00BF5B5D" w:rsidRDefault="00A947A8" w:rsidP="00BF5B5D">
      <w:pPr>
        <w:pStyle w:val="af1"/>
        <w:spacing w:line="276" w:lineRule="auto"/>
        <w:ind w:firstLine="709"/>
        <w:jc w:val="both"/>
        <w:rPr>
          <w:rFonts w:ascii="Times New Roman" w:hAnsi="Times New Roman"/>
          <w:sz w:val="28"/>
          <w:szCs w:val="28"/>
        </w:rPr>
      </w:pPr>
      <w:r w:rsidRPr="00BF5B5D">
        <w:rPr>
          <w:rFonts w:ascii="Times New Roman" w:hAnsi="Times New Roman"/>
          <w:sz w:val="28"/>
          <w:szCs w:val="28"/>
        </w:rPr>
        <w:t>Успешное выполнение мероприятий программ по поддержке и развитию малого и среднего бизнеса позволило увеличить объемы привлекаемой федеральной государственной поддержки по приоритетным направлениям деятельности: начинающие фермеры, предоставление кредитных средств из Фонда микрозаймов, субсидии сельхозтоваропроизводителям.</w:t>
      </w:r>
    </w:p>
    <w:p w:rsidR="00A947A8" w:rsidRDefault="00A947A8" w:rsidP="00A947A8">
      <w:pPr>
        <w:spacing w:after="0"/>
        <w:ind w:firstLine="709"/>
        <w:jc w:val="both"/>
        <w:rPr>
          <w:rFonts w:ascii="Times New Roman" w:hAnsi="Times New Roman" w:cs="Times New Roman"/>
          <w:sz w:val="28"/>
        </w:rPr>
      </w:pPr>
    </w:p>
    <w:p w:rsidR="00A947A8" w:rsidRDefault="00A947A8" w:rsidP="00BF5B5D">
      <w:pPr>
        <w:spacing w:after="0"/>
        <w:jc w:val="center"/>
        <w:rPr>
          <w:rFonts w:ascii="Times New Roman" w:hAnsi="Times New Roman" w:cs="Times New Roman"/>
          <w:sz w:val="28"/>
        </w:rPr>
      </w:pPr>
      <w:r>
        <w:rPr>
          <w:rFonts w:ascii="Times New Roman" w:hAnsi="Times New Roman" w:cs="Times New Roman"/>
          <w:sz w:val="28"/>
        </w:rPr>
        <w:t>Государственная поддержка малого и среднего предпринимательства</w:t>
      </w:r>
    </w:p>
    <w:p w:rsidR="00BF5B5D" w:rsidRDefault="00BF5B5D" w:rsidP="00BF5B5D">
      <w:pPr>
        <w:spacing w:after="0"/>
        <w:jc w:val="center"/>
        <w:rPr>
          <w:rFonts w:ascii="Times New Roman" w:hAnsi="Times New Roman" w:cs="Times New Roman"/>
          <w:sz w:val="28"/>
        </w:rPr>
      </w:pPr>
    </w:p>
    <w:tbl>
      <w:tblPr>
        <w:tblStyle w:val="a9"/>
        <w:tblW w:w="0" w:type="auto"/>
        <w:jc w:val="center"/>
        <w:tblLook w:val="04A0" w:firstRow="1" w:lastRow="0" w:firstColumn="1" w:lastColumn="0" w:noHBand="0" w:noVBand="1"/>
      </w:tblPr>
      <w:tblGrid>
        <w:gridCol w:w="5378"/>
        <w:gridCol w:w="696"/>
        <w:gridCol w:w="696"/>
        <w:gridCol w:w="696"/>
        <w:gridCol w:w="696"/>
        <w:gridCol w:w="1834"/>
      </w:tblGrid>
      <w:tr w:rsidR="003D03C3" w:rsidRPr="00BF5B5D" w:rsidTr="00A26B4C">
        <w:trPr>
          <w:jc w:val="center"/>
        </w:trPr>
        <w:tc>
          <w:tcPr>
            <w:tcW w:w="0" w:type="auto"/>
          </w:tcPr>
          <w:p w:rsidR="003D03C3" w:rsidRPr="00BF5B5D" w:rsidRDefault="003D03C3" w:rsidP="00BF5B5D">
            <w:pPr>
              <w:jc w:val="center"/>
              <w:rPr>
                <w:rFonts w:ascii="Times New Roman" w:hAnsi="Times New Roman" w:cs="Times New Roman"/>
                <w:sz w:val="24"/>
                <w:szCs w:val="24"/>
              </w:rPr>
            </w:pPr>
            <w:r w:rsidRPr="00BF5B5D">
              <w:rPr>
                <w:rFonts w:ascii="Times New Roman" w:hAnsi="Times New Roman" w:cs="Times New Roman"/>
                <w:sz w:val="24"/>
                <w:szCs w:val="24"/>
              </w:rPr>
              <w:t>Виды господдержки</w:t>
            </w:r>
          </w:p>
        </w:tc>
        <w:tc>
          <w:tcPr>
            <w:tcW w:w="0" w:type="auto"/>
          </w:tcPr>
          <w:p w:rsidR="003D03C3" w:rsidRPr="00BF5B5D" w:rsidRDefault="003D03C3" w:rsidP="00BF5B5D">
            <w:pPr>
              <w:jc w:val="center"/>
              <w:rPr>
                <w:rFonts w:ascii="Times New Roman" w:hAnsi="Times New Roman" w:cs="Times New Roman"/>
                <w:sz w:val="24"/>
                <w:szCs w:val="24"/>
              </w:rPr>
            </w:pPr>
            <w:r w:rsidRPr="00BF5B5D">
              <w:rPr>
                <w:rFonts w:ascii="Times New Roman" w:hAnsi="Times New Roman" w:cs="Times New Roman"/>
                <w:sz w:val="24"/>
                <w:szCs w:val="24"/>
              </w:rPr>
              <w:t>2016</w:t>
            </w:r>
          </w:p>
        </w:tc>
        <w:tc>
          <w:tcPr>
            <w:tcW w:w="0" w:type="auto"/>
          </w:tcPr>
          <w:p w:rsidR="003D03C3" w:rsidRPr="00BF5B5D" w:rsidRDefault="003D03C3" w:rsidP="00BF5B5D">
            <w:pPr>
              <w:jc w:val="center"/>
              <w:rPr>
                <w:rFonts w:ascii="Times New Roman" w:hAnsi="Times New Roman" w:cs="Times New Roman"/>
                <w:sz w:val="24"/>
                <w:szCs w:val="24"/>
              </w:rPr>
            </w:pPr>
            <w:r w:rsidRPr="00BF5B5D">
              <w:rPr>
                <w:rFonts w:ascii="Times New Roman" w:hAnsi="Times New Roman" w:cs="Times New Roman"/>
                <w:sz w:val="24"/>
                <w:szCs w:val="24"/>
              </w:rPr>
              <w:t>2017</w:t>
            </w:r>
          </w:p>
        </w:tc>
        <w:tc>
          <w:tcPr>
            <w:tcW w:w="0" w:type="auto"/>
          </w:tcPr>
          <w:p w:rsidR="003D03C3" w:rsidRPr="00BF5B5D" w:rsidRDefault="003D03C3" w:rsidP="00BF5B5D">
            <w:pPr>
              <w:jc w:val="center"/>
              <w:rPr>
                <w:rFonts w:ascii="Times New Roman" w:hAnsi="Times New Roman" w:cs="Times New Roman"/>
                <w:sz w:val="24"/>
                <w:szCs w:val="24"/>
              </w:rPr>
            </w:pPr>
            <w:r w:rsidRPr="00BF5B5D">
              <w:rPr>
                <w:rFonts w:ascii="Times New Roman" w:hAnsi="Times New Roman" w:cs="Times New Roman"/>
                <w:sz w:val="24"/>
                <w:szCs w:val="24"/>
              </w:rPr>
              <w:t>2018</w:t>
            </w:r>
          </w:p>
        </w:tc>
        <w:tc>
          <w:tcPr>
            <w:tcW w:w="0" w:type="auto"/>
          </w:tcPr>
          <w:p w:rsidR="003D03C3" w:rsidRPr="00BF5B5D" w:rsidRDefault="003D03C3" w:rsidP="00BF5B5D">
            <w:pPr>
              <w:jc w:val="center"/>
              <w:rPr>
                <w:rFonts w:ascii="Times New Roman" w:hAnsi="Times New Roman" w:cs="Times New Roman"/>
                <w:sz w:val="24"/>
                <w:szCs w:val="24"/>
              </w:rPr>
            </w:pPr>
            <w:r w:rsidRPr="00BF5B5D">
              <w:rPr>
                <w:rFonts w:ascii="Times New Roman" w:hAnsi="Times New Roman" w:cs="Times New Roman"/>
                <w:sz w:val="24"/>
                <w:szCs w:val="24"/>
              </w:rPr>
              <w:t>2019</w:t>
            </w:r>
          </w:p>
        </w:tc>
        <w:tc>
          <w:tcPr>
            <w:tcW w:w="0" w:type="auto"/>
          </w:tcPr>
          <w:p w:rsidR="003D03C3" w:rsidRPr="00BF5B5D" w:rsidRDefault="003D03C3" w:rsidP="00BF5B5D">
            <w:pPr>
              <w:jc w:val="center"/>
              <w:rPr>
                <w:rFonts w:ascii="Times New Roman" w:hAnsi="Times New Roman" w:cs="Times New Roman"/>
                <w:sz w:val="24"/>
                <w:szCs w:val="24"/>
              </w:rPr>
            </w:pPr>
            <w:r w:rsidRPr="00BF5B5D">
              <w:rPr>
                <w:rFonts w:ascii="Times New Roman" w:hAnsi="Times New Roman" w:cs="Times New Roman"/>
                <w:sz w:val="24"/>
                <w:szCs w:val="24"/>
              </w:rPr>
              <w:t>Всего 2016 - 2019</w:t>
            </w:r>
          </w:p>
        </w:tc>
      </w:tr>
      <w:tr w:rsidR="003D03C3" w:rsidRPr="00BF5B5D" w:rsidTr="00A26B4C">
        <w:trPr>
          <w:jc w:val="center"/>
        </w:trPr>
        <w:tc>
          <w:tcPr>
            <w:tcW w:w="0" w:type="auto"/>
          </w:tcPr>
          <w:p w:rsidR="00D44EC6" w:rsidRPr="00BF5B5D" w:rsidRDefault="003D03C3" w:rsidP="00BF5B5D">
            <w:pPr>
              <w:jc w:val="both"/>
              <w:rPr>
                <w:rFonts w:ascii="Times New Roman" w:hAnsi="Times New Roman" w:cs="Times New Roman"/>
                <w:sz w:val="24"/>
                <w:szCs w:val="24"/>
              </w:rPr>
            </w:pPr>
            <w:r w:rsidRPr="00BF5B5D">
              <w:rPr>
                <w:rFonts w:ascii="Times New Roman" w:hAnsi="Times New Roman" w:cs="Times New Roman"/>
                <w:sz w:val="24"/>
                <w:szCs w:val="24"/>
              </w:rPr>
              <w:t>Гранты начинающим фермерам,</w:t>
            </w:r>
          </w:p>
          <w:p w:rsidR="003D03C3" w:rsidRPr="00BF5B5D" w:rsidRDefault="003D03C3" w:rsidP="00BF5B5D">
            <w:pPr>
              <w:jc w:val="both"/>
              <w:rPr>
                <w:rFonts w:ascii="Times New Roman" w:hAnsi="Times New Roman" w:cs="Times New Roman"/>
                <w:sz w:val="24"/>
                <w:szCs w:val="24"/>
              </w:rPr>
            </w:pPr>
            <w:r w:rsidRPr="00BF5B5D">
              <w:rPr>
                <w:rFonts w:ascii="Times New Roman" w:hAnsi="Times New Roman" w:cs="Times New Roman"/>
                <w:sz w:val="24"/>
                <w:szCs w:val="24"/>
              </w:rPr>
              <w:t>млн. рублей</w:t>
            </w:r>
          </w:p>
        </w:tc>
        <w:tc>
          <w:tcPr>
            <w:tcW w:w="0" w:type="auto"/>
            <w:vAlign w:val="center"/>
          </w:tcPr>
          <w:p w:rsidR="003D03C3" w:rsidRPr="00BF5B5D" w:rsidRDefault="003D03C3" w:rsidP="00BF5B5D">
            <w:pPr>
              <w:jc w:val="center"/>
              <w:rPr>
                <w:rFonts w:ascii="Times New Roman" w:hAnsi="Times New Roman" w:cs="Times New Roman"/>
                <w:sz w:val="24"/>
                <w:szCs w:val="24"/>
              </w:rPr>
            </w:pPr>
            <w:r w:rsidRPr="00BF5B5D">
              <w:rPr>
                <w:rFonts w:ascii="Times New Roman" w:hAnsi="Times New Roman" w:cs="Times New Roman"/>
                <w:sz w:val="24"/>
                <w:szCs w:val="24"/>
              </w:rPr>
              <w:t>3,0</w:t>
            </w:r>
          </w:p>
        </w:tc>
        <w:tc>
          <w:tcPr>
            <w:tcW w:w="0" w:type="auto"/>
            <w:vAlign w:val="center"/>
          </w:tcPr>
          <w:p w:rsidR="003D03C3" w:rsidRPr="00BF5B5D" w:rsidRDefault="003D03C3" w:rsidP="00BF5B5D">
            <w:pPr>
              <w:jc w:val="center"/>
              <w:rPr>
                <w:rFonts w:ascii="Times New Roman" w:hAnsi="Times New Roman" w:cs="Times New Roman"/>
                <w:sz w:val="24"/>
                <w:szCs w:val="24"/>
              </w:rPr>
            </w:pPr>
            <w:r w:rsidRPr="00BF5B5D">
              <w:rPr>
                <w:rFonts w:ascii="Times New Roman" w:hAnsi="Times New Roman" w:cs="Times New Roman"/>
                <w:sz w:val="24"/>
                <w:szCs w:val="24"/>
              </w:rPr>
              <w:t>6,0</w:t>
            </w:r>
          </w:p>
        </w:tc>
        <w:tc>
          <w:tcPr>
            <w:tcW w:w="0" w:type="auto"/>
            <w:vAlign w:val="center"/>
          </w:tcPr>
          <w:p w:rsidR="003D03C3" w:rsidRPr="00BF5B5D" w:rsidRDefault="003D03C3" w:rsidP="00BF5B5D">
            <w:pPr>
              <w:jc w:val="center"/>
              <w:rPr>
                <w:rFonts w:ascii="Times New Roman" w:hAnsi="Times New Roman" w:cs="Times New Roman"/>
                <w:sz w:val="24"/>
                <w:szCs w:val="24"/>
              </w:rPr>
            </w:pPr>
            <w:r w:rsidRPr="00BF5B5D">
              <w:rPr>
                <w:rFonts w:ascii="Times New Roman" w:hAnsi="Times New Roman" w:cs="Times New Roman"/>
                <w:sz w:val="24"/>
                <w:szCs w:val="24"/>
              </w:rPr>
              <w:t>3,0</w:t>
            </w:r>
          </w:p>
        </w:tc>
        <w:tc>
          <w:tcPr>
            <w:tcW w:w="0" w:type="auto"/>
            <w:vAlign w:val="center"/>
          </w:tcPr>
          <w:p w:rsidR="003D03C3" w:rsidRPr="00BF5B5D" w:rsidRDefault="003D03C3" w:rsidP="00BF5B5D">
            <w:pPr>
              <w:jc w:val="center"/>
              <w:rPr>
                <w:rFonts w:ascii="Times New Roman" w:hAnsi="Times New Roman" w:cs="Times New Roman"/>
                <w:sz w:val="24"/>
                <w:szCs w:val="24"/>
              </w:rPr>
            </w:pPr>
            <w:r w:rsidRPr="00BF5B5D">
              <w:rPr>
                <w:rFonts w:ascii="Times New Roman" w:hAnsi="Times New Roman" w:cs="Times New Roman"/>
                <w:sz w:val="24"/>
                <w:szCs w:val="24"/>
              </w:rPr>
              <w:t>-</w:t>
            </w:r>
          </w:p>
        </w:tc>
        <w:tc>
          <w:tcPr>
            <w:tcW w:w="0" w:type="auto"/>
            <w:vAlign w:val="center"/>
          </w:tcPr>
          <w:p w:rsidR="003D03C3" w:rsidRPr="00BF5B5D" w:rsidRDefault="003D03C3" w:rsidP="00BF5B5D">
            <w:pPr>
              <w:jc w:val="center"/>
              <w:rPr>
                <w:rFonts w:ascii="Times New Roman" w:hAnsi="Times New Roman" w:cs="Times New Roman"/>
                <w:sz w:val="24"/>
                <w:szCs w:val="24"/>
              </w:rPr>
            </w:pPr>
            <w:r w:rsidRPr="00BF5B5D">
              <w:rPr>
                <w:rFonts w:ascii="Times New Roman" w:hAnsi="Times New Roman" w:cs="Times New Roman"/>
                <w:sz w:val="24"/>
                <w:szCs w:val="24"/>
              </w:rPr>
              <w:t>9,0</w:t>
            </w:r>
          </w:p>
        </w:tc>
      </w:tr>
      <w:tr w:rsidR="003D03C3" w:rsidRPr="00BF5B5D" w:rsidTr="00A26B4C">
        <w:trPr>
          <w:jc w:val="center"/>
        </w:trPr>
        <w:tc>
          <w:tcPr>
            <w:tcW w:w="0" w:type="auto"/>
          </w:tcPr>
          <w:p w:rsidR="00D44EC6" w:rsidRPr="00BF5B5D" w:rsidRDefault="003D03C3" w:rsidP="00BF5B5D">
            <w:pPr>
              <w:jc w:val="both"/>
              <w:rPr>
                <w:rFonts w:ascii="Times New Roman" w:hAnsi="Times New Roman" w:cs="Times New Roman"/>
                <w:sz w:val="24"/>
                <w:szCs w:val="24"/>
              </w:rPr>
            </w:pPr>
            <w:r w:rsidRPr="00BF5B5D">
              <w:rPr>
                <w:rFonts w:ascii="Times New Roman" w:hAnsi="Times New Roman" w:cs="Times New Roman"/>
                <w:sz w:val="24"/>
                <w:szCs w:val="24"/>
              </w:rPr>
              <w:t>Субсидии сельхозтоваропроизводителям,</w:t>
            </w:r>
          </w:p>
          <w:p w:rsidR="003D03C3" w:rsidRPr="00BF5B5D" w:rsidRDefault="003D03C3" w:rsidP="00BF5B5D">
            <w:pPr>
              <w:jc w:val="both"/>
              <w:rPr>
                <w:rFonts w:ascii="Times New Roman" w:hAnsi="Times New Roman" w:cs="Times New Roman"/>
                <w:sz w:val="24"/>
                <w:szCs w:val="24"/>
              </w:rPr>
            </w:pPr>
            <w:r w:rsidRPr="00BF5B5D">
              <w:rPr>
                <w:rFonts w:ascii="Times New Roman" w:hAnsi="Times New Roman" w:cs="Times New Roman"/>
                <w:sz w:val="24"/>
                <w:szCs w:val="24"/>
              </w:rPr>
              <w:t>млн. рублей</w:t>
            </w:r>
          </w:p>
        </w:tc>
        <w:tc>
          <w:tcPr>
            <w:tcW w:w="0" w:type="auto"/>
            <w:vAlign w:val="center"/>
          </w:tcPr>
          <w:p w:rsidR="003D03C3" w:rsidRPr="00BF5B5D" w:rsidRDefault="003D03C3" w:rsidP="00BF5B5D">
            <w:pPr>
              <w:jc w:val="center"/>
              <w:rPr>
                <w:rFonts w:ascii="Times New Roman" w:hAnsi="Times New Roman" w:cs="Times New Roman"/>
                <w:sz w:val="24"/>
                <w:szCs w:val="24"/>
              </w:rPr>
            </w:pPr>
            <w:r w:rsidRPr="00BF5B5D">
              <w:rPr>
                <w:rFonts w:ascii="Times New Roman" w:hAnsi="Times New Roman" w:cs="Times New Roman"/>
                <w:sz w:val="24"/>
                <w:szCs w:val="24"/>
              </w:rPr>
              <w:t>43,0</w:t>
            </w:r>
          </w:p>
        </w:tc>
        <w:tc>
          <w:tcPr>
            <w:tcW w:w="0" w:type="auto"/>
            <w:vAlign w:val="center"/>
          </w:tcPr>
          <w:p w:rsidR="003D03C3" w:rsidRPr="00BF5B5D" w:rsidRDefault="003D03C3" w:rsidP="00BF5B5D">
            <w:pPr>
              <w:jc w:val="center"/>
              <w:rPr>
                <w:rFonts w:ascii="Times New Roman" w:hAnsi="Times New Roman" w:cs="Times New Roman"/>
                <w:sz w:val="24"/>
                <w:szCs w:val="24"/>
              </w:rPr>
            </w:pPr>
            <w:r w:rsidRPr="00BF5B5D">
              <w:rPr>
                <w:rFonts w:ascii="Times New Roman" w:hAnsi="Times New Roman" w:cs="Times New Roman"/>
                <w:sz w:val="24"/>
                <w:szCs w:val="24"/>
              </w:rPr>
              <w:t>45,3</w:t>
            </w:r>
          </w:p>
        </w:tc>
        <w:tc>
          <w:tcPr>
            <w:tcW w:w="0" w:type="auto"/>
            <w:vAlign w:val="center"/>
          </w:tcPr>
          <w:p w:rsidR="003D03C3" w:rsidRPr="00BF5B5D" w:rsidRDefault="003D03C3" w:rsidP="00BF5B5D">
            <w:pPr>
              <w:jc w:val="center"/>
              <w:rPr>
                <w:rFonts w:ascii="Times New Roman" w:hAnsi="Times New Roman" w:cs="Times New Roman"/>
                <w:sz w:val="24"/>
                <w:szCs w:val="24"/>
              </w:rPr>
            </w:pPr>
            <w:r w:rsidRPr="00BF5B5D">
              <w:rPr>
                <w:rFonts w:ascii="Times New Roman" w:hAnsi="Times New Roman" w:cs="Times New Roman"/>
                <w:sz w:val="24"/>
                <w:szCs w:val="24"/>
              </w:rPr>
              <w:t>62,0</w:t>
            </w:r>
          </w:p>
        </w:tc>
        <w:tc>
          <w:tcPr>
            <w:tcW w:w="0" w:type="auto"/>
            <w:vAlign w:val="center"/>
          </w:tcPr>
          <w:p w:rsidR="003D03C3" w:rsidRPr="00BF5B5D" w:rsidRDefault="003D03C3" w:rsidP="00BF5B5D">
            <w:pPr>
              <w:jc w:val="center"/>
              <w:rPr>
                <w:rFonts w:ascii="Times New Roman" w:hAnsi="Times New Roman" w:cs="Times New Roman"/>
                <w:sz w:val="24"/>
                <w:szCs w:val="24"/>
              </w:rPr>
            </w:pPr>
            <w:r w:rsidRPr="00BF5B5D">
              <w:rPr>
                <w:rFonts w:ascii="Times New Roman" w:hAnsi="Times New Roman" w:cs="Times New Roman"/>
                <w:sz w:val="24"/>
                <w:szCs w:val="24"/>
              </w:rPr>
              <w:t>52,5</w:t>
            </w:r>
          </w:p>
        </w:tc>
        <w:tc>
          <w:tcPr>
            <w:tcW w:w="0" w:type="auto"/>
            <w:vAlign w:val="center"/>
          </w:tcPr>
          <w:p w:rsidR="003D03C3" w:rsidRPr="00BF5B5D" w:rsidRDefault="003D03C3" w:rsidP="00BF5B5D">
            <w:pPr>
              <w:jc w:val="center"/>
              <w:rPr>
                <w:rFonts w:ascii="Times New Roman" w:hAnsi="Times New Roman" w:cs="Times New Roman"/>
                <w:sz w:val="24"/>
                <w:szCs w:val="24"/>
              </w:rPr>
            </w:pPr>
            <w:r w:rsidRPr="00BF5B5D">
              <w:rPr>
                <w:rFonts w:ascii="Times New Roman" w:hAnsi="Times New Roman" w:cs="Times New Roman"/>
                <w:sz w:val="24"/>
                <w:szCs w:val="24"/>
              </w:rPr>
              <w:t>159,8</w:t>
            </w:r>
          </w:p>
        </w:tc>
      </w:tr>
      <w:tr w:rsidR="003D03C3" w:rsidRPr="00BF5B5D" w:rsidTr="00A26B4C">
        <w:trPr>
          <w:jc w:val="center"/>
        </w:trPr>
        <w:tc>
          <w:tcPr>
            <w:tcW w:w="0" w:type="auto"/>
          </w:tcPr>
          <w:p w:rsidR="003D03C3" w:rsidRPr="00BF5B5D" w:rsidRDefault="003D03C3" w:rsidP="00BF5B5D">
            <w:pPr>
              <w:jc w:val="both"/>
              <w:rPr>
                <w:rFonts w:ascii="Times New Roman" w:hAnsi="Times New Roman" w:cs="Times New Roman"/>
                <w:sz w:val="24"/>
                <w:szCs w:val="24"/>
              </w:rPr>
            </w:pPr>
            <w:r w:rsidRPr="00BF5B5D">
              <w:rPr>
                <w:rFonts w:ascii="Times New Roman" w:hAnsi="Times New Roman" w:cs="Times New Roman"/>
                <w:sz w:val="24"/>
                <w:szCs w:val="24"/>
              </w:rPr>
              <w:t>Выдано кредитов из фонда микрозаймов, млн. рублей</w:t>
            </w:r>
          </w:p>
        </w:tc>
        <w:tc>
          <w:tcPr>
            <w:tcW w:w="0" w:type="auto"/>
            <w:vAlign w:val="center"/>
          </w:tcPr>
          <w:p w:rsidR="003D03C3" w:rsidRPr="00BF5B5D" w:rsidRDefault="00435456" w:rsidP="00BF5B5D">
            <w:pPr>
              <w:jc w:val="center"/>
              <w:rPr>
                <w:rFonts w:ascii="Times New Roman" w:hAnsi="Times New Roman" w:cs="Times New Roman"/>
                <w:sz w:val="24"/>
                <w:szCs w:val="24"/>
              </w:rPr>
            </w:pPr>
            <w:r w:rsidRPr="00BF5B5D">
              <w:rPr>
                <w:rFonts w:ascii="Times New Roman" w:hAnsi="Times New Roman" w:cs="Times New Roman"/>
                <w:sz w:val="24"/>
                <w:szCs w:val="24"/>
              </w:rPr>
              <w:t>2,1</w:t>
            </w:r>
          </w:p>
        </w:tc>
        <w:tc>
          <w:tcPr>
            <w:tcW w:w="0" w:type="auto"/>
            <w:vAlign w:val="center"/>
          </w:tcPr>
          <w:p w:rsidR="003D03C3" w:rsidRPr="00BF5B5D" w:rsidRDefault="00435456" w:rsidP="00BF5B5D">
            <w:pPr>
              <w:jc w:val="center"/>
              <w:rPr>
                <w:rFonts w:ascii="Times New Roman" w:hAnsi="Times New Roman" w:cs="Times New Roman"/>
                <w:sz w:val="24"/>
                <w:szCs w:val="24"/>
              </w:rPr>
            </w:pPr>
            <w:r w:rsidRPr="00BF5B5D">
              <w:rPr>
                <w:rFonts w:ascii="Times New Roman" w:hAnsi="Times New Roman" w:cs="Times New Roman"/>
                <w:sz w:val="24"/>
                <w:szCs w:val="24"/>
              </w:rPr>
              <w:t>4,0</w:t>
            </w:r>
          </w:p>
        </w:tc>
        <w:tc>
          <w:tcPr>
            <w:tcW w:w="0" w:type="auto"/>
            <w:vAlign w:val="center"/>
          </w:tcPr>
          <w:p w:rsidR="003D03C3" w:rsidRPr="00BF5B5D" w:rsidRDefault="00435456" w:rsidP="00BF5B5D">
            <w:pPr>
              <w:jc w:val="center"/>
              <w:rPr>
                <w:rFonts w:ascii="Times New Roman" w:hAnsi="Times New Roman" w:cs="Times New Roman"/>
                <w:sz w:val="24"/>
                <w:szCs w:val="24"/>
              </w:rPr>
            </w:pPr>
            <w:r w:rsidRPr="00BF5B5D">
              <w:rPr>
                <w:rFonts w:ascii="Times New Roman" w:hAnsi="Times New Roman" w:cs="Times New Roman"/>
                <w:sz w:val="24"/>
                <w:szCs w:val="24"/>
              </w:rPr>
              <w:t>2,7</w:t>
            </w:r>
          </w:p>
        </w:tc>
        <w:tc>
          <w:tcPr>
            <w:tcW w:w="0" w:type="auto"/>
            <w:vAlign w:val="center"/>
          </w:tcPr>
          <w:p w:rsidR="003D03C3" w:rsidRPr="00BF5B5D" w:rsidRDefault="00D91FAE" w:rsidP="00BF5B5D">
            <w:pPr>
              <w:jc w:val="center"/>
              <w:rPr>
                <w:rFonts w:ascii="Times New Roman" w:hAnsi="Times New Roman" w:cs="Times New Roman"/>
                <w:sz w:val="24"/>
                <w:szCs w:val="24"/>
              </w:rPr>
            </w:pPr>
            <w:r w:rsidRPr="00BF5B5D">
              <w:rPr>
                <w:rFonts w:ascii="Times New Roman" w:hAnsi="Times New Roman" w:cs="Times New Roman"/>
                <w:sz w:val="24"/>
                <w:szCs w:val="24"/>
              </w:rPr>
              <w:t>8,1</w:t>
            </w:r>
          </w:p>
        </w:tc>
        <w:tc>
          <w:tcPr>
            <w:tcW w:w="0" w:type="auto"/>
            <w:vAlign w:val="center"/>
          </w:tcPr>
          <w:p w:rsidR="003D03C3" w:rsidRPr="00BF5B5D" w:rsidRDefault="00D91FAE" w:rsidP="00BF5B5D">
            <w:pPr>
              <w:jc w:val="center"/>
              <w:rPr>
                <w:rFonts w:ascii="Times New Roman" w:hAnsi="Times New Roman" w:cs="Times New Roman"/>
                <w:sz w:val="24"/>
                <w:szCs w:val="24"/>
              </w:rPr>
            </w:pPr>
            <w:r w:rsidRPr="00BF5B5D">
              <w:rPr>
                <w:rFonts w:ascii="Times New Roman" w:hAnsi="Times New Roman" w:cs="Times New Roman"/>
                <w:sz w:val="24"/>
                <w:szCs w:val="24"/>
              </w:rPr>
              <w:t>16,9</w:t>
            </w:r>
          </w:p>
        </w:tc>
      </w:tr>
    </w:tbl>
    <w:p w:rsidR="00A947A8" w:rsidRDefault="00A947A8" w:rsidP="00A947A8">
      <w:pPr>
        <w:spacing w:after="0"/>
        <w:ind w:firstLine="709"/>
        <w:jc w:val="both"/>
        <w:rPr>
          <w:rFonts w:ascii="Times New Roman" w:hAnsi="Times New Roman" w:cs="Times New Roman"/>
          <w:sz w:val="28"/>
        </w:rPr>
      </w:pPr>
    </w:p>
    <w:p w:rsidR="00157EC6" w:rsidRPr="00BF5B5D" w:rsidRDefault="00157EC6" w:rsidP="00BF5B5D">
      <w:pPr>
        <w:pStyle w:val="af1"/>
        <w:spacing w:line="276" w:lineRule="auto"/>
        <w:ind w:firstLine="709"/>
        <w:jc w:val="both"/>
        <w:rPr>
          <w:rFonts w:ascii="Times New Roman" w:hAnsi="Times New Roman"/>
          <w:sz w:val="28"/>
          <w:szCs w:val="28"/>
        </w:rPr>
      </w:pPr>
      <w:r w:rsidRPr="00BF5B5D">
        <w:rPr>
          <w:rFonts w:ascii="Times New Roman" w:hAnsi="Times New Roman"/>
          <w:sz w:val="28"/>
          <w:szCs w:val="28"/>
        </w:rPr>
        <w:t xml:space="preserve">В районе сложились достаточно благоприятные условия для развития </w:t>
      </w:r>
      <w:r w:rsidRPr="00BF5B5D">
        <w:rPr>
          <w:rFonts w:ascii="Times New Roman" w:hAnsi="Times New Roman"/>
          <w:b/>
          <w:sz w:val="28"/>
          <w:szCs w:val="28"/>
        </w:rPr>
        <w:t>потребительского рынка,</w:t>
      </w:r>
      <w:r w:rsidRPr="00BF5B5D">
        <w:rPr>
          <w:rFonts w:ascii="Times New Roman" w:hAnsi="Times New Roman"/>
          <w:sz w:val="28"/>
          <w:szCs w:val="28"/>
        </w:rPr>
        <w:t xml:space="preserve"> который в анализируемом периоде характеризуется ростом объемных показателей розничной торговли, платных услуг населению.</w:t>
      </w:r>
    </w:p>
    <w:p w:rsidR="00F52C25" w:rsidRPr="00BF5B5D" w:rsidRDefault="00157EC6" w:rsidP="00BF5B5D">
      <w:pPr>
        <w:pStyle w:val="af1"/>
        <w:spacing w:line="276" w:lineRule="auto"/>
        <w:ind w:firstLine="709"/>
        <w:jc w:val="both"/>
        <w:rPr>
          <w:rFonts w:ascii="Times New Roman" w:hAnsi="Times New Roman"/>
          <w:sz w:val="28"/>
          <w:szCs w:val="28"/>
        </w:rPr>
      </w:pPr>
      <w:r w:rsidRPr="00BF5B5D">
        <w:rPr>
          <w:rFonts w:ascii="Times New Roman" w:hAnsi="Times New Roman"/>
          <w:sz w:val="28"/>
          <w:szCs w:val="28"/>
        </w:rPr>
        <w:t xml:space="preserve">На территории района функционирует 95 магазинов. Обеспеченность населения торговыми площадями </w:t>
      </w:r>
      <w:r w:rsidR="00F52C25" w:rsidRPr="00BF5B5D">
        <w:rPr>
          <w:rFonts w:ascii="Times New Roman" w:hAnsi="Times New Roman"/>
          <w:sz w:val="28"/>
          <w:szCs w:val="28"/>
        </w:rPr>
        <w:t>326</w:t>
      </w:r>
      <w:r w:rsidRPr="00BF5B5D">
        <w:rPr>
          <w:rFonts w:ascii="Times New Roman" w:hAnsi="Times New Roman"/>
          <w:sz w:val="28"/>
          <w:szCs w:val="28"/>
        </w:rPr>
        <w:t xml:space="preserve"> кв.м. на 1 тыс. жителей, </w:t>
      </w:r>
      <w:r w:rsidR="00F52C25" w:rsidRPr="00BF5B5D">
        <w:rPr>
          <w:rFonts w:ascii="Times New Roman" w:hAnsi="Times New Roman"/>
          <w:sz w:val="28"/>
          <w:szCs w:val="28"/>
        </w:rPr>
        <w:t>что не значительно выше среднекраевого показателя (для сельской местности- 300 кв.м.).</w:t>
      </w:r>
    </w:p>
    <w:p w:rsidR="00157EC6" w:rsidRPr="00BF5B5D" w:rsidRDefault="00157EC6" w:rsidP="00BF5B5D">
      <w:pPr>
        <w:pStyle w:val="af1"/>
        <w:spacing w:line="276" w:lineRule="auto"/>
        <w:ind w:firstLine="709"/>
        <w:jc w:val="both"/>
        <w:rPr>
          <w:rFonts w:ascii="Times New Roman" w:hAnsi="Times New Roman"/>
          <w:sz w:val="28"/>
          <w:szCs w:val="28"/>
        </w:rPr>
      </w:pPr>
      <w:r w:rsidRPr="00BF5B5D">
        <w:rPr>
          <w:rFonts w:ascii="Times New Roman" w:hAnsi="Times New Roman"/>
          <w:sz w:val="28"/>
          <w:szCs w:val="28"/>
        </w:rPr>
        <w:t xml:space="preserve">Сфера общественного питания в районе представлена </w:t>
      </w:r>
      <w:r w:rsidR="00A43276" w:rsidRPr="00BF5B5D">
        <w:rPr>
          <w:rFonts w:ascii="Times New Roman" w:hAnsi="Times New Roman"/>
          <w:sz w:val="28"/>
          <w:szCs w:val="28"/>
        </w:rPr>
        <w:t xml:space="preserve">двумя </w:t>
      </w:r>
      <w:r w:rsidRPr="00BF5B5D">
        <w:rPr>
          <w:rFonts w:ascii="Times New Roman" w:hAnsi="Times New Roman"/>
          <w:sz w:val="28"/>
          <w:szCs w:val="28"/>
        </w:rPr>
        <w:t xml:space="preserve">объектами. Уровень обеспеченности посадочными местами – </w:t>
      </w:r>
      <w:r w:rsidR="00A00E60" w:rsidRPr="00BF5B5D">
        <w:rPr>
          <w:rFonts w:ascii="Times New Roman" w:hAnsi="Times New Roman"/>
          <w:sz w:val="28"/>
          <w:szCs w:val="28"/>
        </w:rPr>
        <w:t>7,4</w:t>
      </w:r>
      <w:r w:rsidRPr="00BF5B5D">
        <w:rPr>
          <w:rFonts w:ascii="Times New Roman" w:hAnsi="Times New Roman"/>
          <w:sz w:val="28"/>
          <w:szCs w:val="28"/>
        </w:rPr>
        <w:t xml:space="preserve"> посадочных мест на 1000 жителей.</w:t>
      </w:r>
      <w:r w:rsidRPr="00BF5B5D">
        <w:rPr>
          <w:rFonts w:ascii="Times New Roman" w:hAnsi="Times New Roman"/>
          <w:color w:val="FF0000"/>
          <w:sz w:val="28"/>
          <w:szCs w:val="28"/>
        </w:rPr>
        <w:t xml:space="preserve"> </w:t>
      </w:r>
      <w:r w:rsidRPr="00BF5B5D">
        <w:rPr>
          <w:rFonts w:ascii="Times New Roman" w:hAnsi="Times New Roman"/>
          <w:sz w:val="28"/>
          <w:szCs w:val="28"/>
        </w:rPr>
        <w:t xml:space="preserve">Общее число посадочных мест предприятий общественного питания, находящихся на территории района составляет </w:t>
      </w:r>
      <w:r w:rsidR="00A00E60" w:rsidRPr="00BF5B5D">
        <w:rPr>
          <w:rFonts w:ascii="Times New Roman" w:hAnsi="Times New Roman"/>
          <w:sz w:val="28"/>
          <w:szCs w:val="28"/>
        </w:rPr>
        <w:t>102</w:t>
      </w:r>
      <w:r w:rsidRPr="00BF5B5D">
        <w:rPr>
          <w:rFonts w:ascii="Times New Roman" w:hAnsi="Times New Roman"/>
          <w:sz w:val="28"/>
          <w:szCs w:val="28"/>
        </w:rPr>
        <w:t>.</w:t>
      </w:r>
    </w:p>
    <w:p w:rsidR="00157EC6" w:rsidRPr="00BF5B5D" w:rsidRDefault="00157EC6" w:rsidP="00BF5B5D">
      <w:pPr>
        <w:pStyle w:val="af1"/>
        <w:spacing w:line="276" w:lineRule="auto"/>
        <w:ind w:firstLine="709"/>
        <w:jc w:val="both"/>
        <w:rPr>
          <w:rFonts w:ascii="Times New Roman" w:hAnsi="Times New Roman"/>
          <w:sz w:val="28"/>
          <w:szCs w:val="28"/>
        </w:rPr>
      </w:pPr>
      <w:r w:rsidRPr="00BF5B5D">
        <w:rPr>
          <w:rFonts w:ascii="Times New Roman" w:hAnsi="Times New Roman"/>
          <w:sz w:val="28"/>
          <w:szCs w:val="28"/>
        </w:rPr>
        <w:t xml:space="preserve">В районе стабильно работает </w:t>
      </w:r>
      <w:r w:rsidR="00A00E60" w:rsidRPr="00BF5B5D">
        <w:rPr>
          <w:rFonts w:ascii="Times New Roman" w:hAnsi="Times New Roman"/>
          <w:sz w:val="28"/>
          <w:szCs w:val="28"/>
        </w:rPr>
        <w:t>25</w:t>
      </w:r>
      <w:r w:rsidRPr="00BF5B5D">
        <w:rPr>
          <w:rFonts w:ascii="Times New Roman" w:hAnsi="Times New Roman"/>
          <w:sz w:val="28"/>
          <w:szCs w:val="28"/>
        </w:rPr>
        <w:t xml:space="preserve"> школьных столовых, </w:t>
      </w:r>
      <w:r w:rsidR="00A00E60" w:rsidRPr="00BF5B5D">
        <w:rPr>
          <w:rFonts w:ascii="Times New Roman" w:hAnsi="Times New Roman"/>
          <w:sz w:val="28"/>
          <w:szCs w:val="28"/>
        </w:rPr>
        <w:t>2</w:t>
      </w:r>
      <w:r w:rsidRPr="00BF5B5D">
        <w:rPr>
          <w:rFonts w:ascii="Times New Roman" w:hAnsi="Times New Roman"/>
          <w:sz w:val="28"/>
          <w:szCs w:val="28"/>
        </w:rPr>
        <w:t xml:space="preserve"> столовые хозсубъектов обслуживают рабочих и служащих по месту работы. </w:t>
      </w:r>
    </w:p>
    <w:p w:rsidR="00157EC6" w:rsidRPr="00BF5B5D" w:rsidRDefault="00157EC6" w:rsidP="00BF5B5D">
      <w:pPr>
        <w:pStyle w:val="af1"/>
        <w:spacing w:line="276" w:lineRule="auto"/>
        <w:ind w:firstLine="709"/>
        <w:jc w:val="both"/>
        <w:rPr>
          <w:rFonts w:ascii="Times New Roman" w:hAnsi="Times New Roman"/>
          <w:sz w:val="28"/>
          <w:szCs w:val="28"/>
        </w:rPr>
      </w:pPr>
      <w:r w:rsidRPr="00BF5B5D">
        <w:rPr>
          <w:rFonts w:ascii="Times New Roman" w:hAnsi="Times New Roman"/>
          <w:sz w:val="28"/>
          <w:szCs w:val="28"/>
        </w:rPr>
        <w:lastRenderedPageBreak/>
        <w:t xml:space="preserve">Бытовые услуги населению оказывает </w:t>
      </w:r>
      <w:r w:rsidR="00A00E60" w:rsidRPr="00BF5B5D">
        <w:rPr>
          <w:rFonts w:ascii="Times New Roman" w:hAnsi="Times New Roman"/>
          <w:sz w:val="28"/>
          <w:szCs w:val="28"/>
        </w:rPr>
        <w:t>13</w:t>
      </w:r>
      <w:r w:rsidRPr="00BF5B5D">
        <w:rPr>
          <w:rFonts w:ascii="Times New Roman" w:hAnsi="Times New Roman"/>
          <w:sz w:val="28"/>
          <w:szCs w:val="28"/>
        </w:rPr>
        <w:t xml:space="preserve"> субъектов предпринимательства. Набирает темпы развитие транспортных услуг: услуги такси. Активно развиваются востребованные населением услуги по техническому обслуживанию и ремонту автомобилей. </w:t>
      </w:r>
    </w:p>
    <w:p w:rsidR="00157EC6" w:rsidRPr="00BF5B5D" w:rsidRDefault="00157EC6" w:rsidP="00BF5B5D">
      <w:pPr>
        <w:pStyle w:val="af1"/>
        <w:spacing w:line="276" w:lineRule="auto"/>
        <w:ind w:firstLine="709"/>
        <w:jc w:val="both"/>
        <w:rPr>
          <w:rFonts w:ascii="Times New Roman" w:hAnsi="Times New Roman"/>
          <w:sz w:val="28"/>
          <w:szCs w:val="28"/>
        </w:rPr>
      </w:pPr>
      <w:r w:rsidRPr="00BF5B5D">
        <w:rPr>
          <w:rFonts w:ascii="Times New Roman" w:hAnsi="Times New Roman"/>
          <w:sz w:val="28"/>
          <w:szCs w:val="28"/>
        </w:rPr>
        <w:t>По итогам 201</w:t>
      </w:r>
      <w:r w:rsidR="00A43276" w:rsidRPr="00BF5B5D">
        <w:rPr>
          <w:rFonts w:ascii="Times New Roman" w:hAnsi="Times New Roman"/>
          <w:sz w:val="28"/>
          <w:szCs w:val="28"/>
        </w:rPr>
        <w:t>9</w:t>
      </w:r>
      <w:r w:rsidRPr="00BF5B5D">
        <w:rPr>
          <w:rFonts w:ascii="Times New Roman" w:hAnsi="Times New Roman"/>
          <w:sz w:val="28"/>
          <w:szCs w:val="28"/>
        </w:rPr>
        <w:t xml:space="preserve"> года наблюдается </w:t>
      </w:r>
      <w:r w:rsidR="00A43276" w:rsidRPr="00BF5B5D">
        <w:rPr>
          <w:rFonts w:ascii="Times New Roman" w:hAnsi="Times New Roman"/>
          <w:sz w:val="28"/>
          <w:szCs w:val="28"/>
        </w:rPr>
        <w:t>незначительный рост</w:t>
      </w:r>
      <w:r w:rsidRPr="00BF5B5D">
        <w:rPr>
          <w:rFonts w:ascii="Times New Roman" w:hAnsi="Times New Roman"/>
          <w:sz w:val="28"/>
          <w:szCs w:val="28"/>
        </w:rPr>
        <w:t xml:space="preserve"> показателей потребительского рынка по крупным и средним предприятиям. Индекс физического объема оборота розничной торговли составил – </w:t>
      </w:r>
      <w:r w:rsidR="00A00E60" w:rsidRPr="00BF5B5D">
        <w:rPr>
          <w:rFonts w:ascii="Times New Roman" w:hAnsi="Times New Roman"/>
          <w:sz w:val="28"/>
          <w:szCs w:val="28"/>
        </w:rPr>
        <w:t>189,9</w:t>
      </w:r>
      <w:r w:rsidRPr="00BF5B5D">
        <w:rPr>
          <w:rFonts w:ascii="Times New Roman" w:hAnsi="Times New Roman"/>
          <w:sz w:val="28"/>
          <w:szCs w:val="28"/>
        </w:rPr>
        <w:t xml:space="preserve"> %, темп роста платных услуг населению </w:t>
      </w:r>
      <w:r w:rsidR="00A43276" w:rsidRPr="00BF5B5D">
        <w:rPr>
          <w:rFonts w:ascii="Times New Roman" w:hAnsi="Times New Roman"/>
          <w:sz w:val="28"/>
          <w:szCs w:val="28"/>
        </w:rPr>
        <w:t>сократился</w:t>
      </w:r>
      <w:r w:rsidRPr="00BF5B5D">
        <w:rPr>
          <w:rFonts w:ascii="Times New Roman" w:hAnsi="Times New Roman"/>
          <w:sz w:val="28"/>
          <w:szCs w:val="28"/>
        </w:rPr>
        <w:t xml:space="preserve"> </w:t>
      </w:r>
      <w:r w:rsidR="00A43276" w:rsidRPr="00BF5B5D">
        <w:rPr>
          <w:rFonts w:ascii="Times New Roman" w:hAnsi="Times New Roman"/>
          <w:sz w:val="28"/>
          <w:szCs w:val="28"/>
        </w:rPr>
        <w:t xml:space="preserve">и составил </w:t>
      </w:r>
      <w:r w:rsidR="006D25AC" w:rsidRPr="00BF5B5D">
        <w:rPr>
          <w:rFonts w:ascii="Times New Roman" w:hAnsi="Times New Roman"/>
          <w:sz w:val="28"/>
          <w:szCs w:val="28"/>
        </w:rPr>
        <w:t>95,8</w:t>
      </w:r>
      <w:r w:rsidRPr="00BF5B5D">
        <w:rPr>
          <w:rFonts w:ascii="Times New Roman" w:hAnsi="Times New Roman"/>
          <w:sz w:val="28"/>
          <w:szCs w:val="28"/>
        </w:rPr>
        <w:t xml:space="preserve"> %. </w:t>
      </w:r>
      <w:r w:rsidR="00676645" w:rsidRPr="00BF5B5D">
        <w:rPr>
          <w:rFonts w:ascii="Times New Roman" w:hAnsi="Times New Roman"/>
          <w:sz w:val="28"/>
          <w:szCs w:val="28"/>
        </w:rPr>
        <w:t>П</w:t>
      </w:r>
      <w:r w:rsidRPr="00BF5B5D">
        <w:rPr>
          <w:rFonts w:ascii="Times New Roman" w:hAnsi="Times New Roman"/>
          <w:sz w:val="28"/>
          <w:szCs w:val="28"/>
        </w:rPr>
        <w:t xml:space="preserve">о объему платных услуг на душу населения – </w:t>
      </w:r>
      <w:r w:rsidR="00A00E60" w:rsidRPr="00BF5B5D">
        <w:rPr>
          <w:rFonts w:ascii="Times New Roman" w:hAnsi="Times New Roman"/>
          <w:sz w:val="28"/>
          <w:szCs w:val="28"/>
        </w:rPr>
        <w:t>59</w:t>
      </w:r>
      <w:r w:rsidRPr="00BF5B5D">
        <w:rPr>
          <w:rFonts w:ascii="Times New Roman" w:hAnsi="Times New Roman"/>
          <w:sz w:val="28"/>
          <w:szCs w:val="28"/>
        </w:rPr>
        <w:t xml:space="preserve"> место. По обороту обществен</w:t>
      </w:r>
      <w:r w:rsidR="006D25AC" w:rsidRPr="00BF5B5D">
        <w:rPr>
          <w:rFonts w:ascii="Times New Roman" w:hAnsi="Times New Roman"/>
          <w:sz w:val="28"/>
          <w:szCs w:val="28"/>
        </w:rPr>
        <w:t xml:space="preserve">ного питания на душу населения </w:t>
      </w:r>
      <w:r w:rsidRPr="00BF5B5D">
        <w:rPr>
          <w:rFonts w:ascii="Times New Roman" w:hAnsi="Times New Roman"/>
          <w:sz w:val="28"/>
          <w:szCs w:val="28"/>
        </w:rPr>
        <w:t>за 201</w:t>
      </w:r>
      <w:r w:rsidR="006D25AC" w:rsidRPr="00BF5B5D">
        <w:rPr>
          <w:rFonts w:ascii="Times New Roman" w:hAnsi="Times New Roman"/>
          <w:sz w:val="28"/>
          <w:szCs w:val="28"/>
        </w:rPr>
        <w:t>9</w:t>
      </w:r>
      <w:r w:rsidRPr="00BF5B5D">
        <w:rPr>
          <w:rFonts w:ascii="Times New Roman" w:hAnsi="Times New Roman"/>
          <w:sz w:val="28"/>
          <w:szCs w:val="28"/>
        </w:rPr>
        <w:t xml:space="preserve"> год </w:t>
      </w:r>
      <w:r w:rsidR="006D25AC" w:rsidRPr="00BF5B5D">
        <w:rPr>
          <w:rFonts w:ascii="Times New Roman" w:hAnsi="Times New Roman"/>
          <w:sz w:val="28"/>
          <w:szCs w:val="28"/>
        </w:rPr>
        <w:t>Алейский</w:t>
      </w:r>
      <w:r w:rsidRPr="00BF5B5D">
        <w:rPr>
          <w:rFonts w:ascii="Times New Roman" w:hAnsi="Times New Roman"/>
          <w:sz w:val="28"/>
          <w:szCs w:val="28"/>
        </w:rPr>
        <w:t xml:space="preserve"> район на </w:t>
      </w:r>
      <w:r w:rsidR="00A00E60" w:rsidRPr="00BF5B5D">
        <w:rPr>
          <w:rFonts w:ascii="Times New Roman" w:hAnsi="Times New Roman"/>
          <w:sz w:val="28"/>
          <w:szCs w:val="28"/>
        </w:rPr>
        <w:t>30</w:t>
      </w:r>
      <w:r w:rsidRPr="00BF5B5D">
        <w:rPr>
          <w:rFonts w:ascii="Times New Roman" w:hAnsi="Times New Roman"/>
          <w:sz w:val="28"/>
          <w:szCs w:val="28"/>
        </w:rPr>
        <w:t xml:space="preserve"> месте в рейтинге сельских районов края.</w:t>
      </w:r>
    </w:p>
    <w:p w:rsidR="00157EC6" w:rsidRPr="00BF5B5D" w:rsidRDefault="00157EC6" w:rsidP="00BF5B5D">
      <w:pPr>
        <w:pStyle w:val="af1"/>
        <w:spacing w:line="276" w:lineRule="auto"/>
        <w:ind w:firstLine="709"/>
        <w:jc w:val="both"/>
        <w:rPr>
          <w:rFonts w:ascii="Times New Roman" w:hAnsi="Times New Roman"/>
          <w:sz w:val="28"/>
          <w:szCs w:val="28"/>
        </w:rPr>
      </w:pPr>
      <w:r w:rsidRPr="00BF5B5D">
        <w:rPr>
          <w:rFonts w:ascii="Times New Roman" w:hAnsi="Times New Roman"/>
          <w:sz w:val="28"/>
          <w:szCs w:val="28"/>
        </w:rPr>
        <w:t>Необходимо отметить стабильное развитие потребительского рынка среди субъектов малого и среднего предпринимательства.</w:t>
      </w:r>
    </w:p>
    <w:p w:rsidR="00A947A8" w:rsidRPr="00BF5B5D" w:rsidRDefault="00157EC6" w:rsidP="00BF5B5D">
      <w:pPr>
        <w:pStyle w:val="af1"/>
        <w:spacing w:line="276" w:lineRule="auto"/>
        <w:ind w:firstLine="709"/>
        <w:jc w:val="both"/>
        <w:rPr>
          <w:rFonts w:ascii="Times New Roman" w:hAnsi="Times New Roman"/>
          <w:sz w:val="28"/>
          <w:szCs w:val="28"/>
        </w:rPr>
      </w:pPr>
      <w:r w:rsidRPr="00BF5B5D">
        <w:rPr>
          <w:rFonts w:ascii="Times New Roman" w:hAnsi="Times New Roman"/>
          <w:sz w:val="28"/>
          <w:szCs w:val="28"/>
        </w:rPr>
        <w:t xml:space="preserve">Несмотря на положительную динамику развития потребительского рынка по полному кругу предприятий, актуальной остается проблема сохранения объектов торговли, </w:t>
      </w:r>
      <w:r w:rsidR="00676645" w:rsidRPr="00BF5B5D">
        <w:rPr>
          <w:rFonts w:ascii="Times New Roman" w:hAnsi="Times New Roman"/>
          <w:sz w:val="28"/>
          <w:szCs w:val="28"/>
        </w:rPr>
        <w:t xml:space="preserve">развития объектов </w:t>
      </w:r>
      <w:r w:rsidRPr="00BF5B5D">
        <w:rPr>
          <w:rFonts w:ascii="Times New Roman" w:hAnsi="Times New Roman"/>
          <w:sz w:val="28"/>
          <w:szCs w:val="28"/>
        </w:rPr>
        <w:t xml:space="preserve">общественного питания и </w:t>
      </w:r>
      <w:r w:rsidR="00676645" w:rsidRPr="00BF5B5D">
        <w:rPr>
          <w:rFonts w:ascii="Times New Roman" w:hAnsi="Times New Roman"/>
          <w:sz w:val="28"/>
          <w:szCs w:val="28"/>
        </w:rPr>
        <w:t xml:space="preserve">создание объектов </w:t>
      </w:r>
      <w:r w:rsidRPr="00BF5B5D">
        <w:rPr>
          <w:rFonts w:ascii="Times New Roman" w:hAnsi="Times New Roman"/>
          <w:sz w:val="28"/>
          <w:szCs w:val="28"/>
        </w:rPr>
        <w:t xml:space="preserve">бытового обслуживания </w:t>
      </w:r>
      <w:r w:rsidR="00676645" w:rsidRPr="00BF5B5D">
        <w:rPr>
          <w:rFonts w:ascii="Times New Roman" w:hAnsi="Times New Roman"/>
          <w:sz w:val="28"/>
          <w:szCs w:val="28"/>
        </w:rPr>
        <w:t>в</w:t>
      </w:r>
      <w:r w:rsidR="00825B3D" w:rsidRPr="00BF5B5D">
        <w:rPr>
          <w:rFonts w:ascii="Times New Roman" w:hAnsi="Times New Roman"/>
          <w:sz w:val="28"/>
          <w:szCs w:val="28"/>
        </w:rPr>
        <w:t xml:space="preserve"> селах района.</w:t>
      </w:r>
    </w:p>
    <w:p w:rsidR="00825B3D" w:rsidRPr="00BF5B5D" w:rsidRDefault="00825B3D" w:rsidP="00BF5B5D">
      <w:pPr>
        <w:pStyle w:val="af1"/>
        <w:spacing w:line="276" w:lineRule="auto"/>
        <w:ind w:firstLine="709"/>
        <w:jc w:val="both"/>
        <w:rPr>
          <w:rFonts w:ascii="Times New Roman" w:hAnsi="Times New Roman"/>
          <w:sz w:val="28"/>
          <w:szCs w:val="28"/>
        </w:rPr>
      </w:pPr>
    </w:p>
    <w:p w:rsidR="00BF5B5D" w:rsidRPr="00030041" w:rsidRDefault="00BF5B5D" w:rsidP="00030041">
      <w:pPr>
        <w:pStyle w:val="2"/>
        <w:numPr>
          <w:ilvl w:val="2"/>
          <w:numId w:val="2"/>
        </w:numPr>
        <w:ind w:left="0" w:firstLine="0"/>
        <w:jc w:val="both"/>
        <w:rPr>
          <w:rFonts w:ascii="Times New Roman" w:hAnsi="Times New Roman" w:cs="Times New Roman"/>
          <w:color w:val="auto"/>
          <w:sz w:val="28"/>
          <w:szCs w:val="28"/>
        </w:rPr>
      </w:pPr>
      <w:bookmarkStart w:id="8" w:name="_Toc57319257"/>
      <w:r w:rsidRPr="00030041">
        <w:rPr>
          <w:rFonts w:ascii="Times New Roman" w:hAnsi="Times New Roman" w:cs="Times New Roman"/>
          <w:color w:val="auto"/>
          <w:sz w:val="28"/>
          <w:szCs w:val="28"/>
        </w:rPr>
        <w:t>Инфраструктурный потенциал</w:t>
      </w:r>
      <w:bookmarkEnd w:id="8"/>
    </w:p>
    <w:p w:rsidR="003D7EC3" w:rsidRPr="00030041" w:rsidRDefault="003D7EC3" w:rsidP="00030041">
      <w:pPr>
        <w:pStyle w:val="af1"/>
        <w:spacing w:line="276" w:lineRule="auto"/>
        <w:ind w:firstLine="709"/>
        <w:jc w:val="both"/>
        <w:rPr>
          <w:rFonts w:ascii="Times New Roman" w:hAnsi="Times New Roman"/>
          <w:sz w:val="28"/>
          <w:szCs w:val="28"/>
        </w:rPr>
      </w:pPr>
      <w:r w:rsidRPr="00030041">
        <w:rPr>
          <w:rFonts w:ascii="Times New Roman" w:hAnsi="Times New Roman"/>
          <w:sz w:val="28"/>
          <w:szCs w:val="28"/>
        </w:rPr>
        <w:t>Транспортная инфраструктура Алейского района представлена сетью территориальных автомобильных дорог муниципального, краевого и федерального значения и подъездными путями станции «Алейская» Западно-Сибирской железной дороги.</w:t>
      </w:r>
    </w:p>
    <w:p w:rsidR="003D7EC3" w:rsidRPr="00030041" w:rsidRDefault="003D7EC3" w:rsidP="00030041">
      <w:pPr>
        <w:pStyle w:val="af1"/>
        <w:spacing w:line="276" w:lineRule="auto"/>
        <w:ind w:firstLine="709"/>
        <w:jc w:val="both"/>
        <w:rPr>
          <w:rFonts w:ascii="Times New Roman" w:hAnsi="Times New Roman"/>
          <w:sz w:val="28"/>
          <w:szCs w:val="28"/>
        </w:rPr>
      </w:pPr>
      <w:r w:rsidRPr="00030041">
        <w:rPr>
          <w:rFonts w:ascii="Times New Roman" w:hAnsi="Times New Roman"/>
          <w:sz w:val="28"/>
          <w:szCs w:val="28"/>
        </w:rPr>
        <w:t xml:space="preserve">Протяженность дорог общего пользования, находящихся на территории района, составляет </w:t>
      </w:r>
      <w:r w:rsidRPr="00030041">
        <w:rPr>
          <w:rFonts w:ascii="Times New Roman" w:hAnsi="Times New Roman"/>
          <w:b/>
          <w:sz w:val="28"/>
          <w:szCs w:val="28"/>
        </w:rPr>
        <w:t>385,9</w:t>
      </w:r>
      <w:r w:rsidRPr="00030041">
        <w:rPr>
          <w:rFonts w:ascii="Times New Roman" w:hAnsi="Times New Roman"/>
          <w:sz w:val="28"/>
          <w:szCs w:val="28"/>
        </w:rPr>
        <w:t xml:space="preserve"> км, в том числе с твердым покрытием </w:t>
      </w:r>
      <w:r w:rsidR="00326D9E" w:rsidRPr="00030041">
        <w:rPr>
          <w:rFonts w:ascii="Times New Roman" w:hAnsi="Times New Roman"/>
          <w:sz w:val="28"/>
          <w:szCs w:val="28"/>
        </w:rPr>
        <w:t>199,2</w:t>
      </w:r>
      <w:r w:rsidRPr="00030041">
        <w:rPr>
          <w:rFonts w:ascii="Times New Roman" w:hAnsi="Times New Roman"/>
          <w:sz w:val="28"/>
          <w:szCs w:val="28"/>
        </w:rPr>
        <w:t xml:space="preserve"> км. Удельный вес автомобильных дорог с твердым покрытием в общей протяженности автомобильных дорог общего пользования составляет </w:t>
      </w:r>
      <w:r w:rsidR="00326D9E" w:rsidRPr="00030041">
        <w:rPr>
          <w:rFonts w:ascii="Times New Roman" w:hAnsi="Times New Roman"/>
          <w:sz w:val="28"/>
          <w:szCs w:val="28"/>
        </w:rPr>
        <w:t>51,6</w:t>
      </w:r>
      <w:r w:rsidRPr="00030041">
        <w:rPr>
          <w:rFonts w:ascii="Times New Roman" w:hAnsi="Times New Roman"/>
          <w:sz w:val="28"/>
          <w:szCs w:val="28"/>
        </w:rPr>
        <w:t>%.</w:t>
      </w:r>
    </w:p>
    <w:p w:rsidR="003D7EC3" w:rsidRPr="00030041" w:rsidRDefault="003D7EC3" w:rsidP="00030041">
      <w:pPr>
        <w:pStyle w:val="af1"/>
        <w:spacing w:line="276" w:lineRule="auto"/>
        <w:ind w:firstLine="709"/>
        <w:jc w:val="both"/>
        <w:rPr>
          <w:rFonts w:ascii="Times New Roman" w:hAnsi="Times New Roman"/>
          <w:bCs/>
          <w:sz w:val="28"/>
          <w:szCs w:val="28"/>
        </w:rPr>
      </w:pPr>
      <w:r w:rsidRPr="00030041">
        <w:rPr>
          <w:rFonts w:ascii="Times New Roman" w:hAnsi="Times New Roman"/>
          <w:bCs/>
          <w:sz w:val="28"/>
          <w:szCs w:val="28"/>
        </w:rPr>
        <w:t xml:space="preserve">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на 1 января 2020 года составила </w:t>
      </w:r>
      <w:r w:rsidR="00326D9E" w:rsidRPr="00030041">
        <w:rPr>
          <w:rFonts w:ascii="Times New Roman" w:hAnsi="Times New Roman"/>
          <w:bCs/>
          <w:sz w:val="28"/>
          <w:szCs w:val="28"/>
        </w:rPr>
        <w:t>38,2</w:t>
      </w:r>
      <w:r w:rsidRPr="00030041">
        <w:rPr>
          <w:rFonts w:ascii="Times New Roman" w:hAnsi="Times New Roman"/>
          <w:bCs/>
          <w:sz w:val="28"/>
          <w:szCs w:val="28"/>
        </w:rPr>
        <w:t xml:space="preserve"> %.</w:t>
      </w:r>
    </w:p>
    <w:p w:rsidR="003D7EC3" w:rsidRPr="00030041" w:rsidRDefault="003D7EC3" w:rsidP="00030041">
      <w:pPr>
        <w:pStyle w:val="af1"/>
        <w:spacing w:line="276" w:lineRule="auto"/>
        <w:ind w:firstLine="709"/>
        <w:jc w:val="both"/>
        <w:rPr>
          <w:rFonts w:ascii="Times New Roman" w:hAnsi="Times New Roman"/>
          <w:sz w:val="28"/>
          <w:szCs w:val="28"/>
        </w:rPr>
      </w:pPr>
      <w:r w:rsidRPr="00030041">
        <w:rPr>
          <w:rFonts w:ascii="Times New Roman" w:hAnsi="Times New Roman"/>
          <w:sz w:val="28"/>
          <w:szCs w:val="28"/>
        </w:rPr>
        <w:t xml:space="preserve">Район характеризуется хорошей транспортной доступностью. По территории района проходят автомобильная трасса </w:t>
      </w:r>
      <w:r w:rsidRPr="00030041">
        <w:rPr>
          <w:rFonts w:ascii="Times New Roman" w:hAnsi="Times New Roman"/>
          <w:color w:val="000000"/>
          <w:sz w:val="28"/>
          <w:szCs w:val="28"/>
          <w:shd w:val="clear" w:color="auto" w:fill="FFFFFF"/>
        </w:rPr>
        <w:t>«Барнаул – Рубцовск - гр. Республики Казахстан» и</w:t>
      </w:r>
      <w:r w:rsidR="00CD45E5" w:rsidRPr="00030041">
        <w:rPr>
          <w:rFonts w:ascii="Times New Roman" w:hAnsi="Times New Roman"/>
          <w:color w:val="000000"/>
          <w:sz w:val="28"/>
          <w:szCs w:val="28"/>
          <w:shd w:val="clear" w:color="auto" w:fill="FFFFFF"/>
        </w:rPr>
        <w:t xml:space="preserve"> </w:t>
      </w:r>
      <w:r w:rsidRPr="00030041">
        <w:rPr>
          <w:rFonts w:ascii="Times New Roman" w:hAnsi="Times New Roman"/>
          <w:color w:val="000000"/>
          <w:sz w:val="28"/>
          <w:szCs w:val="28"/>
          <w:shd w:val="clear" w:color="auto" w:fill="FFFFFF"/>
        </w:rPr>
        <w:t>Западно-Сибирской железной дороги</w:t>
      </w:r>
    </w:p>
    <w:p w:rsidR="003D7EC3" w:rsidRPr="00030041" w:rsidRDefault="003D7EC3" w:rsidP="00030041">
      <w:pPr>
        <w:pStyle w:val="af1"/>
        <w:spacing w:line="276" w:lineRule="auto"/>
        <w:ind w:firstLine="709"/>
        <w:jc w:val="both"/>
        <w:rPr>
          <w:rFonts w:ascii="Times New Roman" w:hAnsi="Times New Roman"/>
          <w:sz w:val="28"/>
          <w:szCs w:val="28"/>
        </w:rPr>
      </w:pPr>
      <w:r w:rsidRPr="00030041">
        <w:rPr>
          <w:rFonts w:ascii="Times New Roman" w:hAnsi="Times New Roman"/>
          <w:sz w:val="28"/>
          <w:szCs w:val="28"/>
        </w:rPr>
        <w:t xml:space="preserve">На территории </w:t>
      </w:r>
      <w:r w:rsidR="00CD45E5" w:rsidRPr="00030041">
        <w:rPr>
          <w:rFonts w:ascii="Times New Roman" w:hAnsi="Times New Roman"/>
          <w:sz w:val="28"/>
          <w:szCs w:val="28"/>
        </w:rPr>
        <w:t>Алейского</w:t>
      </w:r>
      <w:r w:rsidRPr="00030041">
        <w:rPr>
          <w:rFonts w:ascii="Times New Roman" w:hAnsi="Times New Roman"/>
          <w:sz w:val="28"/>
          <w:szCs w:val="28"/>
        </w:rPr>
        <w:t xml:space="preserve"> района осуществляют деятельность </w:t>
      </w:r>
      <w:r w:rsidR="00CD45E5" w:rsidRPr="00030041">
        <w:rPr>
          <w:rFonts w:ascii="Times New Roman" w:hAnsi="Times New Roman"/>
          <w:sz w:val="28"/>
          <w:szCs w:val="28"/>
        </w:rPr>
        <w:t>две организации и один индивидуальный предприниматель</w:t>
      </w:r>
      <w:r w:rsidRPr="00030041">
        <w:rPr>
          <w:rFonts w:ascii="Times New Roman" w:hAnsi="Times New Roman"/>
          <w:sz w:val="28"/>
          <w:szCs w:val="28"/>
        </w:rPr>
        <w:t>, осуществляющи</w:t>
      </w:r>
      <w:r w:rsidR="00CD45E5" w:rsidRPr="00030041">
        <w:rPr>
          <w:rFonts w:ascii="Times New Roman" w:hAnsi="Times New Roman"/>
          <w:sz w:val="28"/>
          <w:szCs w:val="28"/>
        </w:rPr>
        <w:t>е</w:t>
      </w:r>
      <w:r w:rsidRPr="00030041">
        <w:rPr>
          <w:rFonts w:ascii="Times New Roman" w:hAnsi="Times New Roman"/>
          <w:sz w:val="28"/>
          <w:szCs w:val="28"/>
        </w:rPr>
        <w:t xml:space="preserve"> перевозку пассажиров. Перевозчики обслуживают </w:t>
      </w:r>
      <w:r w:rsidR="00326D9E" w:rsidRPr="00030041">
        <w:rPr>
          <w:rFonts w:ascii="Times New Roman" w:hAnsi="Times New Roman"/>
          <w:sz w:val="28"/>
          <w:szCs w:val="28"/>
        </w:rPr>
        <w:t>семь</w:t>
      </w:r>
      <w:r w:rsidRPr="00030041">
        <w:rPr>
          <w:rFonts w:ascii="Times New Roman" w:hAnsi="Times New Roman"/>
          <w:sz w:val="28"/>
          <w:szCs w:val="28"/>
        </w:rPr>
        <w:t xml:space="preserve"> внутрирайонных маршрутов.</w:t>
      </w:r>
    </w:p>
    <w:p w:rsidR="003D7EC3" w:rsidRPr="00030041" w:rsidRDefault="003D7EC3" w:rsidP="00030041">
      <w:pPr>
        <w:pStyle w:val="af1"/>
        <w:spacing w:line="276" w:lineRule="auto"/>
        <w:ind w:firstLine="709"/>
        <w:jc w:val="both"/>
        <w:rPr>
          <w:rFonts w:ascii="Times New Roman" w:hAnsi="Times New Roman"/>
          <w:bCs/>
          <w:sz w:val="28"/>
          <w:szCs w:val="28"/>
        </w:rPr>
      </w:pPr>
      <w:r w:rsidRPr="00030041">
        <w:rPr>
          <w:rFonts w:ascii="Times New Roman" w:hAnsi="Times New Roman"/>
          <w:bCs/>
          <w:sz w:val="28"/>
          <w:szCs w:val="28"/>
        </w:rPr>
        <w:lastRenderedPageBreak/>
        <w:t>Доля населения, проживающего в населенных пунктах, не имеющих регулярного автобусного сообщения в общей численности населения составляет 1</w:t>
      </w:r>
      <w:r w:rsidR="00326D9E" w:rsidRPr="00030041">
        <w:rPr>
          <w:rFonts w:ascii="Times New Roman" w:hAnsi="Times New Roman"/>
          <w:bCs/>
          <w:sz w:val="28"/>
          <w:szCs w:val="28"/>
        </w:rPr>
        <w:t>0,6</w:t>
      </w:r>
      <w:r w:rsidRPr="00030041">
        <w:rPr>
          <w:rFonts w:ascii="Times New Roman" w:hAnsi="Times New Roman"/>
          <w:bCs/>
          <w:sz w:val="28"/>
          <w:szCs w:val="28"/>
        </w:rPr>
        <w:t>%.</w:t>
      </w:r>
    </w:p>
    <w:p w:rsidR="003D7EC3" w:rsidRPr="00030041" w:rsidRDefault="003D7EC3" w:rsidP="00030041">
      <w:pPr>
        <w:pStyle w:val="af1"/>
        <w:spacing w:line="276" w:lineRule="auto"/>
        <w:ind w:firstLine="709"/>
        <w:jc w:val="both"/>
        <w:rPr>
          <w:rFonts w:ascii="Times New Roman" w:hAnsi="Times New Roman"/>
          <w:sz w:val="28"/>
          <w:szCs w:val="28"/>
        </w:rPr>
      </w:pPr>
      <w:r w:rsidRPr="00030041">
        <w:rPr>
          <w:rFonts w:ascii="Times New Roman" w:hAnsi="Times New Roman"/>
          <w:sz w:val="28"/>
          <w:szCs w:val="28"/>
        </w:rPr>
        <w:t>С 20</w:t>
      </w:r>
      <w:r w:rsidR="00CD45E5" w:rsidRPr="00030041">
        <w:rPr>
          <w:rFonts w:ascii="Times New Roman" w:hAnsi="Times New Roman"/>
          <w:sz w:val="28"/>
          <w:szCs w:val="28"/>
        </w:rPr>
        <w:t>16</w:t>
      </w:r>
      <w:r w:rsidRPr="00030041">
        <w:rPr>
          <w:rFonts w:ascii="Times New Roman" w:hAnsi="Times New Roman"/>
          <w:sz w:val="28"/>
          <w:szCs w:val="28"/>
        </w:rPr>
        <w:t xml:space="preserve"> года в районе активно развиваются услуги такси, предоставляемые субъектами малого предпринимательства.</w:t>
      </w:r>
    </w:p>
    <w:p w:rsidR="003D7EC3" w:rsidRPr="00030041" w:rsidRDefault="003D7EC3" w:rsidP="00030041">
      <w:pPr>
        <w:pStyle w:val="af1"/>
        <w:spacing w:line="276" w:lineRule="auto"/>
        <w:ind w:firstLine="709"/>
        <w:jc w:val="both"/>
        <w:rPr>
          <w:rFonts w:ascii="Times New Roman" w:hAnsi="Times New Roman"/>
          <w:sz w:val="28"/>
          <w:szCs w:val="28"/>
        </w:rPr>
      </w:pPr>
      <w:r w:rsidRPr="00030041">
        <w:rPr>
          <w:rFonts w:ascii="Times New Roman" w:hAnsi="Times New Roman"/>
          <w:sz w:val="28"/>
          <w:szCs w:val="28"/>
        </w:rPr>
        <w:t>Инфраструктура муниципального образования представлена:</w:t>
      </w:r>
    </w:p>
    <w:p w:rsidR="003D7EC3" w:rsidRPr="00030041" w:rsidRDefault="003D7EC3" w:rsidP="00030041">
      <w:pPr>
        <w:pStyle w:val="af1"/>
        <w:spacing w:line="276" w:lineRule="auto"/>
        <w:ind w:firstLine="709"/>
        <w:jc w:val="both"/>
        <w:rPr>
          <w:rFonts w:ascii="Times New Roman" w:hAnsi="Times New Roman"/>
          <w:sz w:val="28"/>
          <w:szCs w:val="28"/>
          <w:highlight w:val="yellow"/>
        </w:rPr>
      </w:pPr>
      <w:r w:rsidRPr="00030041">
        <w:rPr>
          <w:rFonts w:ascii="Times New Roman" w:hAnsi="Times New Roman"/>
          <w:sz w:val="28"/>
          <w:szCs w:val="28"/>
        </w:rPr>
        <w:t xml:space="preserve">- водопроводными сетями общей протяженностью – </w:t>
      </w:r>
      <w:r w:rsidR="00326D9E" w:rsidRPr="00030041">
        <w:rPr>
          <w:rFonts w:ascii="Times New Roman" w:hAnsi="Times New Roman"/>
          <w:sz w:val="28"/>
          <w:szCs w:val="28"/>
        </w:rPr>
        <w:t>215,35</w:t>
      </w:r>
      <w:r w:rsidRPr="00030041">
        <w:rPr>
          <w:rFonts w:ascii="Times New Roman" w:hAnsi="Times New Roman"/>
          <w:sz w:val="28"/>
          <w:szCs w:val="28"/>
        </w:rPr>
        <w:t xml:space="preserve"> км и установленной производственной мощностью – </w:t>
      </w:r>
      <w:r w:rsidR="00326D9E" w:rsidRPr="00030041">
        <w:rPr>
          <w:rFonts w:ascii="Times New Roman" w:hAnsi="Times New Roman"/>
          <w:sz w:val="28"/>
          <w:szCs w:val="28"/>
        </w:rPr>
        <w:t>1,4</w:t>
      </w:r>
      <w:r w:rsidRPr="00030041">
        <w:rPr>
          <w:rFonts w:ascii="Times New Roman" w:hAnsi="Times New Roman"/>
          <w:sz w:val="28"/>
          <w:szCs w:val="28"/>
        </w:rPr>
        <w:t xml:space="preserve"> тыс.куб.м. в сут.; </w:t>
      </w:r>
      <w:r w:rsidRPr="00E1395B">
        <w:rPr>
          <w:rFonts w:ascii="Times New Roman" w:hAnsi="Times New Roman"/>
          <w:sz w:val="28"/>
          <w:szCs w:val="28"/>
        </w:rPr>
        <w:t xml:space="preserve">нуждаются в замене </w:t>
      </w:r>
      <w:r w:rsidR="00E1395B" w:rsidRPr="00E1395B">
        <w:rPr>
          <w:rFonts w:ascii="Times New Roman" w:hAnsi="Times New Roman"/>
          <w:sz w:val="28"/>
          <w:szCs w:val="28"/>
        </w:rPr>
        <w:t>4,1</w:t>
      </w:r>
      <w:r w:rsidRPr="00E1395B">
        <w:rPr>
          <w:rFonts w:ascii="Times New Roman" w:hAnsi="Times New Roman"/>
          <w:sz w:val="28"/>
          <w:szCs w:val="28"/>
        </w:rPr>
        <w:t xml:space="preserve"> км, износ 30%.</w:t>
      </w:r>
    </w:p>
    <w:p w:rsidR="003D7EC3" w:rsidRPr="00030041" w:rsidRDefault="003D7EC3" w:rsidP="00030041">
      <w:pPr>
        <w:pStyle w:val="af1"/>
        <w:spacing w:line="276" w:lineRule="auto"/>
        <w:ind w:firstLine="709"/>
        <w:jc w:val="both"/>
        <w:rPr>
          <w:rFonts w:ascii="Times New Roman" w:hAnsi="Times New Roman"/>
          <w:sz w:val="28"/>
          <w:szCs w:val="28"/>
          <w:highlight w:val="yellow"/>
        </w:rPr>
      </w:pPr>
      <w:r w:rsidRPr="00030041">
        <w:rPr>
          <w:rFonts w:ascii="Times New Roman" w:hAnsi="Times New Roman"/>
          <w:sz w:val="28"/>
          <w:szCs w:val="28"/>
        </w:rPr>
        <w:t xml:space="preserve">- </w:t>
      </w:r>
      <w:r w:rsidR="00326D9E" w:rsidRPr="00030041">
        <w:rPr>
          <w:rFonts w:ascii="Times New Roman" w:hAnsi="Times New Roman"/>
          <w:sz w:val="28"/>
          <w:szCs w:val="28"/>
        </w:rPr>
        <w:t>21</w:t>
      </w:r>
      <w:r w:rsidRPr="00030041">
        <w:rPr>
          <w:rFonts w:ascii="Times New Roman" w:hAnsi="Times New Roman"/>
          <w:sz w:val="28"/>
          <w:szCs w:val="28"/>
        </w:rPr>
        <w:t xml:space="preserve"> котельн</w:t>
      </w:r>
      <w:r w:rsidR="00326D9E" w:rsidRPr="00030041">
        <w:rPr>
          <w:rFonts w:ascii="Times New Roman" w:hAnsi="Times New Roman"/>
          <w:sz w:val="28"/>
          <w:szCs w:val="28"/>
        </w:rPr>
        <w:t>ой</w:t>
      </w:r>
      <w:r w:rsidRPr="00030041">
        <w:rPr>
          <w:rFonts w:ascii="Times New Roman" w:hAnsi="Times New Roman"/>
          <w:sz w:val="28"/>
          <w:szCs w:val="28"/>
        </w:rPr>
        <w:t xml:space="preserve"> с суммарной мощностью источников теплоэнергии – </w:t>
      </w:r>
      <w:r w:rsidR="00326D9E" w:rsidRPr="00030041">
        <w:rPr>
          <w:rFonts w:ascii="Times New Roman" w:hAnsi="Times New Roman"/>
          <w:sz w:val="28"/>
          <w:szCs w:val="28"/>
        </w:rPr>
        <w:t>19,66</w:t>
      </w:r>
      <w:r w:rsidRPr="00030041">
        <w:rPr>
          <w:rFonts w:ascii="Times New Roman" w:hAnsi="Times New Roman"/>
          <w:sz w:val="28"/>
          <w:szCs w:val="28"/>
        </w:rPr>
        <w:t xml:space="preserve"> гКал\час и протяженностью тепловых</w:t>
      </w:r>
      <w:r w:rsidR="00DB6185" w:rsidRPr="00030041">
        <w:rPr>
          <w:rFonts w:ascii="Times New Roman" w:hAnsi="Times New Roman"/>
          <w:sz w:val="28"/>
          <w:szCs w:val="28"/>
        </w:rPr>
        <w:t xml:space="preserve"> сетей более </w:t>
      </w:r>
      <w:r w:rsidR="00326D9E" w:rsidRPr="00030041">
        <w:rPr>
          <w:rFonts w:ascii="Times New Roman" w:hAnsi="Times New Roman"/>
          <w:sz w:val="28"/>
          <w:szCs w:val="28"/>
        </w:rPr>
        <w:t>23,</w:t>
      </w:r>
      <w:r w:rsidR="00DB6185" w:rsidRPr="00030041">
        <w:rPr>
          <w:rFonts w:ascii="Times New Roman" w:hAnsi="Times New Roman"/>
          <w:sz w:val="28"/>
          <w:szCs w:val="28"/>
        </w:rPr>
        <w:t>3 км.</w:t>
      </w:r>
      <w:r w:rsidR="00DB6185" w:rsidRPr="00E1395B">
        <w:rPr>
          <w:rFonts w:ascii="Times New Roman" w:hAnsi="Times New Roman"/>
          <w:sz w:val="28"/>
          <w:szCs w:val="28"/>
        </w:rPr>
        <w:t xml:space="preserve">; нуждается </w:t>
      </w:r>
      <w:r w:rsidRPr="00E1395B">
        <w:rPr>
          <w:rFonts w:ascii="Times New Roman" w:hAnsi="Times New Roman"/>
          <w:sz w:val="28"/>
          <w:szCs w:val="28"/>
        </w:rPr>
        <w:t xml:space="preserve">в замене </w:t>
      </w:r>
      <w:r w:rsidR="00E1395B" w:rsidRPr="00E1395B">
        <w:rPr>
          <w:rFonts w:ascii="Times New Roman" w:hAnsi="Times New Roman"/>
          <w:sz w:val="28"/>
          <w:szCs w:val="28"/>
        </w:rPr>
        <w:t>6</w:t>
      </w:r>
      <w:r w:rsidRPr="00E1395B">
        <w:rPr>
          <w:rFonts w:ascii="Times New Roman" w:hAnsi="Times New Roman"/>
          <w:sz w:val="28"/>
          <w:szCs w:val="28"/>
        </w:rPr>
        <w:t>,</w:t>
      </w:r>
      <w:r w:rsidR="00E1395B" w:rsidRPr="00E1395B">
        <w:rPr>
          <w:rFonts w:ascii="Times New Roman" w:hAnsi="Times New Roman"/>
          <w:sz w:val="28"/>
          <w:szCs w:val="28"/>
        </w:rPr>
        <w:t>3</w:t>
      </w:r>
      <w:r w:rsidR="00DB6185" w:rsidRPr="00E1395B">
        <w:rPr>
          <w:rFonts w:ascii="Times New Roman" w:hAnsi="Times New Roman"/>
          <w:sz w:val="28"/>
          <w:szCs w:val="28"/>
        </w:rPr>
        <w:t xml:space="preserve"> км., износ-62%</w:t>
      </w:r>
      <w:r w:rsidRPr="00E1395B">
        <w:rPr>
          <w:rFonts w:ascii="Times New Roman" w:hAnsi="Times New Roman"/>
          <w:sz w:val="28"/>
          <w:szCs w:val="28"/>
        </w:rPr>
        <w:t>.</w:t>
      </w:r>
    </w:p>
    <w:p w:rsidR="003D7EC3" w:rsidRPr="00030041" w:rsidRDefault="003D7EC3" w:rsidP="00030041">
      <w:pPr>
        <w:pStyle w:val="af1"/>
        <w:spacing w:line="276" w:lineRule="auto"/>
        <w:ind w:firstLine="709"/>
        <w:jc w:val="both"/>
        <w:rPr>
          <w:rFonts w:ascii="Times New Roman" w:hAnsi="Times New Roman"/>
          <w:sz w:val="28"/>
          <w:szCs w:val="28"/>
        </w:rPr>
      </w:pPr>
      <w:r w:rsidRPr="00030041">
        <w:rPr>
          <w:rFonts w:ascii="Times New Roman" w:hAnsi="Times New Roman"/>
          <w:b/>
          <w:sz w:val="28"/>
          <w:szCs w:val="28"/>
        </w:rPr>
        <w:t>Услуги связи</w:t>
      </w:r>
      <w:r w:rsidRPr="00030041">
        <w:rPr>
          <w:rFonts w:ascii="Times New Roman" w:hAnsi="Times New Roman"/>
          <w:sz w:val="28"/>
          <w:szCs w:val="28"/>
        </w:rPr>
        <w:t xml:space="preserve"> на территории района оказывают 2 специализированные организации: ОСП </w:t>
      </w:r>
      <w:r w:rsidR="00DB6185" w:rsidRPr="00030041">
        <w:rPr>
          <w:rFonts w:ascii="Times New Roman" w:hAnsi="Times New Roman"/>
          <w:sz w:val="28"/>
          <w:szCs w:val="28"/>
        </w:rPr>
        <w:t>Алейский</w:t>
      </w:r>
      <w:r w:rsidRPr="00030041">
        <w:rPr>
          <w:rFonts w:ascii="Times New Roman" w:hAnsi="Times New Roman"/>
          <w:sz w:val="28"/>
          <w:szCs w:val="28"/>
        </w:rPr>
        <w:t xml:space="preserve"> почтам</w:t>
      </w:r>
      <w:r w:rsidR="00DB6185" w:rsidRPr="00030041">
        <w:rPr>
          <w:rFonts w:ascii="Times New Roman" w:hAnsi="Times New Roman"/>
          <w:sz w:val="28"/>
          <w:szCs w:val="28"/>
        </w:rPr>
        <w:t>п</w:t>
      </w:r>
      <w:r w:rsidRPr="00030041">
        <w:rPr>
          <w:rFonts w:ascii="Times New Roman" w:hAnsi="Times New Roman"/>
          <w:sz w:val="28"/>
          <w:szCs w:val="28"/>
        </w:rPr>
        <w:t xml:space="preserve"> Управления Федеральной почтовой связи Алтайского края – филиал ФГУП почта России, Алтайский филиал ОАО «Сибирьтелеком» Юго-западный межрайонный центр технической эксплуатации телекоммуникаций Линейно-технический цех </w:t>
      </w:r>
      <w:r w:rsidR="00DB6185" w:rsidRPr="00030041">
        <w:rPr>
          <w:rFonts w:ascii="Times New Roman" w:hAnsi="Times New Roman"/>
          <w:sz w:val="28"/>
          <w:szCs w:val="28"/>
        </w:rPr>
        <w:t>Алейского</w:t>
      </w:r>
      <w:r w:rsidRPr="00030041">
        <w:rPr>
          <w:rFonts w:ascii="Times New Roman" w:hAnsi="Times New Roman"/>
          <w:sz w:val="28"/>
          <w:szCs w:val="28"/>
        </w:rPr>
        <w:t xml:space="preserve"> района. Сотовая связь представлена сетями «Билайн», «МТС», «Мегафон». </w:t>
      </w:r>
    </w:p>
    <w:p w:rsidR="00AE6D04" w:rsidRPr="00030041" w:rsidRDefault="00AE6D04" w:rsidP="00030041">
      <w:pPr>
        <w:pStyle w:val="af1"/>
        <w:spacing w:line="276" w:lineRule="auto"/>
        <w:ind w:firstLine="709"/>
        <w:jc w:val="both"/>
        <w:rPr>
          <w:rFonts w:ascii="Times New Roman" w:hAnsi="Times New Roman"/>
          <w:sz w:val="28"/>
          <w:szCs w:val="28"/>
        </w:rPr>
      </w:pPr>
      <w:r w:rsidRPr="00030041">
        <w:rPr>
          <w:rFonts w:ascii="Times New Roman" w:hAnsi="Times New Roman"/>
          <w:sz w:val="28"/>
          <w:szCs w:val="28"/>
        </w:rPr>
        <w:t xml:space="preserve">В вопросе охраны и сохранения здоровья граждан незаменимую роль играют </w:t>
      </w:r>
      <w:r w:rsidRPr="00030041">
        <w:rPr>
          <w:rFonts w:ascii="Times New Roman" w:hAnsi="Times New Roman"/>
          <w:b/>
          <w:sz w:val="28"/>
          <w:szCs w:val="28"/>
        </w:rPr>
        <w:t>медицинские учреждения</w:t>
      </w:r>
      <w:r w:rsidRPr="00030041">
        <w:rPr>
          <w:rFonts w:ascii="Times New Roman" w:hAnsi="Times New Roman"/>
          <w:sz w:val="28"/>
          <w:szCs w:val="28"/>
        </w:rPr>
        <w:t xml:space="preserve">. В районе функционируют 6 врачебных амбулаторий, 23 фельдшерско-акушерских пункта. В 2019 году в </w:t>
      </w:r>
      <w:r w:rsidRPr="00030041">
        <w:rPr>
          <w:rFonts w:ascii="Times New Roman" w:hAnsi="Times New Roman"/>
          <w:color w:val="000000"/>
          <w:sz w:val="28"/>
          <w:szCs w:val="28"/>
        </w:rPr>
        <w:t xml:space="preserve">фельдшерско-акушерских пунктах трудоустроено трое молодых медицинских специалистов. Администрацией района выплачено единовременное денежное пособие в размере 15 тыс. рублей каждому. </w:t>
      </w:r>
      <w:r w:rsidRPr="00030041">
        <w:rPr>
          <w:rFonts w:ascii="Times New Roman" w:hAnsi="Times New Roman"/>
          <w:sz w:val="28"/>
          <w:szCs w:val="28"/>
        </w:rPr>
        <w:t>Практика привлечения в район медицинских работников продолжается.</w:t>
      </w:r>
    </w:p>
    <w:p w:rsidR="00AE6D04" w:rsidRPr="00030041" w:rsidRDefault="00AE6D04" w:rsidP="00030041">
      <w:pPr>
        <w:pStyle w:val="af1"/>
        <w:spacing w:line="276" w:lineRule="auto"/>
        <w:ind w:firstLine="709"/>
        <w:jc w:val="both"/>
        <w:rPr>
          <w:rFonts w:ascii="Times New Roman" w:hAnsi="Times New Roman"/>
          <w:sz w:val="28"/>
          <w:szCs w:val="28"/>
        </w:rPr>
      </w:pPr>
      <w:r w:rsidRPr="00030041">
        <w:rPr>
          <w:rFonts w:ascii="Times New Roman" w:hAnsi="Times New Roman"/>
          <w:sz w:val="28"/>
          <w:szCs w:val="28"/>
        </w:rPr>
        <w:t xml:space="preserve">Улучшилось обслуживание населения скорой медицинской помощью. Для улучшения доступности медицинской помощи, ПАО «Ростелеком» провел волоконно-оптические линии передачи к населенным пунктам: Дружба, Моховское, Боровское. Переключены на оптику связь и интернет в селах Осколково, Плотава. Переключены и  амбулатории в селах Кашино и Плотава. Капитально отремонтирован Заветильичевский ФАП. Администрация района активно взаимодействует в вопросах  медицинского обслуживания населения с КГБУЗ «Алейская ЦРБ». По инициативе главного врача создан Общественный Совет по здравоохранению, членами которого являются главы сельсоветов, главы Администраций сельсоветов. Основной целью создания Общественного совета является обеспечение учета общественного мнения, предложений и рекомендаций граждан, общественных объединений, органов местного самоуправления при осуществлении деятельности КГБУЗ «Алейская ЦРБ». </w:t>
      </w:r>
    </w:p>
    <w:p w:rsidR="00AE6D04" w:rsidRPr="00030041" w:rsidRDefault="00AE6D04" w:rsidP="00030041">
      <w:pPr>
        <w:pStyle w:val="af1"/>
        <w:spacing w:line="276" w:lineRule="auto"/>
        <w:ind w:firstLine="709"/>
        <w:jc w:val="both"/>
        <w:rPr>
          <w:rFonts w:ascii="Times New Roman" w:hAnsi="Times New Roman"/>
          <w:sz w:val="28"/>
          <w:szCs w:val="28"/>
        </w:rPr>
      </w:pPr>
      <w:r w:rsidRPr="00030041">
        <w:rPr>
          <w:rFonts w:ascii="Times New Roman" w:hAnsi="Times New Roman"/>
          <w:sz w:val="28"/>
          <w:szCs w:val="28"/>
        </w:rPr>
        <w:lastRenderedPageBreak/>
        <w:t>Для обслуживания населения района медицинские специалисты (терапевт, педиатр, акушер-гинеколог) выезжают в села и поселки согласно утвержденным графикам, которые направляются в сельсоветы, размещаются на официальном сайте Администрации района. Выезд осуществляет и мобильная бригада: терапевт, онколог, невролог. Для доступной медицинской помощи жителям малых сел с февраля 2019 года функционирует передвижной мобильный ФАП.</w:t>
      </w:r>
    </w:p>
    <w:p w:rsidR="003D7EC3" w:rsidRPr="00030041" w:rsidRDefault="003D7EC3" w:rsidP="00030041">
      <w:pPr>
        <w:pStyle w:val="af1"/>
        <w:spacing w:line="276" w:lineRule="auto"/>
        <w:ind w:firstLine="709"/>
        <w:jc w:val="both"/>
        <w:rPr>
          <w:rFonts w:ascii="Times New Roman" w:hAnsi="Times New Roman"/>
          <w:sz w:val="28"/>
          <w:szCs w:val="28"/>
        </w:rPr>
      </w:pPr>
      <w:r w:rsidRPr="00030041">
        <w:rPr>
          <w:rFonts w:ascii="Times New Roman" w:hAnsi="Times New Roman"/>
          <w:b/>
          <w:sz w:val="28"/>
          <w:szCs w:val="28"/>
        </w:rPr>
        <w:t>Образование.</w:t>
      </w:r>
      <w:r w:rsidRPr="00030041">
        <w:rPr>
          <w:rFonts w:ascii="Times New Roman" w:hAnsi="Times New Roman"/>
          <w:sz w:val="28"/>
          <w:szCs w:val="28"/>
        </w:rPr>
        <w:t xml:space="preserve"> Сеть образовательных учреждений </w:t>
      </w:r>
      <w:r w:rsidR="00C77DFC" w:rsidRPr="00030041">
        <w:rPr>
          <w:rFonts w:ascii="Times New Roman" w:hAnsi="Times New Roman"/>
          <w:sz w:val="28"/>
          <w:szCs w:val="28"/>
        </w:rPr>
        <w:t>Алейского</w:t>
      </w:r>
      <w:r w:rsidRPr="00030041">
        <w:rPr>
          <w:rFonts w:ascii="Times New Roman" w:hAnsi="Times New Roman"/>
          <w:sz w:val="28"/>
          <w:szCs w:val="28"/>
        </w:rPr>
        <w:t xml:space="preserve"> района представлена </w:t>
      </w:r>
      <w:r w:rsidR="00C77DFC" w:rsidRPr="00030041">
        <w:rPr>
          <w:rFonts w:ascii="Times New Roman" w:hAnsi="Times New Roman"/>
          <w:sz w:val="28"/>
          <w:szCs w:val="28"/>
        </w:rPr>
        <w:t>15</w:t>
      </w:r>
      <w:r w:rsidRPr="00030041">
        <w:rPr>
          <w:rFonts w:ascii="Times New Roman" w:hAnsi="Times New Roman"/>
          <w:sz w:val="28"/>
          <w:szCs w:val="28"/>
        </w:rPr>
        <w:t xml:space="preserve"> средними общеобразовательными школ</w:t>
      </w:r>
      <w:r w:rsidR="00FF0FF2" w:rsidRPr="00030041">
        <w:rPr>
          <w:rFonts w:ascii="Times New Roman" w:hAnsi="Times New Roman"/>
          <w:sz w:val="28"/>
          <w:szCs w:val="28"/>
        </w:rPr>
        <w:t>ами</w:t>
      </w:r>
      <w:r w:rsidRPr="00030041">
        <w:rPr>
          <w:rFonts w:ascii="Times New Roman" w:hAnsi="Times New Roman"/>
          <w:sz w:val="28"/>
          <w:szCs w:val="28"/>
        </w:rPr>
        <w:t xml:space="preserve">, </w:t>
      </w:r>
      <w:r w:rsidR="00FF0FF2" w:rsidRPr="00030041">
        <w:rPr>
          <w:rFonts w:ascii="Times New Roman" w:hAnsi="Times New Roman"/>
          <w:sz w:val="28"/>
          <w:szCs w:val="28"/>
        </w:rPr>
        <w:t>10</w:t>
      </w:r>
      <w:r w:rsidRPr="00030041">
        <w:rPr>
          <w:rFonts w:ascii="Times New Roman" w:hAnsi="Times New Roman"/>
          <w:sz w:val="28"/>
          <w:szCs w:val="28"/>
        </w:rPr>
        <w:t xml:space="preserve"> филиалами (</w:t>
      </w:r>
      <w:r w:rsidR="00F8424F" w:rsidRPr="00030041">
        <w:rPr>
          <w:rFonts w:ascii="Times New Roman" w:hAnsi="Times New Roman"/>
          <w:sz w:val="28"/>
          <w:szCs w:val="28"/>
        </w:rPr>
        <w:t>6</w:t>
      </w:r>
      <w:r w:rsidRPr="00030041">
        <w:rPr>
          <w:rFonts w:ascii="Times New Roman" w:hAnsi="Times New Roman"/>
          <w:sz w:val="28"/>
          <w:szCs w:val="28"/>
        </w:rPr>
        <w:t xml:space="preserve"> СОШ, </w:t>
      </w:r>
      <w:r w:rsidR="00F8424F" w:rsidRPr="00030041">
        <w:rPr>
          <w:rFonts w:ascii="Times New Roman" w:hAnsi="Times New Roman"/>
          <w:sz w:val="28"/>
          <w:szCs w:val="28"/>
        </w:rPr>
        <w:t>1</w:t>
      </w:r>
      <w:r w:rsidRPr="00030041">
        <w:rPr>
          <w:rFonts w:ascii="Times New Roman" w:hAnsi="Times New Roman"/>
          <w:sz w:val="28"/>
          <w:szCs w:val="28"/>
        </w:rPr>
        <w:t xml:space="preserve"> ООШ, </w:t>
      </w:r>
      <w:r w:rsidR="00F8424F" w:rsidRPr="00030041">
        <w:rPr>
          <w:rFonts w:ascii="Times New Roman" w:hAnsi="Times New Roman"/>
          <w:sz w:val="28"/>
          <w:szCs w:val="28"/>
        </w:rPr>
        <w:t>3</w:t>
      </w:r>
      <w:r w:rsidRPr="00030041">
        <w:rPr>
          <w:rFonts w:ascii="Times New Roman" w:hAnsi="Times New Roman"/>
          <w:sz w:val="28"/>
          <w:szCs w:val="28"/>
        </w:rPr>
        <w:t xml:space="preserve"> НОШ). Обучение в образовательных учреждениях проводится в 1-ю смену.</w:t>
      </w:r>
    </w:p>
    <w:p w:rsidR="003D7EC3" w:rsidRPr="00030041" w:rsidRDefault="003D7EC3" w:rsidP="00030041">
      <w:pPr>
        <w:pStyle w:val="af1"/>
        <w:spacing w:line="276" w:lineRule="auto"/>
        <w:ind w:firstLine="709"/>
        <w:jc w:val="both"/>
        <w:rPr>
          <w:rFonts w:ascii="Times New Roman" w:hAnsi="Times New Roman"/>
          <w:sz w:val="28"/>
          <w:szCs w:val="28"/>
        </w:rPr>
      </w:pPr>
      <w:r w:rsidRPr="00030041">
        <w:rPr>
          <w:rFonts w:ascii="Times New Roman" w:hAnsi="Times New Roman"/>
          <w:sz w:val="28"/>
          <w:szCs w:val="28"/>
        </w:rPr>
        <w:t xml:space="preserve">Серьезное внимание уделяется вопросам организации безопасной перевозки детей. Для доставки детей в общеобразовательные учреждения задействовано </w:t>
      </w:r>
      <w:r w:rsidR="00704675" w:rsidRPr="00030041">
        <w:rPr>
          <w:rFonts w:ascii="Times New Roman" w:hAnsi="Times New Roman"/>
          <w:sz w:val="28"/>
          <w:szCs w:val="28"/>
        </w:rPr>
        <w:t>9</w:t>
      </w:r>
      <w:r w:rsidRPr="00030041">
        <w:rPr>
          <w:rFonts w:ascii="Times New Roman" w:hAnsi="Times New Roman"/>
          <w:sz w:val="28"/>
          <w:szCs w:val="28"/>
        </w:rPr>
        <w:t xml:space="preserve"> транспортных средств. Школьные автобусы работают на </w:t>
      </w:r>
      <w:r w:rsidR="00704675" w:rsidRPr="00030041">
        <w:rPr>
          <w:rFonts w:ascii="Times New Roman" w:hAnsi="Times New Roman"/>
          <w:sz w:val="28"/>
          <w:szCs w:val="28"/>
        </w:rPr>
        <w:t>девяти</w:t>
      </w:r>
      <w:r w:rsidRPr="00030041">
        <w:rPr>
          <w:rFonts w:ascii="Times New Roman" w:hAnsi="Times New Roman"/>
          <w:sz w:val="28"/>
          <w:szCs w:val="28"/>
        </w:rPr>
        <w:t xml:space="preserve"> маршрутах. Сформирована нормативная база, регламентирующая организацию безопасной перевозки детей. Все транспортные средства оборудованы ремнями безопасности. Школьные маршруты паспортизированы. </w:t>
      </w:r>
    </w:p>
    <w:p w:rsidR="003D7EC3" w:rsidRPr="00030041" w:rsidRDefault="003D7EC3" w:rsidP="00030041">
      <w:pPr>
        <w:pStyle w:val="af1"/>
        <w:spacing w:line="276" w:lineRule="auto"/>
        <w:ind w:firstLine="709"/>
        <w:jc w:val="both"/>
        <w:rPr>
          <w:rFonts w:ascii="Times New Roman" w:hAnsi="Times New Roman"/>
          <w:sz w:val="28"/>
          <w:szCs w:val="28"/>
        </w:rPr>
      </w:pPr>
      <w:r w:rsidRPr="00030041">
        <w:rPr>
          <w:rFonts w:ascii="Times New Roman" w:hAnsi="Times New Roman"/>
          <w:sz w:val="28"/>
          <w:szCs w:val="28"/>
        </w:rPr>
        <w:t xml:space="preserve">На территории </w:t>
      </w:r>
      <w:r w:rsidR="00AB3240" w:rsidRPr="00030041">
        <w:rPr>
          <w:rFonts w:ascii="Times New Roman" w:hAnsi="Times New Roman"/>
          <w:sz w:val="28"/>
          <w:szCs w:val="28"/>
        </w:rPr>
        <w:t>Алейского</w:t>
      </w:r>
      <w:r w:rsidRPr="00030041">
        <w:rPr>
          <w:rFonts w:ascii="Times New Roman" w:hAnsi="Times New Roman"/>
          <w:sz w:val="28"/>
          <w:szCs w:val="28"/>
        </w:rPr>
        <w:t xml:space="preserve"> района функционирует </w:t>
      </w:r>
      <w:r w:rsidR="00704675" w:rsidRPr="00030041">
        <w:rPr>
          <w:rFonts w:ascii="Times New Roman" w:hAnsi="Times New Roman"/>
          <w:sz w:val="28"/>
          <w:szCs w:val="28"/>
        </w:rPr>
        <w:t>13</w:t>
      </w:r>
      <w:r w:rsidRPr="00030041">
        <w:rPr>
          <w:rFonts w:ascii="Times New Roman" w:hAnsi="Times New Roman"/>
          <w:sz w:val="28"/>
          <w:szCs w:val="28"/>
        </w:rPr>
        <w:t xml:space="preserve"> образовательных учреждений, реализующих программу дошкольного образования. </w:t>
      </w:r>
      <w:r w:rsidR="00704675" w:rsidRPr="00030041">
        <w:rPr>
          <w:rFonts w:ascii="Times New Roman" w:hAnsi="Times New Roman"/>
          <w:sz w:val="28"/>
          <w:szCs w:val="28"/>
        </w:rPr>
        <w:t>Один</w:t>
      </w:r>
      <w:r w:rsidRPr="00030041">
        <w:rPr>
          <w:rFonts w:ascii="Times New Roman" w:hAnsi="Times New Roman"/>
          <w:sz w:val="28"/>
          <w:szCs w:val="28"/>
        </w:rPr>
        <w:t xml:space="preserve"> детски</w:t>
      </w:r>
      <w:r w:rsidR="00704675" w:rsidRPr="00030041">
        <w:rPr>
          <w:rFonts w:ascii="Times New Roman" w:hAnsi="Times New Roman"/>
          <w:sz w:val="28"/>
          <w:szCs w:val="28"/>
        </w:rPr>
        <w:t>й</w:t>
      </w:r>
      <w:r w:rsidRPr="00030041">
        <w:rPr>
          <w:rFonts w:ascii="Times New Roman" w:hAnsi="Times New Roman"/>
          <w:sz w:val="28"/>
          <w:szCs w:val="28"/>
        </w:rPr>
        <w:t xml:space="preserve"> сад с право</w:t>
      </w:r>
      <w:r w:rsidR="00704675" w:rsidRPr="00030041">
        <w:rPr>
          <w:rFonts w:ascii="Times New Roman" w:hAnsi="Times New Roman"/>
          <w:sz w:val="28"/>
          <w:szCs w:val="28"/>
        </w:rPr>
        <w:t>м</w:t>
      </w:r>
      <w:r w:rsidRPr="00030041">
        <w:rPr>
          <w:rFonts w:ascii="Times New Roman" w:hAnsi="Times New Roman"/>
          <w:sz w:val="28"/>
          <w:szCs w:val="28"/>
        </w:rPr>
        <w:t xml:space="preserve"> юридического лица, </w:t>
      </w:r>
      <w:r w:rsidR="00704675" w:rsidRPr="00030041">
        <w:rPr>
          <w:rFonts w:ascii="Times New Roman" w:hAnsi="Times New Roman"/>
          <w:sz w:val="28"/>
          <w:szCs w:val="28"/>
        </w:rPr>
        <w:t>семь</w:t>
      </w:r>
      <w:r w:rsidRPr="00030041">
        <w:rPr>
          <w:rFonts w:ascii="Times New Roman" w:hAnsi="Times New Roman"/>
          <w:sz w:val="28"/>
          <w:szCs w:val="28"/>
        </w:rPr>
        <w:t xml:space="preserve"> филиал</w:t>
      </w:r>
      <w:r w:rsidR="00704675" w:rsidRPr="00030041">
        <w:rPr>
          <w:rFonts w:ascii="Times New Roman" w:hAnsi="Times New Roman"/>
          <w:sz w:val="28"/>
          <w:szCs w:val="28"/>
        </w:rPr>
        <w:t>ов</w:t>
      </w:r>
      <w:r w:rsidRPr="00030041">
        <w:rPr>
          <w:rFonts w:ascii="Times New Roman" w:hAnsi="Times New Roman"/>
          <w:sz w:val="28"/>
          <w:szCs w:val="28"/>
        </w:rPr>
        <w:t>.</w:t>
      </w:r>
    </w:p>
    <w:p w:rsidR="003D7EC3" w:rsidRPr="00030041" w:rsidRDefault="003D7EC3" w:rsidP="00030041">
      <w:pPr>
        <w:pStyle w:val="af1"/>
        <w:spacing w:line="276" w:lineRule="auto"/>
        <w:ind w:firstLine="709"/>
        <w:jc w:val="both"/>
        <w:rPr>
          <w:rFonts w:ascii="Times New Roman" w:hAnsi="Times New Roman"/>
          <w:sz w:val="28"/>
          <w:szCs w:val="28"/>
        </w:rPr>
      </w:pPr>
      <w:r w:rsidRPr="00030041">
        <w:rPr>
          <w:rFonts w:ascii="Times New Roman" w:hAnsi="Times New Roman"/>
          <w:sz w:val="28"/>
          <w:szCs w:val="28"/>
        </w:rPr>
        <w:t xml:space="preserve">В настоящее время 100% образовательных организаций </w:t>
      </w:r>
      <w:r w:rsidR="00704675" w:rsidRPr="00030041">
        <w:rPr>
          <w:rFonts w:ascii="Times New Roman" w:hAnsi="Times New Roman"/>
          <w:sz w:val="28"/>
          <w:szCs w:val="28"/>
        </w:rPr>
        <w:t>Алейского</w:t>
      </w:r>
      <w:r w:rsidRPr="00030041">
        <w:rPr>
          <w:rFonts w:ascii="Times New Roman" w:hAnsi="Times New Roman"/>
          <w:sz w:val="28"/>
          <w:szCs w:val="28"/>
        </w:rPr>
        <w:t xml:space="preserve"> района ведут официальный сайт в сети Интернет.</w:t>
      </w:r>
    </w:p>
    <w:p w:rsidR="003D7EC3" w:rsidRPr="00030041" w:rsidRDefault="003D7EC3" w:rsidP="00030041">
      <w:pPr>
        <w:pStyle w:val="af1"/>
        <w:spacing w:line="276" w:lineRule="auto"/>
        <w:ind w:firstLine="709"/>
        <w:jc w:val="both"/>
        <w:rPr>
          <w:rFonts w:ascii="Times New Roman" w:hAnsi="Times New Roman"/>
          <w:sz w:val="28"/>
          <w:szCs w:val="28"/>
        </w:rPr>
      </w:pPr>
      <w:r w:rsidRPr="00030041">
        <w:rPr>
          <w:rFonts w:ascii="Times New Roman" w:hAnsi="Times New Roman"/>
          <w:sz w:val="28"/>
          <w:szCs w:val="28"/>
        </w:rPr>
        <w:t>В системе образования немало назревших проблем по улучшению материальной базы – требуется ремонт кровли, замена окон и многое другое, что не под силу районному бюджету.</w:t>
      </w:r>
    </w:p>
    <w:p w:rsidR="003D7EC3" w:rsidRPr="00030041" w:rsidRDefault="003D7EC3" w:rsidP="00030041">
      <w:pPr>
        <w:pStyle w:val="af1"/>
        <w:spacing w:line="276" w:lineRule="auto"/>
        <w:ind w:firstLine="709"/>
        <w:jc w:val="both"/>
        <w:rPr>
          <w:rFonts w:ascii="Times New Roman" w:hAnsi="Times New Roman"/>
          <w:sz w:val="28"/>
          <w:szCs w:val="28"/>
        </w:rPr>
      </w:pPr>
      <w:r w:rsidRPr="00030041">
        <w:rPr>
          <w:rFonts w:ascii="Times New Roman" w:hAnsi="Times New Roman"/>
          <w:sz w:val="28"/>
          <w:szCs w:val="28"/>
        </w:rPr>
        <w:t>Участие в бюджетных программах обеспечивает укрепление материально-технической базы за</w:t>
      </w:r>
      <w:r w:rsidR="00397336" w:rsidRPr="00030041">
        <w:rPr>
          <w:rFonts w:ascii="Times New Roman" w:hAnsi="Times New Roman"/>
          <w:sz w:val="28"/>
          <w:szCs w:val="28"/>
        </w:rPr>
        <w:t xml:space="preserve"> счет средств краевого бюджета.</w:t>
      </w:r>
    </w:p>
    <w:p w:rsidR="003D7EC3" w:rsidRPr="00030041" w:rsidRDefault="003D7EC3" w:rsidP="00030041">
      <w:pPr>
        <w:pStyle w:val="af1"/>
        <w:spacing w:line="276" w:lineRule="auto"/>
        <w:ind w:firstLine="709"/>
        <w:jc w:val="both"/>
        <w:rPr>
          <w:rFonts w:ascii="Times New Roman" w:hAnsi="Times New Roman"/>
          <w:sz w:val="28"/>
          <w:szCs w:val="28"/>
        </w:rPr>
      </w:pPr>
      <w:r w:rsidRPr="00030041">
        <w:rPr>
          <w:rFonts w:ascii="Times New Roman" w:hAnsi="Times New Roman"/>
          <w:sz w:val="28"/>
          <w:szCs w:val="28"/>
        </w:rPr>
        <w:t>Благодаря реализации комплекса мер по модернизации общего образования в наших общеобразовательных учреждениях созданы эффективные условия для качественной работы педагогов и учащихся: произошло улучшение материально-технической базы школ, оснащение учебно-лабораторным и наглядным материалом, учебниками, спортивным инвентарем, технологическим оборудованием школьных столовых, медицинских кабинетов, автобусами для перевозки детей, компьютерным оборудованием и оргтехникой.</w:t>
      </w:r>
    </w:p>
    <w:p w:rsidR="00CB12CF" w:rsidRPr="00CB12CF" w:rsidRDefault="00CB12CF" w:rsidP="00CB12CF">
      <w:pPr>
        <w:spacing w:after="0"/>
        <w:ind w:firstLine="709"/>
        <w:jc w:val="both"/>
        <w:rPr>
          <w:rFonts w:ascii="Times New Roman" w:hAnsi="Times New Roman" w:cs="Times New Roman"/>
          <w:sz w:val="28"/>
          <w:szCs w:val="26"/>
        </w:rPr>
      </w:pPr>
      <w:r w:rsidRPr="00CB12CF">
        <w:rPr>
          <w:rFonts w:ascii="Times New Roman" w:hAnsi="Times New Roman" w:cs="Times New Roman"/>
          <w:sz w:val="28"/>
          <w:szCs w:val="26"/>
        </w:rPr>
        <w:t xml:space="preserve">Остается актуальной планомерная работа по улучшению кадрового потенциала отрасли и формированию системы непрерывного образования, подготовки и переподготовки профессиональных кадров. Всего в системе образования Алейского района трудится около 338 работников. Доля учителей пенсионного возраста составляет 29 %, доля учителей в возрасте до 35 лет </w:t>
      </w:r>
      <w:r w:rsidRPr="00CB12CF">
        <w:rPr>
          <w:rFonts w:ascii="Times New Roman" w:hAnsi="Times New Roman" w:cs="Times New Roman"/>
          <w:sz w:val="28"/>
          <w:szCs w:val="26"/>
        </w:rPr>
        <w:sym w:font="Symbol" w:char="F02D"/>
      </w:r>
      <w:r w:rsidRPr="00CB12CF">
        <w:rPr>
          <w:rFonts w:ascii="Times New Roman" w:hAnsi="Times New Roman" w:cs="Times New Roman"/>
          <w:sz w:val="28"/>
          <w:szCs w:val="26"/>
        </w:rPr>
        <w:t xml:space="preserve"> 15,4 %. Обновление педагогического корпуса происходит недостаточными темпами. </w:t>
      </w:r>
      <w:r w:rsidRPr="00CB12CF">
        <w:rPr>
          <w:rFonts w:ascii="Times New Roman" w:hAnsi="Times New Roman" w:cs="Times New Roman"/>
          <w:sz w:val="28"/>
          <w:szCs w:val="26"/>
        </w:rPr>
        <w:lastRenderedPageBreak/>
        <w:t xml:space="preserve">С целью повышения престижа педагогической профессии, привлечения выпускников образовательных организаций высшего образования и среднего профессионального образования педагогического профиля для работы в муниципальных общеобразовательных учреждениях Администрацией района принимаются меры, направленные на поднятие социального статуса педагогических работников, повышение профессиональной компетентности педагогических и управленческих кадров. </w:t>
      </w:r>
    </w:p>
    <w:p w:rsidR="00CB12CF" w:rsidRDefault="00CB12CF" w:rsidP="00CB12CF">
      <w:pPr>
        <w:pStyle w:val="af1"/>
        <w:spacing w:line="276" w:lineRule="auto"/>
        <w:ind w:firstLine="709"/>
        <w:jc w:val="both"/>
        <w:rPr>
          <w:rFonts w:ascii="Times New Roman" w:hAnsi="Times New Roman"/>
          <w:sz w:val="28"/>
          <w:szCs w:val="26"/>
        </w:rPr>
      </w:pPr>
      <w:r w:rsidRPr="00CB12CF">
        <w:rPr>
          <w:rFonts w:ascii="Times New Roman" w:hAnsi="Times New Roman"/>
          <w:sz w:val="28"/>
          <w:szCs w:val="26"/>
        </w:rPr>
        <w:t>Ежегодно 35 % педагогических работников проходят курсы повышения квалификации. Однако отстающая от реальных потребностей отрасли система переподготовки и повышения квалификации не позволяет осуществлять развитие кадрового потенциала, способного обеспечить современное содержание образовательного процесса в соответствии с новыми образовательными стандартами.</w:t>
      </w:r>
    </w:p>
    <w:p w:rsidR="003D7EC3" w:rsidRPr="00030041" w:rsidRDefault="003D7EC3" w:rsidP="00CB12CF">
      <w:pPr>
        <w:pStyle w:val="af1"/>
        <w:spacing w:line="276" w:lineRule="auto"/>
        <w:ind w:firstLine="709"/>
        <w:jc w:val="both"/>
        <w:rPr>
          <w:rFonts w:ascii="Times New Roman" w:hAnsi="Times New Roman"/>
          <w:sz w:val="28"/>
          <w:szCs w:val="28"/>
        </w:rPr>
      </w:pPr>
      <w:r w:rsidRPr="00030041">
        <w:rPr>
          <w:rFonts w:ascii="Times New Roman" w:eastAsia="Calibri" w:hAnsi="Times New Roman"/>
          <w:b/>
          <w:sz w:val="28"/>
          <w:szCs w:val="28"/>
        </w:rPr>
        <w:t xml:space="preserve">Культура. </w:t>
      </w:r>
      <w:r w:rsidRPr="00030041">
        <w:rPr>
          <w:rFonts w:ascii="Times New Roman" w:hAnsi="Times New Roman"/>
          <w:sz w:val="28"/>
          <w:szCs w:val="28"/>
        </w:rPr>
        <w:t>Администрация района и депутаты РСД постоянно уделяют должное внимание вопросам развития культуры.</w:t>
      </w:r>
    </w:p>
    <w:p w:rsidR="003D7EC3" w:rsidRPr="00030041" w:rsidRDefault="003D7EC3" w:rsidP="00030041">
      <w:pPr>
        <w:pStyle w:val="af1"/>
        <w:spacing w:line="276" w:lineRule="auto"/>
        <w:ind w:firstLine="709"/>
        <w:jc w:val="both"/>
        <w:rPr>
          <w:rFonts w:ascii="Times New Roman" w:eastAsia="Calibri" w:hAnsi="Times New Roman"/>
          <w:sz w:val="28"/>
          <w:szCs w:val="28"/>
        </w:rPr>
      </w:pPr>
      <w:r w:rsidRPr="00030041">
        <w:rPr>
          <w:rFonts w:ascii="Times New Roman" w:eastAsia="Calibri" w:hAnsi="Times New Roman"/>
          <w:sz w:val="28"/>
          <w:szCs w:val="28"/>
        </w:rPr>
        <w:t>В районе по состоянию на 1-ое января 20</w:t>
      </w:r>
      <w:r w:rsidR="00397336" w:rsidRPr="00030041">
        <w:rPr>
          <w:rFonts w:ascii="Times New Roman" w:eastAsia="Calibri" w:hAnsi="Times New Roman"/>
          <w:sz w:val="28"/>
          <w:szCs w:val="28"/>
        </w:rPr>
        <w:t>20</w:t>
      </w:r>
      <w:r w:rsidRPr="00030041">
        <w:rPr>
          <w:rFonts w:ascii="Times New Roman" w:eastAsia="Calibri" w:hAnsi="Times New Roman"/>
          <w:sz w:val="28"/>
          <w:szCs w:val="28"/>
        </w:rPr>
        <w:t xml:space="preserve"> года действу</w:t>
      </w:r>
      <w:r w:rsidR="00397336" w:rsidRPr="00030041">
        <w:rPr>
          <w:rFonts w:ascii="Times New Roman" w:eastAsia="Calibri" w:hAnsi="Times New Roman"/>
          <w:sz w:val="28"/>
          <w:szCs w:val="28"/>
        </w:rPr>
        <w:t>е</w:t>
      </w:r>
      <w:r w:rsidRPr="00030041">
        <w:rPr>
          <w:rFonts w:ascii="Times New Roman" w:eastAsia="Calibri" w:hAnsi="Times New Roman"/>
          <w:sz w:val="28"/>
          <w:szCs w:val="28"/>
        </w:rPr>
        <w:t xml:space="preserve">т </w:t>
      </w:r>
      <w:r w:rsidR="00397336" w:rsidRPr="00030041">
        <w:rPr>
          <w:rFonts w:ascii="Times New Roman" w:eastAsia="Calibri" w:hAnsi="Times New Roman"/>
          <w:sz w:val="28"/>
          <w:szCs w:val="28"/>
        </w:rPr>
        <w:t>одно</w:t>
      </w:r>
      <w:r w:rsidRPr="00030041">
        <w:rPr>
          <w:rFonts w:ascii="Times New Roman" w:eastAsia="Calibri" w:hAnsi="Times New Roman"/>
          <w:sz w:val="28"/>
          <w:szCs w:val="28"/>
        </w:rPr>
        <w:t xml:space="preserve"> учреждени</w:t>
      </w:r>
      <w:r w:rsidR="00397336" w:rsidRPr="00030041">
        <w:rPr>
          <w:rFonts w:ascii="Times New Roman" w:eastAsia="Calibri" w:hAnsi="Times New Roman"/>
          <w:sz w:val="28"/>
          <w:szCs w:val="28"/>
        </w:rPr>
        <w:t>е</w:t>
      </w:r>
      <w:r w:rsidRPr="00030041">
        <w:rPr>
          <w:rFonts w:ascii="Times New Roman" w:eastAsia="Calibri" w:hAnsi="Times New Roman"/>
          <w:sz w:val="28"/>
          <w:szCs w:val="28"/>
        </w:rPr>
        <w:t xml:space="preserve"> культуры со статусом юридического лица</w:t>
      </w:r>
      <w:r w:rsidR="00397336" w:rsidRPr="00030041">
        <w:rPr>
          <w:rFonts w:ascii="Times New Roman" w:eastAsia="Calibri" w:hAnsi="Times New Roman"/>
          <w:sz w:val="28"/>
          <w:szCs w:val="28"/>
        </w:rPr>
        <w:t xml:space="preserve"> </w:t>
      </w:r>
      <w:r w:rsidRPr="00030041">
        <w:rPr>
          <w:rFonts w:ascii="Times New Roman" w:eastAsia="Calibri" w:hAnsi="Times New Roman"/>
          <w:sz w:val="28"/>
          <w:szCs w:val="28"/>
        </w:rPr>
        <w:t xml:space="preserve">– </w:t>
      </w:r>
      <w:r w:rsidR="00397336" w:rsidRPr="00030041">
        <w:rPr>
          <w:rFonts w:ascii="Times New Roman" w:eastAsia="Calibri" w:hAnsi="Times New Roman"/>
          <w:sz w:val="28"/>
          <w:szCs w:val="28"/>
        </w:rPr>
        <w:t>МКУК «Информацио</w:t>
      </w:r>
      <w:r w:rsidR="00C77AEC">
        <w:rPr>
          <w:rFonts w:ascii="Times New Roman" w:eastAsia="Calibri" w:hAnsi="Times New Roman"/>
          <w:sz w:val="28"/>
          <w:szCs w:val="28"/>
        </w:rPr>
        <w:t>-</w:t>
      </w:r>
      <w:r w:rsidR="00397336" w:rsidRPr="00030041">
        <w:rPr>
          <w:rFonts w:ascii="Times New Roman" w:eastAsia="Calibri" w:hAnsi="Times New Roman"/>
          <w:sz w:val="28"/>
          <w:szCs w:val="28"/>
        </w:rPr>
        <w:t>методический центр»</w:t>
      </w:r>
      <w:r w:rsidRPr="00030041">
        <w:rPr>
          <w:rFonts w:ascii="Times New Roman" w:eastAsia="Calibri" w:hAnsi="Times New Roman"/>
          <w:sz w:val="28"/>
          <w:szCs w:val="28"/>
        </w:rPr>
        <w:t>.</w:t>
      </w:r>
    </w:p>
    <w:p w:rsidR="003D7EC3" w:rsidRPr="00030041" w:rsidRDefault="003D7EC3" w:rsidP="00030041">
      <w:pPr>
        <w:pStyle w:val="af1"/>
        <w:spacing w:line="276" w:lineRule="auto"/>
        <w:ind w:firstLine="709"/>
        <w:jc w:val="both"/>
        <w:rPr>
          <w:rFonts w:ascii="Times New Roman" w:hAnsi="Times New Roman"/>
          <w:sz w:val="28"/>
          <w:szCs w:val="28"/>
        </w:rPr>
      </w:pPr>
      <w:r w:rsidRPr="00E2382A">
        <w:rPr>
          <w:rFonts w:ascii="Times New Roman" w:hAnsi="Times New Roman"/>
          <w:sz w:val="28"/>
          <w:szCs w:val="28"/>
        </w:rPr>
        <w:t xml:space="preserve">Охват взрослого населения библиотечным обслуживанием составил </w:t>
      </w:r>
      <w:r w:rsidR="0089305E" w:rsidRPr="00E2382A">
        <w:rPr>
          <w:rFonts w:ascii="Times New Roman" w:hAnsi="Times New Roman"/>
          <w:sz w:val="28"/>
          <w:szCs w:val="28"/>
        </w:rPr>
        <w:t>63,5</w:t>
      </w:r>
      <w:r w:rsidRPr="00E2382A">
        <w:rPr>
          <w:rFonts w:ascii="Times New Roman" w:hAnsi="Times New Roman"/>
          <w:sz w:val="28"/>
          <w:szCs w:val="28"/>
        </w:rPr>
        <w:t>%, детского 8</w:t>
      </w:r>
      <w:r w:rsidR="0089305E" w:rsidRPr="00E2382A">
        <w:rPr>
          <w:rFonts w:ascii="Times New Roman" w:hAnsi="Times New Roman"/>
          <w:sz w:val="28"/>
          <w:szCs w:val="28"/>
        </w:rPr>
        <w:t>3</w:t>
      </w:r>
      <w:r w:rsidRPr="00E2382A">
        <w:rPr>
          <w:rFonts w:ascii="Times New Roman" w:hAnsi="Times New Roman"/>
          <w:sz w:val="28"/>
          <w:szCs w:val="28"/>
        </w:rPr>
        <w:t>,</w:t>
      </w:r>
      <w:r w:rsidR="0089305E" w:rsidRPr="00E2382A">
        <w:rPr>
          <w:rFonts w:ascii="Times New Roman" w:hAnsi="Times New Roman"/>
          <w:sz w:val="28"/>
          <w:szCs w:val="28"/>
        </w:rPr>
        <w:t>1</w:t>
      </w:r>
      <w:r w:rsidRPr="00E2382A">
        <w:rPr>
          <w:rFonts w:ascii="Times New Roman" w:hAnsi="Times New Roman"/>
          <w:sz w:val="28"/>
          <w:szCs w:val="28"/>
        </w:rPr>
        <w:t xml:space="preserve"> %. Библиотеками проведено </w:t>
      </w:r>
      <w:r w:rsidR="0089305E" w:rsidRPr="00E2382A">
        <w:rPr>
          <w:rFonts w:ascii="Times New Roman" w:hAnsi="Times New Roman"/>
          <w:sz w:val="28"/>
          <w:szCs w:val="28"/>
        </w:rPr>
        <w:t xml:space="preserve">более </w:t>
      </w:r>
      <w:r w:rsidR="00E2382A">
        <w:rPr>
          <w:rFonts w:ascii="Times New Roman" w:hAnsi="Times New Roman"/>
          <w:sz w:val="28"/>
          <w:szCs w:val="28"/>
        </w:rPr>
        <w:t>2</w:t>
      </w:r>
      <w:r w:rsidR="0089305E" w:rsidRPr="00E2382A">
        <w:rPr>
          <w:rFonts w:ascii="Times New Roman" w:hAnsi="Times New Roman"/>
          <w:sz w:val="28"/>
          <w:szCs w:val="28"/>
        </w:rPr>
        <w:t>50</w:t>
      </w:r>
      <w:r w:rsidRPr="00E2382A">
        <w:rPr>
          <w:rFonts w:ascii="Times New Roman" w:hAnsi="Times New Roman"/>
          <w:sz w:val="28"/>
          <w:szCs w:val="28"/>
        </w:rPr>
        <w:t xml:space="preserve"> мероприятий</w:t>
      </w:r>
      <w:r w:rsidR="00E2382A">
        <w:rPr>
          <w:rFonts w:ascii="Times New Roman" w:hAnsi="Times New Roman"/>
          <w:sz w:val="28"/>
          <w:szCs w:val="28"/>
        </w:rPr>
        <w:t>.</w:t>
      </w:r>
    </w:p>
    <w:p w:rsidR="003D7EC3" w:rsidRPr="00E2382A" w:rsidRDefault="003D7EC3" w:rsidP="00030041">
      <w:pPr>
        <w:pStyle w:val="af1"/>
        <w:spacing w:line="276" w:lineRule="auto"/>
        <w:ind w:firstLine="709"/>
        <w:jc w:val="both"/>
        <w:rPr>
          <w:rFonts w:ascii="Times New Roman" w:hAnsi="Times New Roman"/>
          <w:sz w:val="28"/>
          <w:szCs w:val="28"/>
        </w:rPr>
      </w:pPr>
      <w:r w:rsidRPr="00E2382A">
        <w:rPr>
          <w:rFonts w:ascii="Times New Roman" w:hAnsi="Times New Roman"/>
          <w:sz w:val="28"/>
          <w:szCs w:val="28"/>
        </w:rPr>
        <w:t xml:space="preserve">Библиотечные мероприятия посетили около </w:t>
      </w:r>
      <w:r w:rsidR="00E2382A" w:rsidRPr="00E2382A">
        <w:rPr>
          <w:rFonts w:ascii="Times New Roman" w:hAnsi="Times New Roman"/>
          <w:sz w:val="28"/>
          <w:szCs w:val="28"/>
        </w:rPr>
        <w:t>5,3</w:t>
      </w:r>
      <w:r w:rsidRPr="00E2382A">
        <w:rPr>
          <w:rFonts w:ascii="Times New Roman" w:hAnsi="Times New Roman"/>
          <w:sz w:val="28"/>
          <w:szCs w:val="28"/>
        </w:rPr>
        <w:t xml:space="preserve"> тысяч пользователей.</w:t>
      </w:r>
    </w:p>
    <w:p w:rsidR="003D7EC3" w:rsidRPr="00030041" w:rsidRDefault="003D7EC3" w:rsidP="00030041">
      <w:pPr>
        <w:pStyle w:val="af1"/>
        <w:spacing w:line="276" w:lineRule="auto"/>
        <w:ind w:firstLine="709"/>
        <w:jc w:val="both"/>
        <w:rPr>
          <w:rFonts w:ascii="Times New Roman" w:hAnsi="Times New Roman"/>
          <w:sz w:val="28"/>
          <w:szCs w:val="28"/>
        </w:rPr>
      </w:pPr>
      <w:r w:rsidRPr="0087001C">
        <w:rPr>
          <w:rFonts w:ascii="Times New Roman" w:hAnsi="Times New Roman"/>
          <w:sz w:val="28"/>
          <w:szCs w:val="28"/>
        </w:rPr>
        <w:t>В культурно – досуговых учреждениях района работают 13</w:t>
      </w:r>
      <w:r w:rsidR="00E2382A" w:rsidRPr="0087001C">
        <w:rPr>
          <w:rFonts w:ascii="Times New Roman" w:hAnsi="Times New Roman"/>
          <w:sz w:val="28"/>
          <w:szCs w:val="28"/>
        </w:rPr>
        <w:t>6</w:t>
      </w:r>
      <w:r w:rsidRPr="0087001C">
        <w:rPr>
          <w:rFonts w:ascii="Times New Roman" w:hAnsi="Times New Roman"/>
          <w:sz w:val="28"/>
          <w:szCs w:val="28"/>
        </w:rPr>
        <w:t xml:space="preserve"> клубных досуговых формирования. За 2018 год было проведено </w:t>
      </w:r>
      <w:r w:rsidR="00E2382A" w:rsidRPr="0087001C">
        <w:rPr>
          <w:rFonts w:ascii="Times New Roman" w:hAnsi="Times New Roman"/>
          <w:sz w:val="28"/>
          <w:szCs w:val="28"/>
        </w:rPr>
        <w:t>более 1,5</w:t>
      </w:r>
      <w:r w:rsidRPr="0087001C">
        <w:rPr>
          <w:rFonts w:ascii="Times New Roman" w:hAnsi="Times New Roman"/>
          <w:sz w:val="28"/>
          <w:szCs w:val="28"/>
        </w:rPr>
        <w:t xml:space="preserve"> тыс</w:t>
      </w:r>
      <w:r w:rsidR="0087001C" w:rsidRPr="0087001C">
        <w:rPr>
          <w:rFonts w:ascii="Times New Roman" w:hAnsi="Times New Roman"/>
          <w:sz w:val="28"/>
          <w:szCs w:val="28"/>
        </w:rPr>
        <w:t>. мероприятий</w:t>
      </w:r>
      <w:r w:rsidRPr="0087001C">
        <w:rPr>
          <w:rFonts w:ascii="Times New Roman" w:hAnsi="Times New Roman"/>
          <w:sz w:val="28"/>
          <w:szCs w:val="28"/>
        </w:rPr>
        <w:t>.</w:t>
      </w:r>
    </w:p>
    <w:p w:rsidR="003D7EC3" w:rsidRPr="0087001C" w:rsidRDefault="003D7EC3" w:rsidP="00030041">
      <w:pPr>
        <w:pStyle w:val="af1"/>
        <w:spacing w:line="276" w:lineRule="auto"/>
        <w:ind w:firstLine="709"/>
        <w:jc w:val="both"/>
        <w:rPr>
          <w:rFonts w:ascii="Times New Roman" w:hAnsi="Times New Roman"/>
          <w:sz w:val="28"/>
          <w:szCs w:val="28"/>
        </w:rPr>
      </w:pPr>
      <w:r w:rsidRPr="00030041">
        <w:rPr>
          <w:rFonts w:ascii="Times New Roman" w:hAnsi="Times New Roman"/>
          <w:b/>
          <w:sz w:val="28"/>
          <w:szCs w:val="28"/>
        </w:rPr>
        <w:t xml:space="preserve">Спорт. </w:t>
      </w:r>
      <w:r w:rsidRPr="00030041">
        <w:rPr>
          <w:rFonts w:ascii="Times New Roman" w:hAnsi="Times New Roman"/>
          <w:sz w:val="28"/>
          <w:szCs w:val="28"/>
        </w:rPr>
        <w:t xml:space="preserve">В районе </w:t>
      </w:r>
      <w:r w:rsidR="00F201C7">
        <w:rPr>
          <w:rFonts w:ascii="Times New Roman" w:hAnsi="Times New Roman"/>
          <w:sz w:val="28"/>
          <w:szCs w:val="28"/>
        </w:rPr>
        <w:t>74</w:t>
      </w:r>
      <w:r w:rsidRPr="00030041">
        <w:rPr>
          <w:rFonts w:ascii="Times New Roman" w:hAnsi="Times New Roman"/>
          <w:sz w:val="28"/>
          <w:szCs w:val="28"/>
        </w:rPr>
        <w:t xml:space="preserve"> спортивных сооружений, из </w:t>
      </w:r>
      <w:r w:rsidRPr="00F201C7">
        <w:rPr>
          <w:rFonts w:ascii="Times New Roman" w:hAnsi="Times New Roman"/>
          <w:sz w:val="28"/>
          <w:szCs w:val="28"/>
        </w:rPr>
        <w:t xml:space="preserve">них </w:t>
      </w:r>
      <w:r w:rsidR="00F201C7" w:rsidRPr="00F201C7">
        <w:rPr>
          <w:rFonts w:ascii="Times New Roman" w:hAnsi="Times New Roman"/>
          <w:sz w:val="28"/>
          <w:szCs w:val="28"/>
        </w:rPr>
        <w:t>56</w:t>
      </w:r>
      <w:r w:rsidRPr="00F201C7">
        <w:rPr>
          <w:rFonts w:ascii="Times New Roman" w:hAnsi="Times New Roman"/>
          <w:sz w:val="28"/>
          <w:szCs w:val="28"/>
        </w:rPr>
        <w:t xml:space="preserve"> плоскостных спортивных сооружения, </w:t>
      </w:r>
      <w:r w:rsidR="00F201C7" w:rsidRPr="00F201C7">
        <w:rPr>
          <w:rFonts w:ascii="Times New Roman" w:hAnsi="Times New Roman"/>
          <w:sz w:val="28"/>
          <w:szCs w:val="28"/>
        </w:rPr>
        <w:t>18</w:t>
      </w:r>
      <w:r w:rsidRPr="00F201C7">
        <w:rPr>
          <w:rFonts w:ascii="Times New Roman" w:hAnsi="Times New Roman"/>
          <w:sz w:val="28"/>
          <w:szCs w:val="28"/>
        </w:rPr>
        <w:t xml:space="preserve"> спортивных залов.</w:t>
      </w:r>
      <w:r w:rsidRPr="00030041">
        <w:rPr>
          <w:rFonts w:ascii="Times New Roman" w:hAnsi="Times New Roman"/>
          <w:sz w:val="28"/>
          <w:szCs w:val="28"/>
        </w:rPr>
        <w:t xml:space="preserve"> В 20</w:t>
      </w:r>
      <w:r w:rsidR="00084079" w:rsidRPr="00030041">
        <w:rPr>
          <w:rFonts w:ascii="Times New Roman" w:hAnsi="Times New Roman"/>
          <w:sz w:val="28"/>
          <w:szCs w:val="28"/>
        </w:rPr>
        <w:t>19</w:t>
      </w:r>
      <w:r w:rsidRPr="00030041">
        <w:rPr>
          <w:rFonts w:ascii="Times New Roman" w:hAnsi="Times New Roman"/>
          <w:sz w:val="28"/>
          <w:szCs w:val="28"/>
        </w:rPr>
        <w:t xml:space="preserve"> году </w:t>
      </w:r>
      <w:r w:rsidRPr="0087001C">
        <w:rPr>
          <w:rFonts w:ascii="Times New Roman" w:hAnsi="Times New Roman"/>
          <w:sz w:val="28"/>
          <w:szCs w:val="28"/>
        </w:rPr>
        <w:t xml:space="preserve">проведено более </w:t>
      </w:r>
      <w:r w:rsidR="0087001C" w:rsidRPr="0087001C">
        <w:rPr>
          <w:rFonts w:ascii="Times New Roman" w:hAnsi="Times New Roman"/>
          <w:sz w:val="28"/>
          <w:szCs w:val="28"/>
        </w:rPr>
        <w:t>55 спортивно-массовых и молодежных  мероприятий районного уровня</w:t>
      </w:r>
      <w:r w:rsidRPr="0087001C">
        <w:rPr>
          <w:rFonts w:ascii="Times New Roman" w:hAnsi="Times New Roman"/>
          <w:sz w:val="28"/>
          <w:szCs w:val="28"/>
        </w:rPr>
        <w:t>.</w:t>
      </w:r>
      <w:r w:rsidRPr="00030041">
        <w:rPr>
          <w:rFonts w:ascii="Times New Roman" w:hAnsi="Times New Roman"/>
          <w:sz w:val="28"/>
          <w:szCs w:val="28"/>
        </w:rPr>
        <w:t xml:space="preserve"> </w:t>
      </w:r>
      <w:r w:rsidR="0087001C" w:rsidRPr="0087001C">
        <w:rPr>
          <w:rFonts w:ascii="Times New Roman" w:hAnsi="Times New Roman"/>
          <w:sz w:val="28"/>
          <w:szCs w:val="28"/>
        </w:rPr>
        <w:t xml:space="preserve">На финальных соревнованиях </w:t>
      </w:r>
      <w:r w:rsidR="0087001C" w:rsidRPr="0087001C">
        <w:rPr>
          <w:rFonts w:ascii="Times New Roman" w:hAnsi="Times New Roman"/>
          <w:sz w:val="28"/>
          <w:szCs w:val="28"/>
          <w:lang w:val="en-US"/>
        </w:rPr>
        <w:t>XLI</w:t>
      </w:r>
      <w:r w:rsidR="0087001C" w:rsidRPr="0087001C">
        <w:rPr>
          <w:rFonts w:ascii="Times New Roman" w:hAnsi="Times New Roman"/>
          <w:sz w:val="28"/>
          <w:szCs w:val="28"/>
        </w:rPr>
        <w:t xml:space="preserve"> летней Олимпиады сельских спортсменов Алтайского края в с. Кулунда Кулундинского района сборная Алейского района  в общекомандном зачете 2 группы (численность населения менее 19999 человек) заняла 3 место, это является лучшим результатом за все время участия в краевых олимпиадах. Волейболистки нашего района впервые стали победителями краевой Олимпиады.</w:t>
      </w:r>
    </w:p>
    <w:p w:rsidR="003D7EC3" w:rsidRPr="00030041" w:rsidRDefault="003D7EC3" w:rsidP="00030041">
      <w:pPr>
        <w:pStyle w:val="af1"/>
        <w:spacing w:line="276" w:lineRule="auto"/>
        <w:ind w:firstLine="709"/>
        <w:jc w:val="both"/>
        <w:rPr>
          <w:rFonts w:ascii="Times New Roman" w:hAnsi="Times New Roman"/>
          <w:sz w:val="28"/>
          <w:szCs w:val="28"/>
        </w:rPr>
      </w:pPr>
      <w:r w:rsidRPr="00030041">
        <w:rPr>
          <w:rFonts w:ascii="Times New Roman" w:hAnsi="Times New Roman"/>
          <w:sz w:val="28"/>
          <w:szCs w:val="28"/>
        </w:rPr>
        <w:t>В районе развиваются следующие виды спорта: футбол, мини-футбол, шахматы, л</w:t>
      </w:r>
      <w:r w:rsidR="00084079" w:rsidRPr="00030041">
        <w:rPr>
          <w:rFonts w:ascii="Times New Roman" w:hAnsi="Times New Roman"/>
          <w:sz w:val="28"/>
          <w:szCs w:val="28"/>
        </w:rPr>
        <w:t xml:space="preserve">егкая </w:t>
      </w:r>
      <w:r w:rsidRPr="00030041">
        <w:rPr>
          <w:rFonts w:ascii="Times New Roman" w:hAnsi="Times New Roman"/>
          <w:sz w:val="28"/>
          <w:szCs w:val="28"/>
        </w:rPr>
        <w:t>атлети</w:t>
      </w:r>
      <w:r w:rsidR="00084079" w:rsidRPr="00030041">
        <w:rPr>
          <w:rFonts w:ascii="Times New Roman" w:hAnsi="Times New Roman"/>
          <w:sz w:val="28"/>
          <w:szCs w:val="28"/>
        </w:rPr>
        <w:t>ка, волейбол, настольный теннис</w:t>
      </w:r>
      <w:r w:rsidRPr="00030041">
        <w:rPr>
          <w:rFonts w:ascii="Times New Roman" w:hAnsi="Times New Roman"/>
          <w:sz w:val="28"/>
          <w:szCs w:val="28"/>
        </w:rPr>
        <w:t>.</w:t>
      </w:r>
    </w:p>
    <w:p w:rsidR="003D7EC3" w:rsidRPr="00030041" w:rsidRDefault="003D7EC3" w:rsidP="00030041">
      <w:pPr>
        <w:pStyle w:val="af1"/>
        <w:spacing w:line="276" w:lineRule="auto"/>
        <w:ind w:firstLine="709"/>
        <w:jc w:val="both"/>
        <w:rPr>
          <w:rFonts w:ascii="Times New Roman" w:hAnsi="Times New Roman"/>
          <w:sz w:val="28"/>
          <w:szCs w:val="28"/>
        </w:rPr>
      </w:pPr>
      <w:r w:rsidRPr="00030041">
        <w:rPr>
          <w:rFonts w:ascii="Times New Roman" w:hAnsi="Times New Roman"/>
          <w:sz w:val="28"/>
          <w:szCs w:val="28"/>
        </w:rPr>
        <w:t>Нужно отметить, что в отдельных сельских поселениях не созданы условия для занятия физкультурой и спортом, отсутствуют стадионы, спортивные площадки, поля. Значительная часть объектов физической культуры и спорта нуждается в реконструкции. С целью улучшения имеющейся материально-</w:t>
      </w:r>
      <w:r w:rsidRPr="00030041">
        <w:rPr>
          <w:rFonts w:ascii="Times New Roman" w:hAnsi="Times New Roman"/>
          <w:sz w:val="28"/>
          <w:szCs w:val="28"/>
        </w:rPr>
        <w:lastRenderedPageBreak/>
        <w:t>технической базы спорта необходимо вхождение в федеральные целевые программы по физической культуре и спорту.</w:t>
      </w:r>
    </w:p>
    <w:p w:rsidR="003D7EC3" w:rsidRPr="00030041" w:rsidRDefault="003D7EC3" w:rsidP="00030041">
      <w:pPr>
        <w:pStyle w:val="af1"/>
        <w:spacing w:line="276" w:lineRule="auto"/>
        <w:ind w:firstLine="709"/>
        <w:jc w:val="both"/>
        <w:rPr>
          <w:rFonts w:ascii="Times New Roman" w:hAnsi="Times New Roman"/>
          <w:b/>
          <w:sz w:val="28"/>
          <w:szCs w:val="28"/>
          <w:shd w:val="clear" w:color="auto" w:fill="F9FFF9"/>
        </w:rPr>
      </w:pPr>
      <w:r w:rsidRPr="00030041">
        <w:rPr>
          <w:rFonts w:ascii="Times New Roman" w:hAnsi="Times New Roman"/>
          <w:b/>
          <w:sz w:val="28"/>
          <w:szCs w:val="28"/>
        </w:rPr>
        <w:t>Социальная защита</w:t>
      </w:r>
      <w:r w:rsidRPr="00030041">
        <w:rPr>
          <w:rFonts w:ascii="Times New Roman" w:hAnsi="Times New Roman"/>
          <w:sz w:val="28"/>
          <w:szCs w:val="28"/>
        </w:rPr>
        <w:t>. Вопросы социальной защиты населения являются первостепенными.</w:t>
      </w:r>
    </w:p>
    <w:p w:rsidR="003D7EC3" w:rsidRPr="00030041" w:rsidRDefault="003D7EC3" w:rsidP="00030041">
      <w:pPr>
        <w:pStyle w:val="af1"/>
        <w:spacing w:line="276" w:lineRule="auto"/>
        <w:ind w:firstLine="709"/>
        <w:jc w:val="both"/>
        <w:rPr>
          <w:rFonts w:ascii="Times New Roman" w:hAnsi="Times New Roman"/>
          <w:sz w:val="28"/>
          <w:szCs w:val="28"/>
        </w:rPr>
      </w:pPr>
      <w:r w:rsidRPr="00030041">
        <w:rPr>
          <w:rFonts w:ascii="Times New Roman" w:hAnsi="Times New Roman"/>
          <w:sz w:val="28"/>
          <w:szCs w:val="28"/>
        </w:rPr>
        <w:t xml:space="preserve">В </w:t>
      </w:r>
      <w:r w:rsidR="00150E0B" w:rsidRPr="00030041">
        <w:rPr>
          <w:rFonts w:ascii="Times New Roman" w:hAnsi="Times New Roman"/>
          <w:sz w:val="28"/>
          <w:szCs w:val="28"/>
        </w:rPr>
        <w:t>Алейском</w:t>
      </w:r>
      <w:r w:rsidRPr="00030041">
        <w:rPr>
          <w:rFonts w:ascii="Times New Roman" w:hAnsi="Times New Roman"/>
          <w:sz w:val="28"/>
          <w:szCs w:val="28"/>
        </w:rPr>
        <w:t xml:space="preserve"> районе организовано своевременное и в полном объеме исполнение государственных обязательств в сфере социальной защиты населения, предоставляется более 40 видов выпла</w:t>
      </w:r>
      <w:r w:rsidR="002335BA">
        <w:rPr>
          <w:rFonts w:ascii="Times New Roman" w:hAnsi="Times New Roman"/>
          <w:sz w:val="28"/>
          <w:szCs w:val="28"/>
        </w:rPr>
        <w:t>т различным категориям граждан.</w:t>
      </w:r>
    </w:p>
    <w:p w:rsidR="003D7EC3" w:rsidRPr="00030041" w:rsidRDefault="003D7EC3" w:rsidP="00030041">
      <w:pPr>
        <w:pStyle w:val="af1"/>
        <w:spacing w:line="276" w:lineRule="auto"/>
        <w:ind w:firstLine="709"/>
        <w:jc w:val="both"/>
        <w:rPr>
          <w:rFonts w:ascii="Times New Roman" w:hAnsi="Times New Roman"/>
          <w:sz w:val="28"/>
          <w:szCs w:val="28"/>
        </w:rPr>
      </w:pPr>
      <w:r w:rsidRPr="00030041">
        <w:rPr>
          <w:rFonts w:ascii="Times New Roman" w:hAnsi="Times New Roman"/>
          <w:sz w:val="28"/>
          <w:szCs w:val="28"/>
        </w:rPr>
        <w:t>Различные виды пособий на ребенка получали в 2018</w:t>
      </w:r>
      <w:r w:rsidR="00150E0B" w:rsidRPr="00030041">
        <w:rPr>
          <w:rFonts w:ascii="Times New Roman" w:hAnsi="Times New Roman"/>
          <w:sz w:val="28"/>
          <w:szCs w:val="28"/>
        </w:rPr>
        <w:t xml:space="preserve"> </w:t>
      </w:r>
      <w:r w:rsidRPr="00030041">
        <w:rPr>
          <w:rFonts w:ascii="Times New Roman" w:hAnsi="Times New Roman"/>
          <w:sz w:val="28"/>
          <w:szCs w:val="28"/>
        </w:rPr>
        <w:t>году 1410 получателей, в том числе 213 многодетных семей получали пособие на 661 ребенка, ежемесячное пособие по уходу за ребенком  до достижения возраста полутора лет получали 195 человек.</w:t>
      </w:r>
    </w:p>
    <w:p w:rsidR="003D7EC3" w:rsidRPr="00030041" w:rsidRDefault="003D7EC3" w:rsidP="00030041">
      <w:pPr>
        <w:pStyle w:val="af1"/>
        <w:spacing w:line="276" w:lineRule="auto"/>
        <w:ind w:firstLine="709"/>
        <w:jc w:val="both"/>
        <w:rPr>
          <w:rFonts w:ascii="Times New Roman" w:hAnsi="Times New Roman"/>
          <w:sz w:val="28"/>
          <w:szCs w:val="28"/>
        </w:rPr>
      </w:pPr>
      <w:r w:rsidRPr="00030041">
        <w:rPr>
          <w:rFonts w:ascii="Times New Roman" w:hAnsi="Times New Roman"/>
          <w:sz w:val="28"/>
          <w:szCs w:val="28"/>
        </w:rPr>
        <w:t xml:space="preserve">С 01 января 2018г. по инициативе Президента Российской Федерации В.В.Путина появился новый вид социальной выплаты для семей, в которых родился первый ребенок. Ежемесячная выплата предоставлена 34 получателям, родивших 1-го ребенка в сумме 2,2 млн.руб. </w:t>
      </w:r>
    </w:p>
    <w:p w:rsidR="003D7EC3" w:rsidRPr="00030041" w:rsidRDefault="003D7EC3" w:rsidP="00030041">
      <w:pPr>
        <w:pStyle w:val="af1"/>
        <w:spacing w:line="276" w:lineRule="auto"/>
        <w:ind w:firstLine="709"/>
        <w:jc w:val="both"/>
        <w:rPr>
          <w:rFonts w:ascii="Times New Roman" w:hAnsi="Times New Roman"/>
          <w:sz w:val="28"/>
          <w:szCs w:val="28"/>
        </w:rPr>
      </w:pPr>
      <w:r w:rsidRPr="00030041">
        <w:rPr>
          <w:rFonts w:ascii="Times New Roman" w:hAnsi="Times New Roman"/>
          <w:sz w:val="28"/>
          <w:szCs w:val="28"/>
        </w:rPr>
        <w:t xml:space="preserve">Все многодетные семьи  получают  социальную меру поддержки в виде единовременных и ежегодных выплат для подготовки  детей к школе. На 50 первоклассников и 351 учащихся 2-11классов из таких семей  в прошлом году выплачено  2,2 млн.рублей. </w:t>
      </w:r>
    </w:p>
    <w:p w:rsidR="003D7EC3" w:rsidRPr="00030041" w:rsidRDefault="003D7EC3" w:rsidP="00030041">
      <w:pPr>
        <w:pStyle w:val="af1"/>
        <w:spacing w:line="276" w:lineRule="auto"/>
        <w:ind w:firstLine="709"/>
        <w:jc w:val="both"/>
        <w:rPr>
          <w:rFonts w:ascii="Times New Roman" w:eastAsia="Calibri" w:hAnsi="Times New Roman"/>
          <w:sz w:val="28"/>
          <w:szCs w:val="28"/>
        </w:rPr>
      </w:pPr>
      <w:r w:rsidRPr="00030041">
        <w:rPr>
          <w:rFonts w:ascii="Times New Roman" w:hAnsi="Times New Roman"/>
          <w:sz w:val="28"/>
          <w:szCs w:val="28"/>
        </w:rPr>
        <w:tab/>
        <w:t>Численность граждан, состоящих на учете в управлении социальной защиты населения и  признанных в установленном порядке малоимущими составляет 5,2 тыс. человек</w:t>
      </w:r>
      <w:r w:rsidRPr="00030041">
        <w:rPr>
          <w:rFonts w:ascii="Times New Roman" w:eastAsia="Calibri" w:hAnsi="Times New Roman"/>
          <w:sz w:val="28"/>
          <w:szCs w:val="28"/>
        </w:rPr>
        <w:t xml:space="preserve">, им предоставляется адресная социальная помощь. Доля малоимущих граждан в общей численности населения района, составляет </w:t>
      </w:r>
      <w:r w:rsidRPr="00030041">
        <w:rPr>
          <w:rFonts w:ascii="Times New Roman" w:hAnsi="Times New Roman"/>
          <w:sz w:val="28"/>
          <w:szCs w:val="28"/>
        </w:rPr>
        <w:t>32,4</w:t>
      </w:r>
      <w:r w:rsidRPr="00030041">
        <w:rPr>
          <w:rFonts w:ascii="Times New Roman" w:eastAsia="Calibri" w:hAnsi="Times New Roman"/>
          <w:sz w:val="28"/>
          <w:szCs w:val="28"/>
        </w:rPr>
        <w:t xml:space="preserve"> процента.</w:t>
      </w:r>
    </w:p>
    <w:p w:rsidR="003D7EC3" w:rsidRPr="00030041" w:rsidRDefault="003D7EC3" w:rsidP="00030041">
      <w:pPr>
        <w:pStyle w:val="af1"/>
        <w:spacing w:line="276" w:lineRule="auto"/>
        <w:ind w:firstLine="709"/>
        <w:jc w:val="both"/>
        <w:rPr>
          <w:rFonts w:ascii="Times New Roman" w:eastAsia="Calibri" w:hAnsi="Times New Roman"/>
          <w:sz w:val="28"/>
          <w:szCs w:val="28"/>
        </w:rPr>
      </w:pPr>
      <w:r w:rsidRPr="00030041">
        <w:rPr>
          <w:rFonts w:ascii="Times New Roman" w:eastAsia="Calibri" w:hAnsi="Times New Roman"/>
          <w:sz w:val="28"/>
          <w:szCs w:val="28"/>
        </w:rPr>
        <w:t>Адресная социальная помощь населению району осуществляется также через предоставление субсидий на оплату жилого помещения и коммунальных услуг. В прошлом году 638 семей воспользовались указанными субсидиями на сумму 11,1 млн.рублей.</w:t>
      </w:r>
    </w:p>
    <w:p w:rsidR="003D7EC3" w:rsidRPr="00030041" w:rsidRDefault="003D7EC3" w:rsidP="00030041">
      <w:pPr>
        <w:pStyle w:val="af1"/>
        <w:spacing w:line="276" w:lineRule="auto"/>
        <w:ind w:firstLine="709"/>
        <w:jc w:val="both"/>
        <w:rPr>
          <w:rFonts w:ascii="Times New Roman" w:hAnsi="Times New Roman"/>
          <w:sz w:val="28"/>
          <w:szCs w:val="28"/>
        </w:rPr>
      </w:pPr>
      <w:r w:rsidRPr="00030041">
        <w:rPr>
          <w:rFonts w:ascii="Times New Roman" w:eastAsia="Calibri" w:hAnsi="Times New Roman"/>
          <w:sz w:val="28"/>
          <w:szCs w:val="28"/>
        </w:rPr>
        <w:t xml:space="preserve">В </w:t>
      </w:r>
      <w:r w:rsidR="008C3A45" w:rsidRPr="00030041">
        <w:rPr>
          <w:rFonts w:ascii="Times New Roman" w:eastAsia="Calibri" w:hAnsi="Times New Roman"/>
          <w:sz w:val="28"/>
          <w:szCs w:val="28"/>
        </w:rPr>
        <w:t>Алейском</w:t>
      </w:r>
      <w:r w:rsidRPr="00030041">
        <w:rPr>
          <w:rFonts w:ascii="Times New Roman" w:hAnsi="Times New Roman"/>
          <w:sz w:val="28"/>
          <w:szCs w:val="28"/>
        </w:rPr>
        <w:t xml:space="preserve"> районе</w:t>
      </w:r>
      <w:r w:rsidRPr="00030041">
        <w:rPr>
          <w:rFonts w:ascii="Times New Roman" w:eastAsia="Calibri" w:hAnsi="Times New Roman"/>
          <w:sz w:val="28"/>
          <w:szCs w:val="28"/>
        </w:rPr>
        <w:t xml:space="preserve"> проживает </w:t>
      </w:r>
      <w:r w:rsidR="008C3A45" w:rsidRPr="00030041">
        <w:rPr>
          <w:rFonts w:ascii="Times New Roman" w:hAnsi="Times New Roman"/>
          <w:sz w:val="28"/>
          <w:szCs w:val="28"/>
        </w:rPr>
        <w:t>4958</w:t>
      </w:r>
      <w:r w:rsidRPr="00030041">
        <w:rPr>
          <w:rFonts w:ascii="Times New Roman" w:eastAsia="Calibri" w:hAnsi="Times New Roman"/>
          <w:sz w:val="28"/>
          <w:szCs w:val="28"/>
        </w:rPr>
        <w:t xml:space="preserve"> граждан пенсионного возраста (</w:t>
      </w:r>
      <w:r w:rsidR="008C3A45" w:rsidRPr="00030041">
        <w:rPr>
          <w:rFonts w:ascii="Times New Roman" w:eastAsia="Calibri" w:hAnsi="Times New Roman"/>
          <w:sz w:val="28"/>
          <w:szCs w:val="28"/>
        </w:rPr>
        <w:t>36</w:t>
      </w:r>
      <w:r w:rsidRPr="00030041">
        <w:rPr>
          <w:rFonts w:ascii="Times New Roman" w:eastAsia="Calibri" w:hAnsi="Times New Roman"/>
          <w:sz w:val="28"/>
          <w:szCs w:val="28"/>
        </w:rPr>
        <w:t xml:space="preserve"> процентов от численности населения)</w:t>
      </w:r>
      <w:r w:rsidRPr="00030041">
        <w:rPr>
          <w:rFonts w:ascii="Times New Roman" w:hAnsi="Times New Roman"/>
          <w:sz w:val="28"/>
          <w:szCs w:val="28"/>
        </w:rPr>
        <w:t xml:space="preserve">. Средний размер пенсии составляет 12718,78 рубля. </w:t>
      </w:r>
    </w:p>
    <w:p w:rsidR="003D7EC3" w:rsidRPr="00030041" w:rsidRDefault="003D7EC3" w:rsidP="00030041">
      <w:pPr>
        <w:pStyle w:val="af1"/>
        <w:spacing w:line="276" w:lineRule="auto"/>
        <w:ind w:firstLine="709"/>
        <w:jc w:val="both"/>
        <w:rPr>
          <w:rFonts w:ascii="Times New Roman" w:hAnsi="Times New Roman"/>
          <w:sz w:val="28"/>
          <w:szCs w:val="28"/>
        </w:rPr>
      </w:pPr>
      <w:r w:rsidRPr="00030041">
        <w:rPr>
          <w:rFonts w:ascii="Times New Roman" w:hAnsi="Times New Roman"/>
          <w:sz w:val="28"/>
          <w:szCs w:val="28"/>
        </w:rPr>
        <w:t>В крае продолжает работать ряд программ социальной поддержки населения, в  первую очередь семей с детьми.</w:t>
      </w:r>
    </w:p>
    <w:p w:rsidR="003D7EC3" w:rsidRPr="00030041" w:rsidRDefault="003D7EC3" w:rsidP="00030041">
      <w:pPr>
        <w:pStyle w:val="af1"/>
        <w:spacing w:line="276" w:lineRule="auto"/>
        <w:ind w:firstLine="709"/>
        <w:jc w:val="both"/>
        <w:rPr>
          <w:rFonts w:ascii="Times New Roman" w:hAnsi="Times New Roman"/>
          <w:sz w:val="28"/>
          <w:szCs w:val="28"/>
        </w:rPr>
      </w:pPr>
      <w:r w:rsidRPr="00030041">
        <w:rPr>
          <w:rFonts w:ascii="Times New Roman" w:hAnsi="Times New Roman"/>
          <w:sz w:val="28"/>
          <w:szCs w:val="28"/>
        </w:rPr>
        <w:t xml:space="preserve">В целях сохранения культурных и духовных ценностей семьи, эффективности воспитания молодого поколения, утверждения трудовой морали в обществе, в районе продолжена работа по обеспечению комплексных мероприятий семейной политики. Стали традиционными районные акции: «Декада матери», месячник правовых знаний, двухмесячный марафон </w:t>
      </w:r>
      <w:r w:rsidRPr="00030041">
        <w:rPr>
          <w:rFonts w:ascii="Times New Roman" w:hAnsi="Times New Roman"/>
          <w:sz w:val="28"/>
          <w:szCs w:val="28"/>
        </w:rPr>
        <w:lastRenderedPageBreak/>
        <w:t>«Семейный калейдоскоп», «Бал будущих мам», районный спортивный праздник «Здоровая семья – сильная Россия», месячник здорового образа жизни «Весенняя неделя добра», районный праздник Добрососедства «Золотой подсолнух».</w:t>
      </w:r>
    </w:p>
    <w:p w:rsidR="006F7F41" w:rsidRPr="00030041" w:rsidRDefault="003D7EC3" w:rsidP="00030041">
      <w:pPr>
        <w:pStyle w:val="af1"/>
        <w:spacing w:line="276" w:lineRule="auto"/>
        <w:ind w:firstLine="709"/>
        <w:jc w:val="both"/>
        <w:rPr>
          <w:rFonts w:ascii="Times New Roman" w:hAnsi="Times New Roman"/>
          <w:sz w:val="28"/>
          <w:szCs w:val="28"/>
        </w:rPr>
      </w:pPr>
      <w:r w:rsidRPr="00030041">
        <w:rPr>
          <w:rFonts w:ascii="Times New Roman" w:hAnsi="Times New Roman"/>
          <w:sz w:val="28"/>
          <w:szCs w:val="28"/>
        </w:rPr>
        <w:tab/>
        <w:t>Ежегодно в районе проводится муниципальный этап краевой эстафеты родительского подвига  «Согрей теплом родительского сердца», акция «Соберем детей в школу», «Помоги ближнему».</w:t>
      </w:r>
    </w:p>
    <w:p w:rsidR="00C22D83" w:rsidRDefault="00C22D83" w:rsidP="00FA459A">
      <w:pPr>
        <w:spacing w:after="0"/>
        <w:ind w:firstLine="709"/>
        <w:rPr>
          <w:rFonts w:ascii="Times New Roman" w:hAnsi="Times New Roman" w:cs="Times New Roman"/>
          <w:sz w:val="28"/>
        </w:rPr>
      </w:pPr>
    </w:p>
    <w:p w:rsidR="003978A6" w:rsidRPr="00030041" w:rsidRDefault="003978A6" w:rsidP="00030041">
      <w:pPr>
        <w:pStyle w:val="2"/>
        <w:numPr>
          <w:ilvl w:val="2"/>
          <w:numId w:val="2"/>
        </w:numPr>
        <w:spacing w:before="0"/>
        <w:ind w:left="0" w:firstLine="0"/>
        <w:jc w:val="both"/>
        <w:rPr>
          <w:rFonts w:ascii="Times New Roman" w:hAnsi="Times New Roman" w:cs="Times New Roman"/>
          <w:color w:val="auto"/>
          <w:sz w:val="28"/>
        </w:rPr>
      </w:pPr>
      <w:bookmarkStart w:id="9" w:name="_Toc57319258"/>
      <w:r w:rsidRPr="00030041">
        <w:rPr>
          <w:rFonts w:ascii="Times New Roman" w:hAnsi="Times New Roman" w:cs="Times New Roman"/>
          <w:color w:val="auto"/>
          <w:sz w:val="28"/>
        </w:rPr>
        <w:t>Муниципальное управление</w:t>
      </w:r>
      <w:bookmarkEnd w:id="9"/>
    </w:p>
    <w:p w:rsidR="003978A6" w:rsidRPr="00030041" w:rsidRDefault="003978A6" w:rsidP="00030041">
      <w:pPr>
        <w:pStyle w:val="af1"/>
        <w:spacing w:line="276" w:lineRule="auto"/>
        <w:ind w:firstLine="709"/>
        <w:jc w:val="both"/>
        <w:rPr>
          <w:rFonts w:ascii="Times New Roman" w:hAnsi="Times New Roman"/>
          <w:sz w:val="28"/>
          <w:szCs w:val="28"/>
        </w:rPr>
      </w:pPr>
      <w:r w:rsidRPr="00030041">
        <w:rPr>
          <w:rFonts w:ascii="Times New Roman" w:hAnsi="Times New Roman"/>
          <w:sz w:val="28"/>
          <w:szCs w:val="28"/>
        </w:rPr>
        <w:t>Муниципальный район «Алейский» - муниципальное образование, состоящее из 19 сельских поселений.</w:t>
      </w:r>
    </w:p>
    <w:p w:rsidR="003978A6" w:rsidRPr="00030041" w:rsidRDefault="003978A6" w:rsidP="00030041">
      <w:pPr>
        <w:pStyle w:val="af1"/>
        <w:spacing w:line="276" w:lineRule="auto"/>
        <w:ind w:firstLine="709"/>
        <w:jc w:val="both"/>
        <w:rPr>
          <w:rFonts w:ascii="Times New Roman" w:hAnsi="Times New Roman"/>
          <w:sz w:val="28"/>
          <w:szCs w:val="28"/>
        </w:rPr>
      </w:pPr>
      <w:r w:rsidRPr="00030041">
        <w:rPr>
          <w:rFonts w:ascii="Times New Roman" w:hAnsi="Times New Roman"/>
          <w:sz w:val="28"/>
          <w:szCs w:val="28"/>
        </w:rPr>
        <w:t>В состав муниципального района входят территории сельских поселений.</w:t>
      </w:r>
    </w:p>
    <w:p w:rsidR="003978A6" w:rsidRPr="00030041" w:rsidRDefault="003978A6" w:rsidP="00030041">
      <w:pPr>
        <w:pStyle w:val="af1"/>
        <w:spacing w:line="276" w:lineRule="auto"/>
        <w:ind w:firstLine="709"/>
        <w:jc w:val="both"/>
        <w:rPr>
          <w:rFonts w:ascii="Times New Roman" w:hAnsi="Times New Roman"/>
          <w:sz w:val="28"/>
          <w:szCs w:val="28"/>
        </w:rPr>
      </w:pPr>
      <w:r w:rsidRPr="00030041">
        <w:rPr>
          <w:rFonts w:ascii="Times New Roman" w:hAnsi="Times New Roman"/>
          <w:sz w:val="28"/>
          <w:szCs w:val="28"/>
        </w:rPr>
        <w:t xml:space="preserve">Система управления муниципального образования включает в себя следующие уровни: </w:t>
      </w:r>
    </w:p>
    <w:p w:rsidR="003978A6" w:rsidRPr="00030041" w:rsidRDefault="003978A6" w:rsidP="00552782">
      <w:pPr>
        <w:pStyle w:val="af1"/>
        <w:spacing w:line="276" w:lineRule="auto"/>
        <w:ind w:firstLine="1134"/>
        <w:jc w:val="both"/>
        <w:rPr>
          <w:rFonts w:ascii="Times New Roman" w:hAnsi="Times New Roman"/>
          <w:sz w:val="28"/>
          <w:szCs w:val="28"/>
        </w:rPr>
      </w:pPr>
      <w:r w:rsidRPr="00030041">
        <w:rPr>
          <w:rFonts w:ascii="Times New Roman" w:hAnsi="Times New Roman"/>
          <w:sz w:val="28"/>
          <w:szCs w:val="28"/>
        </w:rPr>
        <w:t>1) муниципальное образование муниципального района;</w:t>
      </w:r>
    </w:p>
    <w:p w:rsidR="003978A6" w:rsidRPr="00030041" w:rsidRDefault="003978A6" w:rsidP="00552782">
      <w:pPr>
        <w:pStyle w:val="af1"/>
        <w:spacing w:line="276" w:lineRule="auto"/>
        <w:ind w:firstLine="1134"/>
        <w:jc w:val="both"/>
        <w:rPr>
          <w:rFonts w:ascii="Times New Roman" w:hAnsi="Times New Roman"/>
          <w:sz w:val="28"/>
          <w:szCs w:val="28"/>
        </w:rPr>
      </w:pPr>
      <w:r w:rsidRPr="00030041">
        <w:rPr>
          <w:rFonts w:ascii="Times New Roman" w:hAnsi="Times New Roman"/>
          <w:sz w:val="28"/>
          <w:szCs w:val="28"/>
        </w:rPr>
        <w:t>2) муниципальные образования сельских поселений.</w:t>
      </w:r>
    </w:p>
    <w:p w:rsidR="003978A6" w:rsidRPr="00030041" w:rsidRDefault="003978A6" w:rsidP="00030041">
      <w:pPr>
        <w:pStyle w:val="af1"/>
        <w:spacing w:line="276" w:lineRule="auto"/>
        <w:ind w:firstLine="709"/>
        <w:jc w:val="both"/>
        <w:rPr>
          <w:rFonts w:ascii="Times New Roman" w:hAnsi="Times New Roman"/>
          <w:sz w:val="28"/>
          <w:szCs w:val="28"/>
        </w:rPr>
      </w:pPr>
      <w:r w:rsidRPr="00030041">
        <w:rPr>
          <w:rFonts w:ascii="Times New Roman" w:hAnsi="Times New Roman"/>
          <w:sz w:val="28"/>
          <w:szCs w:val="28"/>
        </w:rPr>
        <w:t>Структуру органов местного самоуправления составляют:</w:t>
      </w:r>
    </w:p>
    <w:p w:rsidR="003978A6" w:rsidRPr="00030041" w:rsidRDefault="003978A6" w:rsidP="00552782">
      <w:pPr>
        <w:pStyle w:val="af1"/>
        <w:spacing w:line="276" w:lineRule="auto"/>
        <w:ind w:firstLine="1134"/>
        <w:jc w:val="both"/>
        <w:rPr>
          <w:rFonts w:ascii="Times New Roman" w:hAnsi="Times New Roman"/>
          <w:sz w:val="28"/>
          <w:szCs w:val="28"/>
        </w:rPr>
      </w:pPr>
      <w:r w:rsidRPr="00030041">
        <w:rPr>
          <w:rFonts w:ascii="Times New Roman" w:hAnsi="Times New Roman"/>
          <w:sz w:val="28"/>
          <w:szCs w:val="28"/>
        </w:rPr>
        <w:t>Собрание депутатов;</w:t>
      </w:r>
    </w:p>
    <w:p w:rsidR="003978A6" w:rsidRPr="00030041" w:rsidRDefault="003978A6" w:rsidP="00552782">
      <w:pPr>
        <w:pStyle w:val="af1"/>
        <w:spacing w:line="276" w:lineRule="auto"/>
        <w:ind w:firstLine="1134"/>
        <w:jc w:val="both"/>
        <w:rPr>
          <w:rFonts w:ascii="Times New Roman" w:hAnsi="Times New Roman"/>
          <w:sz w:val="28"/>
          <w:szCs w:val="28"/>
        </w:rPr>
      </w:pPr>
      <w:r w:rsidRPr="00030041">
        <w:rPr>
          <w:rFonts w:ascii="Times New Roman" w:hAnsi="Times New Roman"/>
          <w:sz w:val="28"/>
          <w:szCs w:val="28"/>
        </w:rPr>
        <w:t>Глава района;</w:t>
      </w:r>
    </w:p>
    <w:p w:rsidR="003978A6" w:rsidRPr="00030041" w:rsidRDefault="003978A6" w:rsidP="00552782">
      <w:pPr>
        <w:pStyle w:val="af1"/>
        <w:spacing w:line="276" w:lineRule="auto"/>
        <w:ind w:firstLine="1134"/>
        <w:jc w:val="both"/>
        <w:rPr>
          <w:rFonts w:ascii="Times New Roman" w:hAnsi="Times New Roman"/>
          <w:sz w:val="28"/>
          <w:szCs w:val="28"/>
        </w:rPr>
      </w:pPr>
      <w:r w:rsidRPr="00030041">
        <w:rPr>
          <w:rFonts w:ascii="Times New Roman" w:hAnsi="Times New Roman"/>
          <w:sz w:val="28"/>
          <w:szCs w:val="28"/>
        </w:rPr>
        <w:t xml:space="preserve">Администрация </w:t>
      </w:r>
      <w:r w:rsidR="000D125C" w:rsidRPr="00030041">
        <w:rPr>
          <w:rFonts w:ascii="Times New Roman" w:hAnsi="Times New Roman"/>
          <w:sz w:val="28"/>
          <w:szCs w:val="28"/>
        </w:rPr>
        <w:t xml:space="preserve">Алейского </w:t>
      </w:r>
      <w:r w:rsidRPr="00030041">
        <w:rPr>
          <w:rFonts w:ascii="Times New Roman" w:hAnsi="Times New Roman"/>
          <w:sz w:val="28"/>
          <w:szCs w:val="28"/>
        </w:rPr>
        <w:t>района</w:t>
      </w:r>
      <w:r w:rsidR="000D125C" w:rsidRPr="00030041">
        <w:rPr>
          <w:rFonts w:ascii="Times New Roman" w:hAnsi="Times New Roman"/>
          <w:sz w:val="28"/>
          <w:szCs w:val="28"/>
        </w:rPr>
        <w:t xml:space="preserve"> Алтайского края</w:t>
      </w:r>
      <w:r w:rsidRPr="00030041">
        <w:rPr>
          <w:rFonts w:ascii="Times New Roman" w:hAnsi="Times New Roman"/>
          <w:sz w:val="28"/>
          <w:szCs w:val="28"/>
        </w:rPr>
        <w:t>;</w:t>
      </w:r>
    </w:p>
    <w:p w:rsidR="003978A6" w:rsidRPr="00030041" w:rsidRDefault="000D125C" w:rsidP="00552782">
      <w:pPr>
        <w:pStyle w:val="af1"/>
        <w:spacing w:line="276" w:lineRule="auto"/>
        <w:ind w:firstLine="1134"/>
        <w:jc w:val="both"/>
        <w:rPr>
          <w:rFonts w:ascii="Times New Roman" w:hAnsi="Times New Roman"/>
          <w:sz w:val="28"/>
          <w:szCs w:val="28"/>
        </w:rPr>
      </w:pPr>
      <w:r w:rsidRPr="00030041">
        <w:rPr>
          <w:rFonts w:ascii="Times New Roman" w:hAnsi="Times New Roman"/>
          <w:sz w:val="28"/>
          <w:szCs w:val="28"/>
        </w:rPr>
        <w:t>Контрольно-счетная палата Алейского района Алтайского края</w:t>
      </w:r>
      <w:r w:rsidR="003978A6" w:rsidRPr="00030041">
        <w:rPr>
          <w:rFonts w:ascii="Times New Roman" w:hAnsi="Times New Roman"/>
          <w:sz w:val="28"/>
          <w:szCs w:val="28"/>
        </w:rPr>
        <w:t>.</w:t>
      </w:r>
    </w:p>
    <w:p w:rsidR="003978A6" w:rsidRPr="00030041" w:rsidRDefault="003978A6" w:rsidP="00030041">
      <w:pPr>
        <w:pStyle w:val="af1"/>
        <w:spacing w:line="276" w:lineRule="auto"/>
        <w:ind w:firstLine="709"/>
        <w:jc w:val="both"/>
        <w:rPr>
          <w:rFonts w:ascii="Times New Roman" w:hAnsi="Times New Roman"/>
          <w:sz w:val="28"/>
          <w:szCs w:val="28"/>
        </w:rPr>
      </w:pPr>
      <w:r w:rsidRPr="00030041">
        <w:rPr>
          <w:rFonts w:ascii="Times New Roman" w:hAnsi="Times New Roman"/>
          <w:sz w:val="28"/>
          <w:szCs w:val="28"/>
        </w:rPr>
        <w:t>Районное собрание депутатов представляет население м</w:t>
      </w:r>
      <w:r w:rsidR="000D125C" w:rsidRPr="00030041">
        <w:rPr>
          <w:rFonts w:ascii="Times New Roman" w:hAnsi="Times New Roman"/>
          <w:sz w:val="28"/>
          <w:szCs w:val="28"/>
        </w:rPr>
        <w:t>униципального района</w:t>
      </w:r>
      <w:r w:rsidRPr="00030041">
        <w:rPr>
          <w:rFonts w:ascii="Times New Roman" w:hAnsi="Times New Roman"/>
          <w:sz w:val="28"/>
          <w:szCs w:val="28"/>
        </w:rPr>
        <w:t xml:space="preserve"> и от его имени осуществляет местное самоуправление, избирается на муниципальных выборах на основе всеобщего равного и прямого избирательного права при тайном голосовании, состоит из 1</w:t>
      </w:r>
      <w:r w:rsidR="000D125C" w:rsidRPr="00030041">
        <w:rPr>
          <w:rFonts w:ascii="Times New Roman" w:hAnsi="Times New Roman"/>
          <w:sz w:val="28"/>
          <w:szCs w:val="28"/>
        </w:rPr>
        <w:t>9</w:t>
      </w:r>
      <w:r w:rsidRPr="00030041">
        <w:rPr>
          <w:rFonts w:ascii="Times New Roman" w:hAnsi="Times New Roman"/>
          <w:sz w:val="28"/>
          <w:szCs w:val="28"/>
        </w:rPr>
        <w:t xml:space="preserve"> депутатов, срок полномочий - 5 лет.</w:t>
      </w:r>
    </w:p>
    <w:p w:rsidR="003978A6" w:rsidRPr="00030041" w:rsidRDefault="003978A6" w:rsidP="00030041">
      <w:pPr>
        <w:pStyle w:val="af1"/>
        <w:spacing w:line="276" w:lineRule="auto"/>
        <w:ind w:firstLine="709"/>
        <w:jc w:val="both"/>
        <w:rPr>
          <w:rFonts w:ascii="Times New Roman" w:hAnsi="Times New Roman"/>
          <w:sz w:val="28"/>
          <w:szCs w:val="28"/>
        </w:rPr>
      </w:pPr>
      <w:r w:rsidRPr="00030041">
        <w:rPr>
          <w:rFonts w:ascii="Times New Roman" w:hAnsi="Times New Roman"/>
          <w:sz w:val="28"/>
          <w:szCs w:val="28"/>
        </w:rPr>
        <w:t>Представительный орган (</w:t>
      </w:r>
      <w:r w:rsidR="000D125C" w:rsidRPr="00030041">
        <w:rPr>
          <w:rFonts w:ascii="Times New Roman" w:hAnsi="Times New Roman"/>
          <w:sz w:val="28"/>
          <w:szCs w:val="28"/>
        </w:rPr>
        <w:t>С</w:t>
      </w:r>
      <w:r w:rsidRPr="00030041">
        <w:rPr>
          <w:rFonts w:ascii="Times New Roman" w:hAnsi="Times New Roman"/>
          <w:sz w:val="28"/>
          <w:szCs w:val="28"/>
        </w:rPr>
        <w:t>обрание депутатов</w:t>
      </w:r>
      <w:r w:rsidR="000D125C" w:rsidRPr="00030041">
        <w:rPr>
          <w:rFonts w:ascii="Times New Roman" w:hAnsi="Times New Roman"/>
          <w:sz w:val="28"/>
          <w:szCs w:val="28"/>
        </w:rPr>
        <w:t xml:space="preserve"> Алейского района</w:t>
      </w:r>
      <w:r w:rsidRPr="00030041">
        <w:rPr>
          <w:rFonts w:ascii="Times New Roman" w:hAnsi="Times New Roman"/>
          <w:sz w:val="28"/>
          <w:szCs w:val="28"/>
        </w:rPr>
        <w:t>) формулирует политику и стратегию деятельности муниципального образования. Сегодня и представительный, и исполнительно – распорядительный орган местного самоуправления строят свои взаимоотношения на принципах единства целей и задач в обеспечении жизнедеятельности населения и конструктивного взаимодействия.</w:t>
      </w:r>
    </w:p>
    <w:p w:rsidR="003978A6" w:rsidRPr="00030041" w:rsidRDefault="003978A6" w:rsidP="00030041">
      <w:pPr>
        <w:pStyle w:val="af1"/>
        <w:spacing w:line="276" w:lineRule="auto"/>
        <w:ind w:firstLine="709"/>
        <w:jc w:val="both"/>
        <w:rPr>
          <w:rFonts w:ascii="Times New Roman" w:hAnsi="Times New Roman"/>
          <w:sz w:val="28"/>
          <w:szCs w:val="28"/>
        </w:rPr>
      </w:pPr>
      <w:r w:rsidRPr="00030041">
        <w:rPr>
          <w:rFonts w:ascii="Times New Roman" w:hAnsi="Times New Roman"/>
          <w:sz w:val="28"/>
          <w:szCs w:val="28"/>
        </w:rPr>
        <w:t>Администрация муниципального района является исполнительно-распорядительным органом местного самоуправления с правами юридического лица, наделена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Алтайского края.</w:t>
      </w:r>
    </w:p>
    <w:p w:rsidR="003978A6" w:rsidRPr="00030041" w:rsidRDefault="003978A6" w:rsidP="00030041">
      <w:pPr>
        <w:pStyle w:val="af1"/>
        <w:spacing w:line="276" w:lineRule="auto"/>
        <w:ind w:firstLine="709"/>
        <w:jc w:val="both"/>
        <w:rPr>
          <w:rFonts w:ascii="Times New Roman" w:hAnsi="Times New Roman"/>
          <w:sz w:val="28"/>
          <w:szCs w:val="28"/>
        </w:rPr>
      </w:pPr>
      <w:r w:rsidRPr="00030041">
        <w:rPr>
          <w:rFonts w:ascii="Times New Roman" w:hAnsi="Times New Roman"/>
          <w:sz w:val="28"/>
          <w:szCs w:val="28"/>
        </w:rPr>
        <w:lastRenderedPageBreak/>
        <w:t xml:space="preserve">Администрация </w:t>
      </w:r>
      <w:r w:rsidR="000D125C" w:rsidRPr="00030041">
        <w:rPr>
          <w:rFonts w:ascii="Times New Roman" w:hAnsi="Times New Roman"/>
          <w:sz w:val="28"/>
          <w:szCs w:val="28"/>
        </w:rPr>
        <w:t>Алейского</w:t>
      </w:r>
      <w:r w:rsidRPr="00030041">
        <w:rPr>
          <w:rFonts w:ascii="Times New Roman" w:hAnsi="Times New Roman"/>
          <w:sz w:val="28"/>
          <w:szCs w:val="28"/>
        </w:rPr>
        <w:t xml:space="preserve"> района в своей деятельности руководствуется Конституцией и Законами Российской Федерации, нормативно-правовыми актами Алтайского края, </w:t>
      </w:r>
      <w:r w:rsidR="00910F96" w:rsidRPr="00030041">
        <w:rPr>
          <w:rFonts w:ascii="Times New Roman" w:hAnsi="Times New Roman"/>
          <w:sz w:val="28"/>
          <w:szCs w:val="28"/>
        </w:rPr>
        <w:t>А</w:t>
      </w:r>
      <w:r w:rsidRPr="00030041">
        <w:rPr>
          <w:rFonts w:ascii="Times New Roman" w:hAnsi="Times New Roman"/>
          <w:sz w:val="28"/>
          <w:szCs w:val="28"/>
        </w:rPr>
        <w:t xml:space="preserve">дминистрации </w:t>
      </w:r>
      <w:r w:rsidR="00910F96" w:rsidRPr="00030041">
        <w:rPr>
          <w:rFonts w:ascii="Times New Roman" w:hAnsi="Times New Roman"/>
          <w:sz w:val="28"/>
          <w:szCs w:val="28"/>
        </w:rPr>
        <w:t>Алейского района</w:t>
      </w:r>
      <w:r w:rsidRPr="00030041">
        <w:rPr>
          <w:rFonts w:ascii="Times New Roman" w:hAnsi="Times New Roman"/>
          <w:sz w:val="28"/>
          <w:szCs w:val="28"/>
        </w:rPr>
        <w:t>, Собрания депутатов</w:t>
      </w:r>
      <w:r w:rsidR="00910F96" w:rsidRPr="00030041">
        <w:rPr>
          <w:rFonts w:ascii="Times New Roman" w:hAnsi="Times New Roman"/>
          <w:sz w:val="28"/>
          <w:szCs w:val="28"/>
        </w:rPr>
        <w:t xml:space="preserve"> Алейского района</w:t>
      </w:r>
      <w:r w:rsidRPr="00030041">
        <w:rPr>
          <w:rFonts w:ascii="Times New Roman" w:hAnsi="Times New Roman"/>
          <w:sz w:val="28"/>
          <w:szCs w:val="28"/>
        </w:rPr>
        <w:t xml:space="preserve">, Уставом муниципального образования </w:t>
      </w:r>
      <w:r w:rsidR="00910F96" w:rsidRPr="00030041">
        <w:rPr>
          <w:rFonts w:ascii="Times New Roman" w:hAnsi="Times New Roman"/>
          <w:sz w:val="28"/>
          <w:szCs w:val="28"/>
        </w:rPr>
        <w:t>Алейский район  Алтайского края</w:t>
      </w:r>
      <w:r w:rsidRPr="00030041">
        <w:rPr>
          <w:rFonts w:ascii="Times New Roman" w:hAnsi="Times New Roman"/>
          <w:sz w:val="28"/>
          <w:szCs w:val="28"/>
        </w:rPr>
        <w:t xml:space="preserve">. Работа организована в соответствии с годовым </w:t>
      </w:r>
      <w:r w:rsidR="00910F96" w:rsidRPr="00030041">
        <w:rPr>
          <w:rFonts w:ascii="Times New Roman" w:hAnsi="Times New Roman"/>
          <w:sz w:val="28"/>
          <w:szCs w:val="28"/>
        </w:rPr>
        <w:t>перспективным планом работы А</w:t>
      </w:r>
      <w:r w:rsidRPr="00030041">
        <w:rPr>
          <w:rFonts w:ascii="Times New Roman" w:hAnsi="Times New Roman"/>
          <w:sz w:val="28"/>
          <w:szCs w:val="28"/>
        </w:rPr>
        <w:t>дминистрации района, утвержденным главой района.</w:t>
      </w:r>
      <w:r w:rsidRPr="00030041">
        <w:rPr>
          <w:rFonts w:ascii="Times New Roman" w:hAnsi="Times New Roman"/>
          <w:sz w:val="28"/>
          <w:szCs w:val="28"/>
          <w:shd w:val="clear" w:color="auto" w:fill="F0F0F0"/>
        </w:rPr>
        <w:t xml:space="preserve"> </w:t>
      </w:r>
    </w:p>
    <w:p w:rsidR="003978A6" w:rsidRPr="00030041" w:rsidRDefault="003978A6" w:rsidP="00030041">
      <w:pPr>
        <w:pStyle w:val="af1"/>
        <w:spacing w:line="276" w:lineRule="auto"/>
        <w:ind w:firstLine="709"/>
        <w:jc w:val="both"/>
        <w:rPr>
          <w:rFonts w:ascii="Times New Roman" w:hAnsi="Times New Roman"/>
          <w:sz w:val="28"/>
          <w:szCs w:val="28"/>
        </w:rPr>
      </w:pPr>
      <w:r w:rsidRPr="00030041">
        <w:rPr>
          <w:rFonts w:ascii="Times New Roman" w:hAnsi="Times New Roman"/>
          <w:sz w:val="28"/>
          <w:szCs w:val="28"/>
        </w:rPr>
        <w:t>В соответствии с исполнительно-распорядительными функциями в 201</w:t>
      </w:r>
      <w:r w:rsidR="001E60BA" w:rsidRPr="00030041">
        <w:rPr>
          <w:rFonts w:ascii="Times New Roman" w:hAnsi="Times New Roman"/>
          <w:sz w:val="28"/>
          <w:szCs w:val="28"/>
        </w:rPr>
        <w:t>9</w:t>
      </w:r>
      <w:r w:rsidRPr="00030041">
        <w:rPr>
          <w:rFonts w:ascii="Times New Roman" w:hAnsi="Times New Roman"/>
          <w:sz w:val="28"/>
          <w:szCs w:val="28"/>
        </w:rPr>
        <w:t xml:space="preserve"> году в Администрацию района поступило </w:t>
      </w:r>
      <w:r w:rsidR="001E60BA" w:rsidRPr="00030041">
        <w:rPr>
          <w:rFonts w:ascii="Times New Roman" w:hAnsi="Times New Roman"/>
          <w:sz w:val="28"/>
          <w:szCs w:val="28"/>
        </w:rPr>
        <w:t>3265</w:t>
      </w:r>
      <w:r w:rsidRPr="00030041">
        <w:rPr>
          <w:rFonts w:ascii="Times New Roman" w:hAnsi="Times New Roman"/>
          <w:sz w:val="28"/>
          <w:szCs w:val="28"/>
        </w:rPr>
        <w:t xml:space="preserve"> входящих документов из различных ведомств, отправлено ответов на запросы, информаций, отчетов – </w:t>
      </w:r>
      <w:r w:rsidR="001E60BA" w:rsidRPr="00030041">
        <w:rPr>
          <w:rFonts w:ascii="Times New Roman" w:hAnsi="Times New Roman"/>
          <w:sz w:val="28"/>
          <w:szCs w:val="28"/>
        </w:rPr>
        <w:t>2150</w:t>
      </w:r>
      <w:r w:rsidRPr="00030041">
        <w:rPr>
          <w:rFonts w:ascii="Times New Roman" w:hAnsi="Times New Roman"/>
          <w:sz w:val="28"/>
          <w:szCs w:val="28"/>
        </w:rPr>
        <w:t xml:space="preserve">. Подготовлено </w:t>
      </w:r>
      <w:r w:rsidR="001E60BA" w:rsidRPr="00030041">
        <w:rPr>
          <w:rFonts w:ascii="Times New Roman" w:hAnsi="Times New Roman"/>
          <w:sz w:val="28"/>
          <w:szCs w:val="28"/>
        </w:rPr>
        <w:t>818</w:t>
      </w:r>
      <w:r w:rsidRPr="00030041">
        <w:rPr>
          <w:rFonts w:ascii="Times New Roman" w:hAnsi="Times New Roman"/>
          <w:sz w:val="28"/>
          <w:szCs w:val="28"/>
        </w:rPr>
        <w:t xml:space="preserve"> постановлений и распоряжений Администрации района. Рассмотрено </w:t>
      </w:r>
      <w:r w:rsidR="001E60BA" w:rsidRPr="00030041">
        <w:rPr>
          <w:rFonts w:ascii="Times New Roman" w:hAnsi="Times New Roman"/>
          <w:sz w:val="28"/>
          <w:szCs w:val="28"/>
        </w:rPr>
        <w:t>23</w:t>
      </w:r>
      <w:r w:rsidRPr="00030041">
        <w:rPr>
          <w:rFonts w:ascii="Times New Roman" w:hAnsi="Times New Roman"/>
          <w:sz w:val="28"/>
          <w:szCs w:val="28"/>
        </w:rPr>
        <w:t xml:space="preserve"> обращени</w:t>
      </w:r>
      <w:r w:rsidR="001E60BA" w:rsidRPr="00030041">
        <w:rPr>
          <w:rFonts w:ascii="Times New Roman" w:hAnsi="Times New Roman"/>
          <w:sz w:val="28"/>
          <w:szCs w:val="28"/>
        </w:rPr>
        <w:t>я</w:t>
      </w:r>
      <w:r w:rsidRPr="00030041">
        <w:rPr>
          <w:rFonts w:ascii="Times New Roman" w:hAnsi="Times New Roman"/>
          <w:sz w:val="28"/>
          <w:szCs w:val="28"/>
        </w:rPr>
        <w:t xml:space="preserve"> граждан.</w:t>
      </w:r>
    </w:p>
    <w:p w:rsidR="003978A6" w:rsidRPr="00030041" w:rsidRDefault="003978A6" w:rsidP="00030041">
      <w:pPr>
        <w:pStyle w:val="af1"/>
        <w:spacing w:line="276" w:lineRule="auto"/>
        <w:ind w:firstLine="709"/>
        <w:jc w:val="both"/>
        <w:rPr>
          <w:rFonts w:ascii="Times New Roman" w:hAnsi="Times New Roman"/>
          <w:sz w:val="28"/>
          <w:szCs w:val="28"/>
        </w:rPr>
      </w:pPr>
      <w:r w:rsidRPr="00030041">
        <w:rPr>
          <w:rFonts w:ascii="Times New Roman" w:hAnsi="Times New Roman"/>
          <w:sz w:val="28"/>
          <w:szCs w:val="28"/>
        </w:rPr>
        <w:t xml:space="preserve">В целях регулярного и конструктивного взаимодействия граждан с органами местного самоуправления муниципального образования </w:t>
      </w:r>
      <w:r w:rsidR="00EE6E67" w:rsidRPr="00030041">
        <w:rPr>
          <w:rFonts w:ascii="Times New Roman" w:hAnsi="Times New Roman"/>
          <w:sz w:val="28"/>
          <w:szCs w:val="28"/>
        </w:rPr>
        <w:t>Алейский</w:t>
      </w:r>
      <w:r w:rsidRPr="00030041">
        <w:rPr>
          <w:rFonts w:ascii="Times New Roman" w:hAnsi="Times New Roman"/>
          <w:sz w:val="28"/>
          <w:szCs w:val="28"/>
        </w:rPr>
        <w:t xml:space="preserve"> район</w:t>
      </w:r>
      <w:r w:rsidR="00EE6E67" w:rsidRPr="00030041">
        <w:rPr>
          <w:rFonts w:ascii="Times New Roman" w:hAnsi="Times New Roman"/>
          <w:sz w:val="28"/>
          <w:szCs w:val="28"/>
        </w:rPr>
        <w:t xml:space="preserve"> Алтайского края</w:t>
      </w:r>
      <w:r w:rsidRPr="00030041">
        <w:rPr>
          <w:rFonts w:ascii="Times New Roman" w:hAnsi="Times New Roman"/>
          <w:sz w:val="28"/>
          <w:szCs w:val="28"/>
        </w:rPr>
        <w:t>, повышения роли общественности в процессе выработки проектов решений органов местного самоуправления, общественной оценки деятельности органов местного самоуправления и муниципальных учреждений в целях защиты прав и свобод человека и гражданина, прав и законных интересов общественных объединений и иных негосударственных некоммерческих организаций администрацией района проводятся заседания Совета администрации, совещания с главами</w:t>
      </w:r>
      <w:r w:rsidR="00EE6E67" w:rsidRPr="00030041">
        <w:rPr>
          <w:rFonts w:ascii="Times New Roman" w:hAnsi="Times New Roman"/>
          <w:sz w:val="28"/>
          <w:szCs w:val="28"/>
        </w:rPr>
        <w:t xml:space="preserve"> сельсоветов и главами</w:t>
      </w:r>
      <w:r w:rsidRPr="00030041">
        <w:rPr>
          <w:rFonts w:ascii="Times New Roman" w:hAnsi="Times New Roman"/>
          <w:sz w:val="28"/>
          <w:szCs w:val="28"/>
        </w:rPr>
        <w:t xml:space="preserve"> администраций сельсоветов, по </w:t>
      </w:r>
      <w:r w:rsidR="00EE6E67" w:rsidRPr="00030041">
        <w:rPr>
          <w:rFonts w:ascii="Times New Roman" w:hAnsi="Times New Roman"/>
          <w:sz w:val="28"/>
          <w:szCs w:val="28"/>
        </w:rPr>
        <w:t>отраслевым направлениям.</w:t>
      </w:r>
    </w:p>
    <w:p w:rsidR="003978A6" w:rsidRPr="00030041" w:rsidRDefault="003978A6" w:rsidP="00030041">
      <w:pPr>
        <w:pStyle w:val="af1"/>
        <w:spacing w:line="276" w:lineRule="auto"/>
        <w:ind w:firstLine="709"/>
        <w:jc w:val="both"/>
        <w:rPr>
          <w:rFonts w:ascii="Times New Roman" w:hAnsi="Times New Roman"/>
          <w:sz w:val="28"/>
          <w:szCs w:val="28"/>
        </w:rPr>
      </w:pPr>
      <w:r w:rsidRPr="00030041">
        <w:rPr>
          <w:rFonts w:ascii="Times New Roman" w:hAnsi="Times New Roman"/>
          <w:sz w:val="28"/>
          <w:szCs w:val="28"/>
        </w:rPr>
        <w:t xml:space="preserve">Деятельность </w:t>
      </w:r>
      <w:r w:rsidR="00EE6E67" w:rsidRPr="00030041">
        <w:rPr>
          <w:rFonts w:ascii="Times New Roman" w:hAnsi="Times New Roman"/>
          <w:sz w:val="28"/>
          <w:szCs w:val="28"/>
        </w:rPr>
        <w:t>А</w:t>
      </w:r>
      <w:r w:rsidRPr="00030041">
        <w:rPr>
          <w:rFonts w:ascii="Times New Roman" w:hAnsi="Times New Roman"/>
          <w:sz w:val="28"/>
          <w:szCs w:val="28"/>
        </w:rPr>
        <w:t>дминистрации района как органа местного самоуправления строилась на принципах открытости, доступности в качественном предоставлении муниципальных услуг, так в отчетном году на официальном сайте администрации района р</w:t>
      </w:r>
      <w:r w:rsidR="0085642E" w:rsidRPr="00030041">
        <w:rPr>
          <w:rFonts w:ascii="Times New Roman" w:hAnsi="Times New Roman"/>
          <w:sz w:val="28"/>
          <w:szCs w:val="28"/>
        </w:rPr>
        <w:t>азмещено 7</w:t>
      </w:r>
      <w:r w:rsidRPr="00030041">
        <w:rPr>
          <w:rFonts w:ascii="Times New Roman" w:hAnsi="Times New Roman"/>
          <w:sz w:val="28"/>
          <w:szCs w:val="28"/>
        </w:rPr>
        <w:t>1</w:t>
      </w:r>
      <w:r w:rsidR="0085642E" w:rsidRPr="00030041">
        <w:rPr>
          <w:rFonts w:ascii="Times New Roman" w:hAnsi="Times New Roman"/>
          <w:sz w:val="28"/>
          <w:szCs w:val="28"/>
        </w:rPr>
        <w:t>2</w:t>
      </w:r>
      <w:r w:rsidRPr="00030041">
        <w:rPr>
          <w:rFonts w:ascii="Times New Roman" w:hAnsi="Times New Roman"/>
          <w:sz w:val="28"/>
          <w:szCs w:val="28"/>
        </w:rPr>
        <w:t xml:space="preserve"> информационных материалов.</w:t>
      </w:r>
    </w:p>
    <w:p w:rsidR="003978A6" w:rsidRPr="00030041" w:rsidRDefault="003978A6" w:rsidP="00030041">
      <w:pPr>
        <w:pStyle w:val="af1"/>
        <w:spacing w:line="276" w:lineRule="auto"/>
        <w:ind w:firstLine="709"/>
        <w:jc w:val="both"/>
        <w:rPr>
          <w:rFonts w:ascii="Times New Roman" w:hAnsi="Times New Roman"/>
          <w:sz w:val="28"/>
          <w:szCs w:val="28"/>
        </w:rPr>
      </w:pPr>
      <w:r w:rsidRPr="00030041">
        <w:rPr>
          <w:rFonts w:ascii="Times New Roman" w:hAnsi="Times New Roman"/>
          <w:sz w:val="28"/>
          <w:szCs w:val="28"/>
        </w:rPr>
        <w:t xml:space="preserve">С целью укрепления института глав </w:t>
      </w:r>
      <w:r w:rsidR="0085642E" w:rsidRPr="00030041">
        <w:rPr>
          <w:rFonts w:ascii="Times New Roman" w:hAnsi="Times New Roman"/>
          <w:sz w:val="28"/>
          <w:szCs w:val="28"/>
        </w:rPr>
        <w:t xml:space="preserve">поселений и глав </w:t>
      </w:r>
      <w:r w:rsidRPr="00030041">
        <w:rPr>
          <w:rFonts w:ascii="Times New Roman" w:hAnsi="Times New Roman"/>
          <w:sz w:val="28"/>
          <w:szCs w:val="28"/>
        </w:rPr>
        <w:t>администраций поселений, ежемесячно проводились совещания по вопросам исполнения местных полномочий.</w:t>
      </w:r>
    </w:p>
    <w:p w:rsidR="003978A6" w:rsidRPr="00030041" w:rsidRDefault="003978A6" w:rsidP="00030041">
      <w:pPr>
        <w:pStyle w:val="af1"/>
        <w:spacing w:line="276" w:lineRule="auto"/>
        <w:ind w:firstLine="709"/>
        <w:jc w:val="both"/>
        <w:rPr>
          <w:rFonts w:ascii="Times New Roman" w:hAnsi="Times New Roman"/>
          <w:sz w:val="28"/>
          <w:szCs w:val="28"/>
        </w:rPr>
      </w:pPr>
      <w:r w:rsidRPr="00030041">
        <w:rPr>
          <w:rFonts w:ascii="Times New Roman" w:hAnsi="Times New Roman"/>
          <w:sz w:val="28"/>
          <w:szCs w:val="28"/>
        </w:rPr>
        <w:t xml:space="preserve">В соответствии с действующим законодательством, ведется работа </w:t>
      </w:r>
      <w:r w:rsidR="00D45672" w:rsidRPr="00030041">
        <w:rPr>
          <w:rFonts w:ascii="Times New Roman" w:hAnsi="Times New Roman"/>
          <w:sz w:val="28"/>
          <w:szCs w:val="28"/>
        </w:rPr>
        <w:t>по формированию</w:t>
      </w:r>
      <w:r w:rsidRPr="00030041">
        <w:rPr>
          <w:rFonts w:ascii="Times New Roman" w:hAnsi="Times New Roman"/>
          <w:sz w:val="28"/>
          <w:szCs w:val="28"/>
        </w:rPr>
        <w:t xml:space="preserve"> резерв</w:t>
      </w:r>
      <w:r w:rsidR="00D45672" w:rsidRPr="00030041">
        <w:rPr>
          <w:rFonts w:ascii="Times New Roman" w:hAnsi="Times New Roman"/>
          <w:sz w:val="28"/>
          <w:szCs w:val="28"/>
        </w:rPr>
        <w:t>а</w:t>
      </w:r>
      <w:r w:rsidRPr="00030041">
        <w:rPr>
          <w:rFonts w:ascii="Times New Roman" w:hAnsi="Times New Roman"/>
          <w:sz w:val="28"/>
          <w:szCs w:val="28"/>
        </w:rPr>
        <w:t xml:space="preserve"> управленческих кадров</w:t>
      </w:r>
      <w:r w:rsidR="00D45672" w:rsidRPr="00030041">
        <w:rPr>
          <w:rFonts w:ascii="Times New Roman" w:hAnsi="Times New Roman"/>
          <w:sz w:val="28"/>
          <w:szCs w:val="28"/>
        </w:rPr>
        <w:t>.</w:t>
      </w:r>
      <w:r w:rsidRPr="00030041">
        <w:rPr>
          <w:rFonts w:ascii="Times New Roman" w:hAnsi="Times New Roman"/>
          <w:sz w:val="28"/>
          <w:szCs w:val="28"/>
        </w:rPr>
        <w:t xml:space="preserve"> </w:t>
      </w:r>
      <w:r w:rsidR="00D45672" w:rsidRPr="00030041">
        <w:rPr>
          <w:rFonts w:ascii="Times New Roman" w:hAnsi="Times New Roman"/>
          <w:sz w:val="28"/>
          <w:szCs w:val="28"/>
        </w:rPr>
        <w:t>Особое</w:t>
      </w:r>
      <w:r w:rsidRPr="00030041">
        <w:rPr>
          <w:rFonts w:ascii="Times New Roman" w:hAnsi="Times New Roman"/>
          <w:sz w:val="28"/>
          <w:szCs w:val="28"/>
        </w:rPr>
        <w:t xml:space="preserve"> внимание уделяется требовани</w:t>
      </w:r>
      <w:r w:rsidR="00D45672" w:rsidRPr="00030041">
        <w:rPr>
          <w:rFonts w:ascii="Times New Roman" w:hAnsi="Times New Roman"/>
          <w:sz w:val="28"/>
          <w:szCs w:val="28"/>
        </w:rPr>
        <w:t>ям</w:t>
      </w:r>
      <w:r w:rsidRPr="00030041">
        <w:rPr>
          <w:rFonts w:ascii="Times New Roman" w:hAnsi="Times New Roman"/>
          <w:sz w:val="28"/>
          <w:szCs w:val="28"/>
        </w:rPr>
        <w:t xml:space="preserve"> к муниципальным служащим в вопросах противодействия коррупции</w:t>
      </w:r>
      <w:r w:rsidR="00D45672" w:rsidRPr="00030041">
        <w:rPr>
          <w:rFonts w:ascii="Times New Roman" w:hAnsi="Times New Roman"/>
          <w:sz w:val="28"/>
          <w:szCs w:val="28"/>
        </w:rPr>
        <w:t xml:space="preserve"> и</w:t>
      </w:r>
      <w:r w:rsidRPr="00030041">
        <w:rPr>
          <w:rFonts w:ascii="Times New Roman" w:hAnsi="Times New Roman"/>
          <w:sz w:val="28"/>
          <w:szCs w:val="28"/>
        </w:rPr>
        <w:t xml:space="preserve"> четкого выполнения должностных регламентов. </w:t>
      </w:r>
    </w:p>
    <w:p w:rsidR="003978A6" w:rsidRPr="00030041" w:rsidRDefault="003978A6" w:rsidP="00030041">
      <w:pPr>
        <w:pStyle w:val="af1"/>
        <w:spacing w:line="276" w:lineRule="auto"/>
        <w:ind w:firstLine="709"/>
        <w:jc w:val="both"/>
        <w:rPr>
          <w:rFonts w:ascii="Times New Roman" w:hAnsi="Times New Roman"/>
          <w:sz w:val="28"/>
          <w:szCs w:val="28"/>
        </w:rPr>
      </w:pPr>
      <w:r w:rsidRPr="00030041">
        <w:rPr>
          <w:rFonts w:ascii="Times New Roman" w:hAnsi="Times New Roman"/>
          <w:sz w:val="28"/>
          <w:szCs w:val="28"/>
        </w:rPr>
        <w:t xml:space="preserve">Финансово-экономическую основу системы управления муниципального образования </w:t>
      </w:r>
      <w:r w:rsidR="00661EC6" w:rsidRPr="00030041">
        <w:rPr>
          <w:rFonts w:ascii="Times New Roman" w:hAnsi="Times New Roman"/>
          <w:sz w:val="28"/>
          <w:szCs w:val="28"/>
        </w:rPr>
        <w:t>Алейский район</w:t>
      </w:r>
      <w:r w:rsidRPr="00030041">
        <w:rPr>
          <w:rFonts w:ascii="Times New Roman" w:hAnsi="Times New Roman"/>
          <w:sz w:val="28"/>
          <w:szCs w:val="28"/>
        </w:rPr>
        <w:t xml:space="preserve"> составляют: муниципальная собственность, местные бюджеты и иные финансовые ресурсы, имущество, находящееся в государственной собственности и переданное в управление органам местного самоуправления, а также, в соответствии с законом, иная собственность, служащая удовлетворению потребностей населения муниципального района. </w:t>
      </w:r>
    </w:p>
    <w:p w:rsidR="003978A6" w:rsidRPr="00030041" w:rsidRDefault="003978A6" w:rsidP="00030041">
      <w:pPr>
        <w:pStyle w:val="af1"/>
        <w:spacing w:line="276" w:lineRule="auto"/>
        <w:ind w:firstLine="709"/>
        <w:jc w:val="both"/>
        <w:rPr>
          <w:rFonts w:ascii="Times New Roman" w:hAnsi="Times New Roman"/>
          <w:b/>
          <w:sz w:val="28"/>
          <w:szCs w:val="28"/>
        </w:rPr>
      </w:pPr>
      <w:r w:rsidRPr="00030041">
        <w:rPr>
          <w:rFonts w:ascii="Times New Roman" w:hAnsi="Times New Roman"/>
          <w:sz w:val="28"/>
          <w:szCs w:val="28"/>
        </w:rPr>
        <w:lastRenderedPageBreak/>
        <w:t>Главным финансовым инструментом достижения стабильности социально-экономического развития</w:t>
      </w:r>
      <w:r w:rsidRPr="00030041">
        <w:rPr>
          <w:rFonts w:ascii="Times New Roman" w:hAnsi="Times New Roman"/>
          <w:b/>
          <w:sz w:val="28"/>
          <w:szCs w:val="28"/>
        </w:rPr>
        <w:t xml:space="preserve"> </w:t>
      </w:r>
      <w:r w:rsidRPr="00030041">
        <w:rPr>
          <w:rFonts w:ascii="Times New Roman" w:hAnsi="Times New Roman"/>
          <w:sz w:val="28"/>
          <w:szCs w:val="28"/>
        </w:rPr>
        <w:t>территории</w:t>
      </w:r>
      <w:r w:rsidRPr="00030041">
        <w:rPr>
          <w:rFonts w:ascii="Times New Roman" w:hAnsi="Times New Roman"/>
          <w:b/>
          <w:sz w:val="28"/>
          <w:szCs w:val="28"/>
        </w:rPr>
        <w:t xml:space="preserve"> </w:t>
      </w:r>
      <w:r w:rsidRPr="00030041">
        <w:rPr>
          <w:rFonts w:ascii="Times New Roman" w:hAnsi="Times New Roman"/>
          <w:sz w:val="28"/>
          <w:szCs w:val="28"/>
        </w:rPr>
        <w:t>является</w:t>
      </w:r>
      <w:r w:rsidRPr="00030041">
        <w:rPr>
          <w:rFonts w:ascii="Times New Roman" w:hAnsi="Times New Roman"/>
          <w:b/>
          <w:sz w:val="28"/>
          <w:szCs w:val="28"/>
        </w:rPr>
        <w:t xml:space="preserve"> </w:t>
      </w:r>
      <w:r w:rsidR="005B4477" w:rsidRPr="00030041">
        <w:rPr>
          <w:rFonts w:ascii="Times New Roman" w:hAnsi="Times New Roman"/>
          <w:b/>
          <w:sz w:val="28"/>
          <w:szCs w:val="28"/>
        </w:rPr>
        <w:t xml:space="preserve">районный </w:t>
      </w:r>
      <w:r w:rsidRPr="00030041">
        <w:rPr>
          <w:rFonts w:ascii="Times New Roman" w:hAnsi="Times New Roman"/>
          <w:b/>
          <w:sz w:val="28"/>
          <w:szCs w:val="28"/>
        </w:rPr>
        <w:t>бюджет.</w:t>
      </w:r>
    </w:p>
    <w:p w:rsidR="003978A6" w:rsidRPr="00030041" w:rsidRDefault="003978A6" w:rsidP="00030041">
      <w:pPr>
        <w:pStyle w:val="af1"/>
        <w:spacing w:line="276" w:lineRule="auto"/>
        <w:ind w:firstLine="709"/>
        <w:jc w:val="both"/>
        <w:rPr>
          <w:rFonts w:ascii="Times New Roman" w:hAnsi="Times New Roman"/>
          <w:sz w:val="28"/>
          <w:szCs w:val="28"/>
        </w:rPr>
      </w:pPr>
      <w:r w:rsidRPr="00030041">
        <w:rPr>
          <w:rFonts w:ascii="Times New Roman" w:hAnsi="Times New Roman"/>
          <w:sz w:val="28"/>
          <w:szCs w:val="28"/>
        </w:rPr>
        <w:t>В целях обеспечения устойчивости бюджета и повышения эффективности использования бюджетных средств, Администрацией района разработан и утвержден план мероприятий по росту доходов, оптимизации расходов и совершенствованию налоговой политики.</w:t>
      </w:r>
    </w:p>
    <w:p w:rsidR="003978A6" w:rsidRPr="00030041" w:rsidRDefault="003978A6" w:rsidP="00030041">
      <w:pPr>
        <w:pStyle w:val="af1"/>
        <w:spacing w:line="276" w:lineRule="auto"/>
        <w:ind w:firstLine="709"/>
        <w:jc w:val="both"/>
        <w:rPr>
          <w:rFonts w:ascii="Times New Roman" w:hAnsi="Times New Roman"/>
          <w:b/>
          <w:sz w:val="28"/>
          <w:szCs w:val="28"/>
        </w:rPr>
      </w:pPr>
      <w:r w:rsidRPr="00030041">
        <w:rPr>
          <w:rFonts w:ascii="Times New Roman" w:hAnsi="Times New Roman"/>
          <w:sz w:val="28"/>
          <w:szCs w:val="28"/>
        </w:rPr>
        <w:t>Содержание аппаратов управления органов местного самоуправления поселений приведено в соответствие с утвержденными краевыми нормативами, создана единая централизованная бухгалтерия.</w:t>
      </w:r>
    </w:p>
    <w:p w:rsidR="005B4477" w:rsidRPr="00030041" w:rsidRDefault="005B4477" w:rsidP="00030041">
      <w:pPr>
        <w:pStyle w:val="af1"/>
        <w:spacing w:line="276" w:lineRule="auto"/>
        <w:ind w:firstLine="709"/>
        <w:jc w:val="both"/>
        <w:rPr>
          <w:rFonts w:ascii="Times New Roman" w:hAnsi="Times New Roman"/>
          <w:sz w:val="28"/>
          <w:szCs w:val="28"/>
        </w:rPr>
      </w:pPr>
      <w:r w:rsidRPr="00030041">
        <w:rPr>
          <w:rFonts w:ascii="Times New Roman" w:hAnsi="Times New Roman"/>
          <w:sz w:val="28"/>
          <w:szCs w:val="28"/>
        </w:rPr>
        <w:t xml:space="preserve">Доходы консолидированного бюджета Алейского района в 2019 году исполнены в сумме 375,1 млн. руб. по сравнению с прогнозируемым объемом 365,7 млн. руб. </w:t>
      </w:r>
    </w:p>
    <w:p w:rsidR="002335BA" w:rsidRDefault="005B4477" w:rsidP="002335BA">
      <w:pPr>
        <w:pStyle w:val="af1"/>
        <w:spacing w:line="276" w:lineRule="auto"/>
        <w:ind w:firstLine="709"/>
        <w:jc w:val="both"/>
        <w:rPr>
          <w:rFonts w:ascii="Times New Roman" w:hAnsi="Times New Roman"/>
          <w:sz w:val="28"/>
          <w:szCs w:val="28"/>
        </w:rPr>
      </w:pPr>
      <w:r w:rsidRPr="00030041">
        <w:rPr>
          <w:rFonts w:ascii="Times New Roman" w:hAnsi="Times New Roman"/>
          <w:sz w:val="28"/>
          <w:szCs w:val="28"/>
        </w:rPr>
        <w:t>Структура доходных поступлений также по сравнению с предшествующими годами существенно не меняется. Существенную часть  консолидированного бюджета Алейского района составляют  безвозмездные поступления из краевого бюджета, удельный вес которых составил 68%, 29%  занимают налоговые и неналоговые доходы, 3% - безвозмездные поступления из бюджетов поселений на вы</w:t>
      </w:r>
      <w:r w:rsidR="00DE033D" w:rsidRPr="00030041">
        <w:rPr>
          <w:rFonts w:ascii="Times New Roman" w:hAnsi="Times New Roman"/>
          <w:sz w:val="28"/>
          <w:szCs w:val="28"/>
        </w:rPr>
        <w:t>полнение переданных полномочий.</w:t>
      </w:r>
    </w:p>
    <w:p w:rsidR="00DE033D" w:rsidRDefault="00DE033D" w:rsidP="002335BA">
      <w:pPr>
        <w:pStyle w:val="af1"/>
        <w:spacing w:line="276" w:lineRule="auto"/>
        <w:jc w:val="both"/>
        <w:rPr>
          <w:rFonts w:ascii="Times New Roman" w:hAnsi="Times New Roman"/>
          <w:sz w:val="28"/>
          <w:szCs w:val="28"/>
        </w:rPr>
      </w:pPr>
      <w:r w:rsidRPr="00DE033D">
        <w:rPr>
          <w:rFonts w:ascii="Times New Roman" w:hAnsi="Times New Roman"/>
          <w:noProof/>
          <w:sz w:val="28"/>
          <w:szCs w:val="28"/>
        </w:rPr>
        <w:drawing>
          <wp:inline distT="0" distB="0" distL="0" distR="0">
            <wp:extent cx="5954232" cy="3147238"/>
            <wp:effectExtent l="0" t="0" r="0" b="0"/>
            <wp:docPr id="3"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F2E9F" w:rsidRDefault="005F2E9F" w:rsidP="00391653">
      <w:pPr>
        <w:pStyle w:val="af1"/>
        <w:spacing w:line="276" w:lineRule="auto"/>
        <w:ind w:firstLine="709"/>
        <w:jc w:val="both"/>
        <w:rPr>
          <w:rFonts w:ascii="Times New Roman" w:hAnsi="Times New Roman"/>
          <w:sz w:val="28"/>
        </w:rPr>
      </w:pPr>
    </w:p>
    <w:p w:rsidR="005B4477" w:rsidRDefault="005B4477" w:rsidP="00391653">
      <w:pPr>
        <w:pStyle w:val="af1"/>
        <w:spacing w:line="276" w:lineRule="auto"/>
        <w:ind w:firstLine="709"/>
        <w:jc w:val="both"/>
        <w:rPr>
          <w:rFonts w:ascii="Times New Roman" w:hAnsi="Times New Roman"/>
          <w:sz w:val="28"/>
        </w:rPr>
      </w:pPr>
      <w:r w:rsidRPr="00391653">
        <w:rPr>
          <w:rFonts w:ascii="Times New Roman" w:hAnsi="Times New Roman"/>
          <w:sz w:val="28"/>
        </w:rPr>
        <w:t>Темп роста общего объема доходов консолидированного бюджета в 2019 году к 2018 году составил 123,7 процентов. В том числе налоговые и неналоговые поступления увеличились за этот период на 11,8 процента и достигли суммы 110,5 млн. руб.</w:t>
      </w:r>
    </w:p>
    <w:p w:rsidR="005B4477" w:rsidRDefault="00DE033D" w:rsidP="00DE033D">
      <w:pPr>
        <w:pStyle w:val="a3"/>
        <w:numPr>
          <w:ilvl w:val="4"/>
          <w:numId w:val="4"/>
        </w:numPr>
        <w:spacing w:after="0" w:line="240" w:lineRule="auto"/>
        <w:jc w:val="both"/>
        <w:rPr>
          <w:rFonts w:ascii="Times New Roman" w:hAnsi="Times New Roman" w:cs="Times New Roman"/>
          <w:b/>
          <w:color w:val="C0504D" w:themeColor="accent2"/>
          <w:sz w:val="28"/>
          <w:szCs w:val="28"/>
        </w:rPr>
      </w:pPr>
      <w:r w:rsidRPr="00DE033D">
        <w:rPr>
          <w:rFonts w:ascii="Times New Roman" w:hAnsi="Times New Roman" w:cs="Times New Roman"/>
          <w:b/>
          <w:noProof/>
          <w:color w:val="C0504D" w:themeColor="accent2"/>
          <w:sz w:val="28"/>
          <w:szCs w:val="28"/>
          <w:lang w:eastAsia="ru-RU"/>
        </w:rPr>
        <w:lastRenderedPageBreak/>
        <w:drawing>
          <wp:inline distT="0" distB="0" distL="0" distR="0">
            <wp:extent cx="5901070" cy="3498112"/>
            <wp:effectExtent l="0" t="0" r="0" b="0"/>
            <wp:docPr id="5"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E033D" w:rsidRPr="00391653" w:rsidRDefault="00DE033D" w:rsidP="00391653">
      <w:pPr>
        <w:pStyle w:val="af1"/>
        <w:spacing w:line="276" w:lineRule="auto"/>
        <w:ind w:firstLine="709"/>
        <w:jc w:val="both"/>
        <w:rPr>
          <w:rFonts w:ascii="Times New Roman" w:hAnsi="Times New Roman"/>
          <w:sz w:val="28"/>
        </w:rPr>
      </w:pPr>
      <w:r w:rsidRPr="00391653">
        <w:rPr>
          <w:rFonts w:ascii="Times New Roman" w:hAnsi="Times New Roman"/>
          <w:sz w:val="28"/>
        </w:rPr>
        <w:t>Наибольший удельный вес в общем объеме собственных доходов составляют: налог на доходы физических лиц  - 40 %, налоги на имущество -  22 %,  доходы от использования имущества -  16 %.</w:t>
      </w:r>
    </w:p>
    <w:p w:rsidR="00DE033D" w:rsidRPr="00391653" w:rsidRDefault="00DE033D" w:rsidP="00391653">
      <w:pPr>
        <w:pStyle w:val="af1"/>
        <w:spacing w:line="276" w:lineRule="auto"/>
        <w:ind w:firstLine="709"/>
        <w:jc w:val="both"/>
        <w:rPr>
          <w:rFonts w:ascii="Times New Roman" w:hAnsi="Times New Roman"/>
          <w:sz w:val="28"/>
        </w:rPr>
      </w:pPr>
      <w:r w:rsidRPr="00391653">
        <w:rPr>
          <w:rFonts w:ascii="Times New Roman" w:hAnsi="Times New Roman"/>
          <w:sz w:val="28"/>
        </w:rPr>
        <w:t>Исполнение по видам доходов видим в таблице: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9"/>
        <w:gridCol w:w="4015"/>
        <w:gridCol w:w="1682"/>
        <w:gridCol w:w="1596"/>
        <w:gridCol w:w="1954"/>
      </w:tblGrid>
      <w:tr w:rsidR="00DE033D" w:rsidRPr="00391653" w:rsidTr="00636E34">
        <w:trPr>
          <w:tblHeader/>
          <w:jc w:val="center"/>
        </w:trPr>
        <w:tc>
          <w:tcPr>
            <w:tcW w:w="0" w:type="auto"/>
          </w:tcPr>
          <w:p w:rsidR="00DE033D" w:rsidRPr="00391653" w:rsidRDefault="00DE033D" w:rsidP="00391653">
            <w:pPr>
              <w:spacing w:after="0" w:line="240" w:lineRule="auto"/>
              <w:jc w:val="center"/>
              <w:rPr>
                <w:rFonts w:ascii="Times New Roman" w:hAnsi="Times New Roman" w:cs="Times New Roman"/>
                <w:sz w:val="24"/>
                <w:szCs w:val="24"/>
              </w:rPr>
            </w:pPr>
            <w:r w:rsidRPr="00391653">
              <w:rPr>
                <w:rFonts w:ascii="Times New Roman" w:hAnsi="Times New Roman" w:cs="Times New Roman"/>
                <w:sz w:val="24"/>
                <w:szCs w:val="24"/>
              </w:rPr>
              <w:t>№ по п/п</w:t>
            </w:r>
          </w:p>
        </w:tc>
        <w:tc>
          <w:tcPr>
            <w:tcW w:w="4015" w:type="dxa"/>
          </w:tcPr>
          <w:p w:rsidR="00DE033D" w:rsidRPr="00391653" w:rsidRDefault="00DE033D" w:rsidP="00391653">
            <w:pPr>
              <w:spacing w:after="0" w:line="240" w:lineRule="auto"/>
              <w:jc w:val="center"/>
              <w:rPr>
                <w:rFonts w:ascii="Times New Roman" w:hAnsi="Times New Roman" w:cs="Times New Roman"/>
                <w:sz w:val="24"/>
                <w:szCs w:val="24"/>
              </w:rPr>
            </w:pPr>
            <w:r w:rsidRPr="00391653">
              <w:rPr>
                <w:rFonts w:ascii="Times New Roman" w:hAnsi="Times New Roman" w:cs="Times New Roman"/>
                <w:sz w:val="24"/>
                <w:szCs w:val="24"/>
              </w:rPr>
              <w:t>Наименование</w:t>
            </w:r>
          </w:p>
        </w:tc>
        <w:tc>
          <w:tcPr>
            <w:tcW w:w="1682" w:type="dxa"/>
          </w:tcPr>
          <w:p w:rsidR="00DE033D" w:rsidRPr="00391653" w:rsidRDefault="00DE033D" w:rsidP="00391653">
            <w:pPr>
              <w:spacing w:after="0" w:line="240" w:lineRule="auto"/>
              <w:jc w:val="center"/>
              <w:rPr>
                <w:rFonts w:ascii="Times New Roman" w:hAnsi="Times New Roman" w:cs="Times New Roman"/>
                <w:sz w:val="24"/>
                <w:szCs w:val="24"/>
              </w:rPr>
            </w:pPr>
            <w:r w:rsidRPr="00391653">
              <w:rPr>
                <w:rFonts w:ascii="Times New Roman" w:hAnsi="Times New Roman" w:cs="Times New Roman"/>
                <w:sz w:val="24"/>
                <w:szCs w:val="24"/>
              </w:rPr>
              <w:t xml:space="preserve">Фактические доходы 2018 год, </w:t>
            </w:r>
            <w:r w:rsidR="00585A09" w:rsidRPr="00391653">
              <w:rPr>
                <w:rFonts w:ascii="Times New Roman" w:hAnsi="Times New Roman" w:cs="Times New Roman"/>
                <w:sz w:val="24"/>
                <w:szCs w:val="24"/>
              </w:rPr>
              <w:t xml:space="preserve">тыс. </w:t>
            </w:r>
            <w:r w:rsidRPr="00391653">
              <w:rPr>
                <w:rFonts w:ascii="Times New Roman" w:hAnsi="Times New Roman" w:cs="Times New Roman"/>
                <w:sz w:val="24"/>
                <w:szCs w:val="24"/>
              </w:rPr>
              <w:t>руб.</w:t>
            </w:r>
          </w:p>
        </w:tc>
        <w:tc>
          <w:tcPr>
            <w:tcW w:w="1596" w:type="dxa"/>
          </w:tcPr>
          <w:p w:rsidR="00DE033D" w:rsidRPr="00391653" w:rsidRDefault="00DE033D" w:rsidP="00391653">
            <w:pPr>
              <w:spacing w:after="0" w:line="240" w:lineRule="auto"/>
              <w:jc w:val="center"/>
              <w:rPr>
                <w:rFonts w:ascii="Times New Roman" w:hAnsi="Times New Roman" w:cs="Times New Roman"/>
                <w:sz w:val="24"/>
                <w:szCs w:val="24"/>
              </w:rPr>
            </w:pPr>
            <w:r w:rsidRPr="00391653">
              <w:rPr>
                <w:rFonts w:ascii="Times New Roman" w:hAnsi="Times New Roman" w:cs="Times New Roman"/>
                <w:sz w:val="24"/>
                <w:szCs w:val="24"/>
              </w:rPr>
              <w:t xml:space="preserve">Фактические доходы 2019 год, </w:t>
            </w:r>
            <w:r w:rsidR="00585A09" w:rsidRPr="00391653">
              <w:rPr>
                <w:rFonts w:ascii="Times New Roman" w:hAnsi="Times New Roman" w:cs="Times New Roman"/>
                <w:sz w:val="24"/>
                <w:szCs w:val="24"/>
              </w:rPr>
              <w:t xml:space="preserve">тыс. </w:t>
            </w:r>
            <w:r w:rsidRPr="00391653">
              <w:rPr>
                <w:rFonts w:ascii="Times New Roman" w:hAnsi="Times New Roman" w:cs="Times New Roman"/>
                <w:sz w:val="24"/>
                <w:szCs w:val="24"/>
              </w:rPr>
              <w:t>руб.</w:t>
            </w:r>
          </w:p>
        </w:tc>
        <w:tc>
          <w:tcPr>
            <w:tcW w:w="0" w:type="auto"/>
          </w:tcPr>
          <w:p w:rsidR="00DE033D" w:rsidRPr="00391653" w:rsidRDefault="00DE033D" w:rsidP="00391653">
            <w:pPr>
              <w:spacing w:after="0" w:line="240" w:lineRule="auto"/>
              <w:jc w:val="center"/>
              <w:rPr>
                <w:rFonts w:ascii="Times New Roman" w:hAnsi="Times New Roman" w:cs="Times New Roman"/>
                <w:sz w:val="24"/>
                <w:szCs w:val="24"/>
              </w:rPr>
            </w:pPr>
            <w:r w:rsidRPr="00391653">
              <w:rPr>
                <w:rFonts w:ascii="Times New Roman" w:hAnsi="Times New Roman" w:cs="Times New Roman"/>
                <w:sz w:val="24"/>
                <w:szCs w:val="24"/>
              </w:rPr>
              <w:t>% исполнения 2019 к 2018</w:t>
            </w:r>
          </w:p>
        </w:tc>
      </w:tr>
      <w:tr w:rsidR="00DE033D" w:rsidRPr="00391653" w:rsidTr="00636E34">
        <w:trPr>
          <w:jc w:val="center"/>
        </w:trPr>
        <w:tc>
          <w:tcPr>
            <w:tcW w:w="0" w:type="auto"/>
          </w:tcPr>
          <w:p w:rsidR="00DE033D" w:rsidRPr="00391653" w:rsidRDefault="00DE033D" w:rsidP="00391653">
            <w:pPr>
              <w:spacing w:after="0" w:line="240" w:lineRule="auto"/>
              <w:rPr>
                <w:rFonts w:ascii="Times New Roman" w:hAnsi="Times New Roman" w:cs="Times New Roman"/>
                <w:sz w:val="24"/>
                <w:szCs w:val="24"/>
              </w:rPr>
            </w:pPr>
            <w:r w:rsidRPr="00391653">
              <w:rPr>
                <w:rFonts w:ascii="Times New Roman" w:hAnsi="Times New Roman" w:cs="Times New Roman"/>
                <w:sz w:val="24"/>
                <w:szCs w:val="24"/>
              </w:rPr>
              <w:t>1</w:t>
            </w:r>
          </w:p>
        </w:tc>
        <w:tc>
          <w:tcPr>
            <w:tcW w:w="4015" w:type="dxa"/>
          </w:tcPr>
          <w:p w:rsidR="00DE033D" w:rsidRPr="00391653" w:rsidRDefault="00DE033D" w:rsidP="00391653">
            <w:pPr>
              <w:spacing w:after="0" w:line="240" w:lineRule="auto"/>
              <w:rPr>
                <w:rFonts w:ascii="Times New Roman" w:hAnsi="Times New Roman" w:cs="Times New Roman"/>
                <w:sz w:val="24"/>
                <w:szCs w:val="24"/>
              </w:rPr>
            </w:pPr>
            <w:r w:rsidRPr="00391653">
              <w:rPr>
                <w:rFonts w:ascii="Times New Roman" w:hAnsi="Times New Roman" w:cs="Times New Roman"/>
                <w:sz w:val="24"/>
                <w:szCs w:val="24"/>
              </w:rPr>
              <w:t>Налог на доходы физических лиц</w:t>
            </w:r>
          </w:p>
        </w:tc>
        <w:tc>
          <w:tcPr>
            <w:tcW w:w="1682" w:type="dxa"/>
          </w:tcPr>
          <w:p w:rsidR="00DE033D" w:rsidRPr="00391653" w:rsidRDefault="00DE033D" w:rsidP="00391653">
            <w:pPr>
              <w:spacing w:after="0" w:line="240" w:lineRule="auto"/>
              <w:jc w:val="center"/>
              <w:rPr>
                <w:rFonts w:ascii="Times New Roman" w:hAnsi="Times New Roman" w:cs="Times New Roman"/>
                <w:sz w:val="24"/>
                <w:szCs w:val="24"/>
              </w:rPr>
            </w:pPr>
            <w:r w:rsidRPr="00391653">
              <w:rPr>
                <w:rFonts w:ascii="Times New Roman" w:hAnsi="Times New Roman" w:cs="Times New Roman"/>
                <w:sz w:val="24"/>
                <w:szCs w:val="24"/>
              </w:rPr>
              <w:t>39723</w:t>
            </w:r>
            <w:r w:rsidR="00B74C0C" w:rsidRPr="00391653">
              <w:rPr>
                <w:rFonts w:ascii="Times New Roman" w:hAnsi="Times New Roman" w:cs="Times New Roman"/>
                <w:sz w:val="24"/>
                <w:szCs w:val="24"/>
              </w:rPr>
              <w:t>,</w:t>
            </w:r>
            <w:r w:rsidRPr="00391653">
              <w:rPr>
                <w:rFonts w:ascii="Times New Roman" w:hAnsi="Times New Roman" w:cs="Times New Roman"/>
                <w:sz w:val="24"/>
                <w:szCs w:val="24"/>
              </w:rPr>
              <w:t>3</w:t>
            </w:r>
          </w:p>
        </w:tc>
        <w:tc>
          <w:tcPr>
            <w:tcW w:w="1596" w:type="dxa"/>
          </w:tcPr>
          <w:p w:rsidR="00DE033D" w:rsidRPr="00391653" w:rsidRDefault="00DE033D" w:rsidP="00391653">
            <w:pPr>
              <w:spacing w:after="0" w:line="240" w:lineRule="auto"/>
              <w:jc w:val="center"/>
              <w:rPr>
                <w:rFonts w:ascii="Times New Roman" w:hAnsi="Times New Roman" w:cs="Times New Roman"/>
                <w:sz w:val="24"/>
                <w:szCs w:val="24"/>
              </w:rPr>
            </w:pPr>
            <w:r w:rsidRPr="00391653">
              <w:rPr>
                <w:rFonts w:ascii="Times New Roman" w:hAnsi="Times New Roman" w:cs="Times New Roman"/>
                <w:sz w:val="24"/>
                <w:szCs w:val="24"/>
              </w:rPr>
              <w:t>44194</w:t>
            </w:r>
            <w:r w:rsidR="00B74C0C" w:rsidRPr="00391653">
              <w:rPr>
                <w:rFonts w:ascii="Times New Roman" w:hAnsi="Times New Roman" w:cs="Times New Roman"/>
                <w:sz w:val="24"/>
                <w:szCs w:val="24"/>
              </w:rPr>
              <w:t>,3</w:t>
            </w:r>
          </w:p>
        </w:tc>
        <w:tc>
          <w:tcPr>
            <w:tcW w:w="0" w:type="auto"/>
          </w:tcPr>
          <w:p w:rsidR="00DE033D" w:rsidRPr="00391653" w:rsidRDefault="00DE033D" w:rsidP="00391653">
            <w:pPr>
              <w:spacing w:after="0" w:line="240" w:lineRule="auto"/>
              <w:jc w:val="center"/>
              <w:rPr>
                <w:rFonts w:ascii="Times New Roman" w:hAnsi="Times New Roman" w:cs="Times New Roman"/>
                <w:sz w:val="24"/>
                <w:szCs w:val="24"/>
              </w:rPr>
            </w:pPr>
            <w:r w:rsidRPr="00391653">
              <w:rPr>
                <w:rFonts w:ascii="Times New Roman" w:hAnsi="Times New Roman" w:cs="Times New Roman"/>
                <w:sz w:val="24"/>
                <w:szCs w:val="24"/>
              </w:rPr>
              <w:t>111,3</w:t>
            </w:r>
          </w:p>
        </w:tc>
      </w:tr>
      <w:tr w:rsidR="00DE033D" w:rsidRPr="00391653" w:rsidTr="00636E34">
        <w:trPr>
          <w:jc w:val="center"/>
        </w:trPr>
        <w:tc>
          <w:tcPr>
            <w:tcW w:w="0" w:type="auto"/>
          </w:tcPr>
          <w:p w:rsidR="00DE033D" w:rsidRPr="00391653" w:rsidRDefault="00DE033D" w:rsidP="00391653">
            <w:pPr>
              <w:spacing w:after="0" w:line="240" w:lineRule="auto"/>
              <w:rPr>
                <w:rFonts w:ascii="Times New Roman" w:hAnsi="Times New Roman" w:cs="Times New Roman"/>
                <w:sz w:val="24"/>
                <w:szCs w:val="24"/>
              </w:rPr>
            </w:pPr>
            <w:r w:rsidRPr="00391653">
              <w:rPr>
                <w:rFonts w:ascii="Times New Roman" w:hAnsi="Times New Roman" w:cs="Times New Roman"/>
                <w:sz w:val="24"/>
                <w:szCs w:val="24"/>
              </w:rPr>
              <w:t>2</w:t>
            </w:r>
          </w:p>
        </w:tc>
        <w:tc>
          <w:tcPr>
            <w:tcW w:w="4015" w:type="dxa"/>
          </w:tcPr>
          <w:p w:rsidR="00DE033D" w:rsidRPr="00391653" w:rsidRDefault="00DE033D" w:rsidP="00391653">
            <w:pPr>
              <w:spacing w:after="0" w:line="240" w:lineRule="auto"/>
              <w:rPr>
                <w:rFonts w:ascii="Times New Roman" w:hAnsi="Times New Roman" w:cs="Times New Roman"/>
                <w:sz w:val="24"/>
                <w:szCs w:val="24"/>
              </w:rPr>
            </w:pPr>
            <w:r w:rsidRPr="00391653">
              <w:rPr>
                <w:rFonts w:ascii="Times New Roman" w:hAnsi="Times New Roman" w:cs="Times New Roman"/>
                <w:sz w:val="24"/>
                <w:szCs w:val="24"/>
              </w:rPr>
              <w:t>Акцизы по подакцизным товарам</w:t>
            </w:r>
          </w:p>
        </w:tc>
        <w:tc>
          <w:tcPr>
            <w:tcW w:w="1682" w:type="dxa"/>
          </w:tcPr>
          <w:p w:rsidR="00DE033D" w:rsidRPr="00391653" w:rsidRDefault="00DE033D" w:rsidP="00391653">
            <w:pPr>
              <w:spacing w:after="0" w:line="240" w:lineRule="auto"/>
              <w:jc w:val="center"/>
              <w:rPr>
                <w:rFonts w:ascii="Times New Roman" w:hAnsi="Times New Roman" w:cs="Times New Roman"/>
                <w:sz w:val="24"/>
                <w:szCs w:val="24"/>
              </w:rPr>
            </w:pPr>
            <w:r w:rsidRPr="00391653">
              <w:rPr>
                <w:rFonts w:ascii="Times New Roman" w:hAnsi="Times New Roman" w:cs="Times New Roman"/>
                <w:sz w:val="24"/>
                <w:szCs w:val="24"/>
              </w:rPr>
              <w:t>6338</w:t>
            </w:r>
            <w:r w:rsidR="00B74C0C" w:rsidRPr="00391653">
              <w:rPr>
                <w:rFonts w:ascii="Times New Roman" w:hAnsi="Times New Roman" w:cs="Times New Roman"/>
                <w:sz w:val="24"/>
                <w:szCs w:val="24"/>
              </w:rPr>
              <w:t>,</w:t>
            </w:r>
            <w:r w:rsidRPr="00391653">
              <w:rPr>
                <w:rFonts w:ascii="Times New Roman" w:hAnsi="Times New Roman" w:cs="Times New Roman"/>
                <w:sz w:val="24"/>
                <w:szCs w:val="24"/>
              </w:rPr>
              <w:t>2</w:t>
            </w:r>
          </w:p>
        </w:tc>
        <w:tc>
          <w:tcPr>
            <w:tcW w:w="1596" w:type="dxa"/>
          </w:tcPr>
          <w:p w:rsidR="00DE033D" w:rsidRPr="00391653" w:rsidRDefault="00DE033D" w:rsidP="00391653">
            <w:pPr>
              <w:spacing w:after="0" w:line="240" w:lineRule="auto"/>
              <w:jc w:val="center"/>
              <w:rPr>
                <w:rFonts w:ascii="Times New Roman" w:hAnsi="Times New Roman" w:cs="Times New Roman"/>
                <w:sz w:val="24"/>
                <w:szCs w:val="24"/>
              </w:rPr>
            </w:pPr>
            <w:r w:rsidRPr="00391653">
              <w:rPr>
                <w:rFonts w:ascii="Times New Roman" w:hAnsi="Times New Roman" w:cs="Times New Roman"/>
                <w:sz w:val="24"/>
                <w:szCs w:val="24"/>
              </w:rPr>
              <w:t>4393</w:t>
            </w:r>
            <w:r w:rsidR="00B74C0C" w:rsidRPr="00391653">
              <w:rPr>
                <w:rFonts w:ascii="Times New Roman" w:hAnsi="Times New Roman" w:cs="Times New Roman"/>
                <w:sz w:val="24"/>
                <w:szCs w:val="24"/>
              </w:rPr>
              <w:t>,6</w:t>
            </w:r>
          </w:p>
        </w:tc>
        <w:tc>
          <w:tcPr>
            <w:tcW w:w="0" w:type="auto"/>
          </w:tcPr>
          <w:p w:rsidR="00DE033D" w:rsidRPr="00391653" w:rsidRDefault="00DE033D" w:rsidP="00391653">
            <w:pPr>
              <w:spacing w:after="0" w:line="240" w:lineRule="auto"/>
              <w:jc w:val="center"/>
              <w:rPr>
                <w:rFonts w:ascii="Times New Roman" w:hAnsi="Times New Roman" w:cs="Times New Roman"/>
                <w:sz w:val="24"/>
                <w:szCs w:val="24"/>
              </w:rPr>
            </w:pPr>
            <w:r w:rsidRPr="00391653">
              <w:rPr>
                <w:rFonts w:ascii="Times New Roman" w:hAnsi="Times New Roman" w:cs="Times New Roman"/>
                <w:sz w:val="24"/>
                <w:szCs w:val="24"/>
              </w:rPr>
              <w:t>69,3</w:t>
            </w:r>
          </w:p>
        </w:tc>
      </w:tr>
      <w:tr w:rsidR="00DE033D" w:rsidRPr="00391653" w:rsidTr="00636E34">
        <w:trPr>
          <w:jc w:val="center"/>
        </w:trPr>
        <w:tc>
          <w:tcPr>
            <w:tcW w:w="0" w:type="auto"/>
          </w:tcPr>
          <w:p w:rsidR="00DE033D" w:rsidRPr="00391653" w:rsidRDefault="00DE033D" w:rsidP="00391653">
            <w:pPr>
              <w:spacing w:after="0" w:line="240" w:lineRule="auto"/>
              <w:rPr>
                <w:rFonts w:ascii="Times New Roman" w:hAnsi="Times New Roman" w:cs="Times New Roman"/>
                <w:sz w:val="24"/>
                <w:szCs w:val="24"/>
              </w:rPr>
            </w:pPr>
            <w:r w:rsidRPr="00391653">
              <w:rPr>
                <w:rFonts w:ascii="Times New Roman" w:hAnsi="Times New Roman" w:cs="Times New Roman"/>
                <w:sz w:val="24"/>
                <w:szCs w:val="24"/>
              </w:rPr>
              <w:t>3</w:t>
            </w:r>
          </w:p>
        </w:tc>
        <w:tc>
          <w:tcPr>
            <w:tcW w:w="4015" w:type="dxa"/>
          </w:tcPr>
          <w:p w:rsidR="00DE033D" w:rsidRPr="00391653" w:rsidRDefault="00DE033D" w:rsidP="00391653">
            <w:pPr>
              <w:spacing w:after="0" w:line="240" w:lineRule="auto"/>
              <w:rPr>
                <w:rFonts w:ascii="Times New Roman" w:hAnsi="Times New Roman" w:cs="Times New Roman"/>
                <w:sz w:val="24"/>
                <w:szCs w:val="24"/>
              </w:rPr>
            </w:pPr>
            <w:r w:rsidRPr="00391653">
              <w:rPr>
                <w:rFonts w:ascii="Times New Roman" w:hAnsi="Times New Roman" w:cs="Times New Roman"/>
                <w:sz w:val="24"/>
                <w:szCs w:val="24"/>
              </w:rPr>
              <w:t>Налог, взимаемый в связи с применением упрощенной системы налогообложения</w:t>
            </w:r>
          </w:p>
        </w:tc>
        <w:tc>
          <w:tcPr>
            <w:tcW w:w="1682" w:type="dxa"/>
          </w:tcPr>
          <w:p w:rsidR="00DE033D" w:rsidRPr="00391653" w:rsidRDefault="00DE033D" w:rsidP="00391653">
            <w:pPr>
              <w:spacing w:after="0" w:line="240" w:lineRule="auto"/>
              <w:jc w:val="center"/>
              <w:rPr>
                <w:rFonts w:ascii="Times New Roman" w:hAnsi="Times New Roman" w:cs="Times New Roman"/>
                <w:sz w:val="24"/>
                <w:szCs w:val="24"/>
              </w:rPr>
            </w:pPr>
            <w:r w:rsidRPr="00391653">
              <w:rPr>
                <w:rFonts w:ascii="Times New Roman" w:hAnsi="Times New Roman" w:cs="Times New Roman"/>
                <w:sz w:val="24"/>
                <w:szCs w:val="24"/>
              </w:rPr>
              <w:t>3618</w:t>
            </w:r>
            <w:r w:rsidR="00B74C0C" w:rsidRPr="00391653">
              <w:rPr>
                <w:rFonts w:ascii="Times New Roman" w:hAnsi="Times New Roman" w:cs="Times New Roman"/>
                <w:sz w:val="24"/>
                <w:szCs w:val="24"/>
              </w:rPr>
              <w:t>,</w:t>
            </w:r>
            <w:r w:rsidRPr="00391653">
              <w:rPr>
                <w:rFonts w:ascii="Times New Roman" w:hAnsi="Times New Roman" w:cs="Times New Roman"/>
                <w:sz w:val="24"/>
                <w:szCs w:val="24"/>
              </w:rPr>
              <w:t>6</w:t>
            </w:r>
          </w:p>
        </w:tc>
        <w:tc>
          <w:tcPr>
            <w:tcW w:w="1596" w:type="dxa"/>
          </w:tcPr>
          <w:p w:rsidR="00DE033D" w:rsidRPr="00391653" w:rsidRDefault="00DE033D" w:rsidP="00391653">
            <w:pPr>
              <w:spacing w:after="0" w:line="240" w:lineRule="auto"/>
              <w:jc w:val="center"/>
              <w:rPr>
                <w:rFonts w:ascii="Times New Roman" w:hAnsi="Times New Roman" w:cs="Times New Roman"/>
                <w:sz w:val="24"/>
                <w:szCs w:val="24"/>
              </w:rPr>
            </w:pPr>
            <w:r w:rsidRPr="00391653">
              <w:rPr>
                <w:rFonts w:ascii="Times New Roman" w:hAnsi="Times New Roman" w:cs="Times New Roman"/>
                <w:sz w:val="24"/>
                <w:szCs w:val="24"/>
              </w:rPr>
              <w:t>2574</w:t>
            </w:r>
            <w:r w:rsidR="00B74C0C" w:rsidRPr="00391653">
              <w:rPr>
                <w:rFonts w:ascii="Times New Roman" w:hAnsi="Times New Roman" w:cs="Times New Roman"/>
                <w:sz w:val="24"/>
                <w:szCs w:val="24"/>
              </w:rPr>
              <w:t>,</w:t>
            </w:r>
            <w:r w:rsidRPr="00391653">
              <w:rPr>
                <w:rFonts w:ascii="Times New Roman" w:hAnsi="Times New Roman" w:cs="Times New Roman"/>
                <w:sz w:val="24"/>
                <w:szCs w:val="24"/>
              </w:rPr>
              <w:t>5</w:t>
            </w:r>
          </w:p>
        </w:tc>
        <w:tc>
          <w:tcPr>
            <w:tcW w:w="0" w:type="auto"/>
          </w:tcPr>
          <w:p w:rsidR="00DE033D" w:rsidRPr="00391653" w:rsidRDefault="00DE033D" w:rsidP="00391653">
            <w:pPr>
              <w:spacing w:after="0" w:line="240" w:lineRule="auto"/>
              <w:jc w:val="center"/>
              <w:rPr>
                <w:rFonts w:ascii="Times New Roman" w:hAnsi="Times New Roman" w:cs="Times New Roman"/>
                <w:sz w:val="24"/>
                <w:szCs w:val="24"/>
              </w:rPr>
            </w:pPr>
            <w:r w:rsidRPr="00391653">
              <w:rPr>
                <w:rFonts w:ascii="Times New Roman" w:hAnsi="Times New Roman" w:cs="Times New Roman"/>
                <w:sz w:val="24"/>
                <w:szCs w:val="24"/>
              </w:rPr>
              <w:t>71,1</w:t>
            </w:r>
          </w:p>
        </w:tc>
      </w:tr>
      <w:tr w:rsidR="00DE033D" w:rsidRPr="00391653" w:rsidTr="00636E34">
        <w:trPr>
          <w:jc w:val="center"/>
        </w:trPr>
        <w:tc>
          <w:tcPr>
            <w:tcW w:w="0" w:type="auto"/>
          </w:tcPr>
          <w:p w:rsidR="00DE033D" w:rsidRPr="00391653" w:rsidRDefault="00DE033D" w:rsidP="00391653">
            <w:pPr>
              <w:spacing w:after="0" w:line="240" w:lineRule="auto"/>
              <w:rPr>
                <w:rFonts w:ascii="Times New Roman" w:hAnsi="Times New Roman" w:cs="Times New Roman"/>
                <w:sz w:val="24"/>
                <w:szCs w:val="24"/>
              </w:rPr>
            </w:pPr>
            <w:r w:rsidRPr="00391653">
              <w:rPr>
                <w:rFonts w:ascii="Times New Roman" w:hAnsi="Times New Roman" w:cs="Times New Roman"/>
                <w:sz w:val="24"/>
                <w:szCs w:val="24"/>
              </w:rPr>
              <w:t>4</w:t>
            </w:r>
          </w:p>
        </w:tc>
        <w:tc>
          <w:tcPr>
            <w:tcW w:w="4015" w:type="dxa"/>
          </w:tcPr>
          <w:p w:rsidR="00DE033D" w:rsidRPr="00391653" w:rsidRDefault="00DE033D" w:rsidP="00391653">
            <w:pPr>
              <w:spacing w:after="0" w:line="240" w:lineRule="auto"/>
              <w:rPr>
                <w:rFonts w:ascii="Times New Roman" w:hAnsi="Times New Roman" w:cs="Times New Roman"/>
                <w:sz w:val="24"/>
                <w:szCs w:val="24"/>
              </w:rPr>
            </w:pPr>
            <w:r w:rsidRPr="00391653">
              <w:rPr>
                <w:rFonts w:ascii="Times New Roman" w:hAnsi="Times New Roman" w:cs="Times New Roman"/>
                <w:sz w:val="24"/>
                <w:szCs w:val="24"/>
              </w:rPr>
              <w:t>Единый налог на вмененный доход</w:t>
            </w:r>
          </w:p>
        </w:tc>
        <w:tc>
          <w:tcPr>
            <w:tcW w:w="1682" w:type="dxa"/>
          </w:tcPr>
          <w:p w:rsidR="00DE033D" w:rsidRPr="00391653" w:rsidRDefault="00DE033D" w:rsidP="00391653">
            <w:pPr>
              <w:spacing w:after="0" w:line="240" w:lineRule="auto"/>
              <w:jc w:val="center"/>
              <w:rPr>
                <w:rFonts w:ascii="Times New Roman" w:hAnsi="Times New Roman" w:cs="Times New Roman"/>
                <w:sz w:val="24"/>
                <w:szCs w:val="24"/>
              </w:rPr>
            </w:pPr>
            <w:r w:rsidRPr="00391653">
              <w:rPr>
                <w:rFonts w:ascii="Times New Roman" w:hAnsi="Times New Roman" w:cs="Times New Roman"/>
                <w:sz w:val="24"/>
                <w:szCs w:val="24"/>
              </w:rPr>
              <w:t>1875</w:t>
            </w:r>
            <w:r w:rsidR="00B74C0C" w:rsidRPr="00391653">
              <w:rPr>
                <w:rFonts w:ascii="Times New Roman" w:hAnsi="Times New Roman" w:cs="Times New Roman"/>
                <w:sz w:val="24"/>
                <w:szCs w:val="24"/>
              </w:rPr>
              <w:t>,</w:t>
            </w:r>
            <w:r w:rsidRPr="00391653">
              <w:rPr>
                <w:rFonts w:ascii="Times New Roman" w:hAnsi="Times New Roman" w:cs="Times New Roman"/>
                <w:sz w:val="24"/>
                <w:szCs w:val="24"/>
              </w:rPr>
              <w:t>6</w:t>
            </w:r>
          </w:p>
        </w:tc>
        <w:tc>
          <w:tcPr>
            <w:tcW w:w="1596" w:type="dxa"/>
          </w:tcPr>
          <w:p w:rsidR="00DE033D" w:rsidRPr="00391653" w:rsidRDefault="00DE033D" w:rsidP="00391653">
            <w:pPr>
              <w:spacing w:after="0" w:line="240" w:lineRule="auto"/>
              <w:jc w:val="center"/>
              <w:rPr>
                <w:rFonts w:ascii="Times New Roman" w:hAnsi="Times New Roman" w:cs="Times New Roman"/>
                <w:sz w:val="24"/>
                <w:szCs w:val="24"/>
              </w:rPr>
            </w:pPr>
            <w:r w:rsidRPr="00391653">
              <w:rPr>
                <w:rFonts w:ascii="Times New Roman" w:hAnsi="Times New Roman" w:cs="Times New Roman"/>
                <w:sz w:val="24"/>
                <w:szCs w:val="24"/>
              </w:rPr>
              <w:t>1774</w:t>
            </w:r>
            <w:r w:rsidR="00B74C0C" w:rsidRPr="00391653">
              <w:rPr>
                <w:rFonts w:ascii="Times New Roman" w:hAnsi="Times New Roman" w:cs="Times New Roman"/>
                <w:sz w:val="24"/>
                <w:szCs w:val="24"/>
              </w:rPr>
              <w:t>,</w:t>
            </w:r>
            <w:r w:rsidRPr="00391653">
              <w:rPr>
                <w:rFonts w:ascii="Times New Roman" w:hAnsi="Times New Roman" w:cs="Times New Roman"/>
                <w:sz w:val="24"/>
                <w:szCs w:val="24"/>
              </w:rPr>
              <w:t>1</w:t>
            </w:r>
          </w:p>
        </w:tc>
        <w:tc>
          <w:tcPr>
            <w:tcW w:w="0" w:type="auto"/>
          </w:tcPr>
          <w:p w:rsidR="00DE033D" w:rsidRPr="00391653" w:rsidRDefault="00DE033D" w:rsidP="00391653">
            <w:pPr>
              <w:spacing w:after="0" w:line="240" w:lineRule="auto"/>
              <w:jc w:val="center"/>
              <w:rPr>
                <w:rFonts w:ascii="Times New Roman" w:hAnsi="Times New Roman" w:cs="Times New Roman"/>
                <w:sz w:val="24"/>
                <w:szCs w:val="24"/>
              </w:rPr>
            </w:pPr>
            <w:r w:rsidRPr="00391653">
              <w:rPr>
                <w:rFonts w:ascii="Times New Roman" w:hAnsi="Times New Roman" w:cs="Times New Roman"/>
                <w:sz w:val="24"/>
                <w:szCs w:val="24"/>
              </w:rPr>
              <w:t>94,6</w:t>
            </w:r>
          </w:p>
        </w:tc>
      </w:tr>
      <w:tr w:rsidR="00DE033D" w:rsidRPr="00391653" w:rsidTr="00636E34">
        <w:trPr>
          <w:jc w:val="center"/>
        </w:trPr>
        <w:tc>
          <w:tcPr>
            <w:tcW w:w="0" w:type="auto"/>
          </w:tcPr>
          <w:p w:rsidR="00DE033D" w:rsidRPr="00391653" w:rsidRDefault="00DE033D" w:rsidP="00391653">
            <w:pPr>
              <w:spacing w:after="0" w:line="240" w:lineRule="auto"/>
              <w:rPr>
                <w:rFonts w:ascii="Times New Roman" w:hAnsi="Times New Roman" w:cs="Times New Roman"/>
                <w:sz w:val="24"/>
                <w:szCs w:val="24"/>
              </w:rPr>
            </w:pPr>
            <w:r w:rsidRPr="00391653">
              <w:rPr>
                <w:rFonts w:ascii="Times New Roman" w:hAnsi="Times New Roman" w:cs="Times New Roman"/>
                <w:sz w:val="24"/>
                <w:szCs w:val="24"/>
              </w:rPr>
              <w:t>5</w:t>
            </w:r>
          </w:p>
        </w:tc>
        <w:tc>
          <w:tcPr>
            <w:tcW w:w="4015" w:type="dxa"/>
          </w:tcPr>
          <w:p w:rsidR="00DE033D" w:rsidRPr="00391653" w:rsidRDefault="00DE033D" w:rsidP="00391653">
            <w:pPr>
              <w:spacing w:after="0" w:line="240" w:lineRule="auto"/>
              <w:rPr>
                <w:rFonts w:ascii="Times New Roman" w:hAnsi="Times New Roman" w:cs="Times New Roman"/>
                <w:sz w:val="24"/>
                <w:szCs w:val="24"/>
              </w:rPr>
            </w:pPr>
            <w:r w:rsidRPr="00391653">
              <w:rPr>
                <w:rFonts w:ascii="Times New Roman" w:hAnsi="Times New Roman" w:cs="Times New Roman"/>
                <w:sz w:val="24"/>
                <w:szCs w:val="24"/>
              </w:rPr>
              <w:t>Единый сельскохозяйственный налог</w:t>
            </w:r>
          </w:p>
        </w:tc>
        <w:tc>
          <w:tcPr>
            <w:tcW w:w="1682" w:type="dxa"/>
          </w:tcPr>
          <w:p w:rsidR="00DE033D" w:rsidRPr="00391653" w:rsidRDefault="00DE033D" w:rsidP="00391653">
            <w:pPr>
              <w:spacing w:after="0" w:line="240" w:lineRule="auto"/>
              <w:jc w:val="center"/>
              <w:rPr>
                <w:rFonts w:ascii="Times New Roman" w:hAnsi="Times New Roman" w:cs="Times New Roman"/>
                <w:sz w:val="24"/>
                <w:szCs w:val="24"/>
              </w:rPr>
            </w:pPr>
            <w:r w:rsidRPr="00391653">
              <w:rPr>
                <w:rFonts w:ascii="Times New Roman" w:hAnsi="Times New Roman" w:cs="Times New Roman"/>
                <w:sz w:val="24"/>
                <w:szCs w:val="24"/>
              </w:rPr>
              <w:t>3782</w:t>
            </w:r>
            <w:r w:rsidR="00B74C0C" w:rsidRPr="00391653">
              <w:rPr>
                <w:rFonts w:ascii="Times New Roman" w:hAnsi="Times New Roman" w:cs="Times New Roman"/>
                <w:sz w:val="24"/>
                <w:szCs w:val="24"/>
              </w:rPr>
              <w:t>,</w:t>
            </w:r>
            <w:r w:rsidRPr="00391653">
              <w:rPr>
                <w:rFonts w:ascii="Times New Roman" w:hAnsi="Times New Roman" w:cs="Times New Roman"/>
                <w:sz w:val="24"/>
                <w:szCs w:val="24"/>
              </w:rPr>
              <w:t>9</w:t>
            </w:r>
          </w:p>
        </w:tc>
        <w:tc>
          <w:tcPr>
            <w:tcW w:w="1596" w:type="dxa"/>
          </w:tcPr>
          <w:p w:rsidR="00DE033D" w:rsidRPr="00391653" w:rsidRDefault="00DE033D" w:rsidP="00391653">
            <w:pPr>
              <w:spacing w:after="0" w:line="240" w:lineRule="auto"/>
              <w:jc w:val="center"/>
              <w:rPr>
                <w:rFonts w:ascii="Times New Roman" w:hAnsi="Times New Roman" w:cs="Times New Roman"/>
                <w:sz w:val="24"/>
                <w:szCs w:val="24"/>
              </w:rPr>
            </w:pPr>
            <w:r w:rsidRPr="00391653">
              <w:rPr>
                <w:rFonts w:ascii="Times New Roman" w:hAnsi="Times New Roman" w:cs="Times New Roman"/>
                <w:sz w:val="24"/>
                <w:szCs w:val="24"/>
              </w:rPr>
              <w:t>6374</w:t>
            </w:r>
            <w:r w:rsidR="00B74C0C" w:rsidRPr="00391653">
              <w:rPr>
                <w:rFonts w:ascii="Times New Roman" w:hAnsi="Times New Roman" w:cs="Times New Roman"/>
                <w:sz w:val="24"/>
                <w:szCs w:val="24"/>
              </w:rPr>
              <w:t>,8</w:t>
            </w:r>
          </w:p>
        </w:tc>
        <w:tc>
          <w:tcPr>
            <w:tcW w:w="0" w:type="auto"/>
          </w:tcPr>
          <w:p w:rsidR="00DE033D" w:rsidRPr="00391653" w:rsidRDefault="00DE033D" w:rsidP="00391653">
            <w:pPr>
              <w:spacing w:after="0" w:line="240" w:lineRule="auto"/>
              <w:jc w:val="center"/>
              <w:rPr>
                <w:rFonts w:ascii="Times New Roman" w:hAnsi="Times New Roman" w:cs="Times New Roman"/>
                <w:sz w:val="24"/>
                <w:szCs w:val="24"/>
              </w:rPr>
            </w:pPr>
            <w:r w:rsidRPr="00391653">
              <w:rPr>
                <w:rFonts w:ascii="Times New Roman" w:hAnsi="Times New Roman" w:cs="Times New Roman"/>
                <w:sz w:val="24"/>
                <w:szCs w:val="24"/>
              </w:rPr>
              <w:t>168,5</w:t>
            </w:r>
          </w:p>
        </w:tc>
      </w:tr>
      <w:tr w:rsidR="00DE033D" w:rsidRPr="00391653" w:rsidTr="00636E34">
        <w:trPr>
          <w:jc w:val="center"/>
        </w:trPr>
        <w:tc>
          <w:tcPr>
            <w:tcW w:w="0" w:type="auto"/>
          </w:tcPr>
          <w:p w:rsidR="00DE033D" w:rsidRPr="00391653" w:rsidRDefault="00DE033D" w:rsidP="00391653">
            <w:pPr>
              <w:spacing w:after="0" w:line="240" w:lineRule="auto"/>
              <w:rPr>
                <w:rFonts w:ascii="Times New Roman" w:hAnsi="Times New Roman" w:cs="Times New Roman"/>
                <w:sz w:val="24"/>
                <w:szCs w:val="24"/>
              </w:rPr>
            </w:pPr>
            <w:r w:rsidRPr="00391653">
              <w:rPr>
                <w:rFonts w:ascii="Times New Roman" w:hAnsi="Times New Roman" w:cs="Times New Roman"/>
                <w:sz w:val="24"/>
                <w:szCs w:val="24"/>
              </w:rPr>
              <w:t>6</w:t>
            </w:r>
          </w:p>
        </w:tc>
        <w:tc>
          <w:tcPr>
            <w:tcW w:w="4015" w:type="dxa"/>
          </w:tcPr>
          <w:p w:rsidR="00DE033D" w:rsidRPr="00391653" w:rsidRDefault="00DE033D" w:rsidP="00391653">
            <w:pPr>
              <w:spacing w:after="0" w:line="240" w:lineRule="auto"/>
              <w:rPr>
                <w:rFonts w:ascii="Times New Roman" w:hAnsi="Times New Roman" w:cs="Times New Roman"/>
                <w:sz w:val="24"/>
                <w:szCs w:val="24"/>
              </w:rPr>
            </w:pPr>
            <w:r w:rsidRPr="00391653">
              <w:rPr>
                <w:rFonts w:ascii="Times New Roman" w:hAnsi="Times New Roman" w:cs="Times New Roman"/>
                <w:sz w:val="24"/>
                <w:szCs w:val="24"/>
              </w:rPr>
              <w:t>Налог, взимаемый в связи с применением патентной системы налогообложения</w:t>
            </w:r>
          </w:p>
        </w:tc>
        <w:tc>
          <w:tcPr>
            <w:tcW w:w="1682" w:type="dxa"/>
          </w:tcPr>
          <w:p w:rsidR="00DE033D" w:rsidRPr="00391653" w:rsidRDefault="00DE033D" w:rsidP="00391653">
            <w:pPr>
              <w:spacing w:after="0" w:line="240" w:lineRule="auto"/>
              <w:jc w:val="center"/>
              <w:rPr>
                <w:rFonts w:ascii="Times New Roman" w:hAnsi="Times New Roman" w:cs="Times New Roman"/>
                <w:sz w:val="24"/>
                <w:szCs w:val="24"/>
              </w:rPr>
            </w:pPr>
            <w:r w:rsidRPr="00391653">
              <w:rPr>
                <w:rFonts w:ascii="Times New Roman" w:hAnsi="Times New Roman" w:cs="Times New Roman"/>
                <w:sz w:val="24"/>
                <w:szCs w:val="24"/>
              </w:rPr>
              <w:t>1</w:t>
            </w:r>
            <w:r w:rsidR="00B74C0C" w:rsidRPr="00391653">
              <w:rPr>
                <w:rFonts w:ascii="Times New Roman" w:hAnsi="Times New Roman" w:cs="Times New Roman"/>
                <w:sz w:val="24"/>
                <w:szCs w:val="24"/>
              </w:rPr>
              <w:t>,2</w:t>
            </w:r>
          </w:p>
        </w:tc>
        <w:tc>
          <w:tcPr>
            <w:tcW w:w="1596" w:type="dxa"/>
          </w:tcPr>
          <w:p w:rsidR="00DE033D" w:rsidRPr="00391653" w:rsidRDefault="00DE033D" w:rsidP="00391653">
            <w:pPr>
              <w:spacing w:after="0" w:line="240" w:lineRule="auto"/>
              <w:jc w:val="center"/>
              <w:rPr>
                <w:rFonts w:ascii="Times New Roman" w:hAnsi="Times New Roman" w:cs="Times New Roman"/>
                <w:sz w:val="24"/>
                <w:szCs w:val="24"/>
              </w:rPr>
            </w:pPr>
            <w:r w:rsidRPr="00391653">
              <w:rPr>
                <w:rFonts w:ascii="Times New Roman" w:hAnsi="Times New Roman" w:cs="Times New Roman"/>
                <w:sz w:val="24"/>
                <w:szCs w:val="24"/>
              </w:rPr>
              <w:t>37</w:t>
            </w:r>
            <w:r w:rsidR="00B74C0C" w:rsidRPr="00391653">
              <w:rPr>
                <w:rFonts w:ascii="Times New Roman" w:hAnsi="Times New Roman" w:cs="Times New Roman"/>
                <w:sz w:val="24"/>
                <w:szCs w:val="24"/>
              </w:rPr>
              <w:t>,1</w:t>
            </w:r>
          </w:p>
        </w:tc>
        <w:tc>
          <w:tcPr>
            <w:tcW w:w="0" w:type="auto"/>
          </w:tcPr>
          <w:p w:rsidR="00DE033D" w:rsidRPr="00391653" w:rsidRDefault="00DE033D" w:rsidP="00391653">
            <w:pPr>
              <w:spacing w:after="0" w:line="240" w:lineRule="auto"/>
              <w:jc w:val="center"/>
              <w:rPr>
                <w:rFonts w:ascii="Times New Roman" w:hAnsi="Times New Roman" w:cs="Times New Roman"/>
                <w:sz w:val="24"/>
                <w:szCs w:val="24"/>
              </w:rPr>
            </w:pPr>
            <w:r w:rsidRPr="00391653">
              <w:rPr>
                <w:rFonts w:ascii="Times New Roman" w:hAnsi="Times New Roman" w:cs="Times New Roman"/>
                <w:sz w:val="24"/>
                <w:szCs w:val="24"/>
              </w:rPr>
              <w:t>3198</w:t>
            </w:r>
          </w:p>
        </w:tc>
      </w:tr>
      <w:tr w:rsidR="00DE033D" w:rsidRPr="00391653" w:rsidTr="00636E34">
        <w:trPr>
          <w:jc w:val="center"/>
        </w:trPr>
        <w:tc>
          <w:tcPr>
            <w:tcW w:w="0" w:type="auto"/>
          </w:tcPr>
          <w:p w:rsidR="00DE033D" w:rsidRPr="00391653" w:rsidRDefault="00DE033D" w:rsidP="00391653">
            <w:pPr>
              <w:spacing w:after="0" w:line="240" w:lineRule="auto"/>
              <w:rPr>
                <w:rFonts w:ascii="Times New Roman" w:hAnsi="Times New Roman" w:cs="Times New Roman"/>
                <w:sz w:val="24"/>
                <w:szCs w:val="24"/>
              </w:rPr>
            </w:pPr>
            <w:r w:rsidRPr="00391653">
              <w:rPr>
                <w:rFonts w:ascii="Times New Roman" w:hAnsi="Times New Roman" w:cs="Times New Roman"/>
                <w:sz w:val="24"/>
                <w:szCs w:val="24"/>
              </w:rPr>
              <w:t>7</w:t>
            </w:r>
          </w:p>
        </w:tc>
        <w:tc>
          <w:tcPr>
            <w:tcW w:w="4015" w:type="dxa"/>
          </w:tcPr>
          <w:p w:rsidR="00DE033D" w:rsidRPr="00391653" w:rsidRDefault="00DE033D" w:rsidP="00391653">
            <w:pPr>
              <w:spacing w:after="0" w:line="240" w:lineRule="auto"/>
              <w:rPr>
                <w:rFonts w:ascii="Times New Roman" w:hAnsi="Times New Roman" w:cs="Times New Roman"/>
                <w:sz w:val="24"/>
                <w:szCs w:val="24"/>
              </w:rPr>
            </w:pPr>
            <w:r w:rsidRPr="00391653">
              <w:rPr>
                <w:rFonts w:ascii="Times New Roman" w:hAnsi="Times New Roman" w:cs="Times New Roman"/>
                <w:sz w:val="24"/>
                <w:szCs w:val="24"/>
              </w:rPr>
              <w:t>Налог на имущество физических лиц</w:t>
            </w:r>
          </w:p>
        </w:tc>
        <w:tc>
          <w:tcPr>
            <w:tcW w:w="1682" w:type="dxa"/>
          </w:tcPr>
          <w:p w:rsidR="00DE033D" w:rsidRPr="00391653" w:rsidRDefault="00DE033D" w:rsidP="00391653">
            <w:pPr>
              <w:spacing w:after="0" w:line="240" w:lineRule="auto"/>
              <w:jc w:val="center"/>
              <w:rPr>
                <w:rFonts w:ascii="Times New Roman" w:hAnsi="Times New Roman" w:cs="Times New Roman"/>
                <w:sz w:val="24"/>
                <w:szCs w:val="24"/>
              </w:rPr>
            </w:pPr>
            <w:r w:rsidRPr="00391653">
              <w:rPr>
                <w:rFonts w:ascii="Times New Roman" w:hAnsi="Times New Roman" w:cs="Times New Roman"/>
                <w:sz w:val="24"/>
                <w:szCs w:val="24"/>
              </w:rPr>
              <w:t>1050</w:t>
            </w:r>
            <w:r w:rsidR="00B74C0C" w:rsidRPr="00391653">
              <w:rPr>
                <w:rFonts w:ascii="Times New Roman" w:hAnsi="Times New Roman" w:cs="Times New Roman"/>
                <w:sz w:val="24"/>
                <w:szCs w:val="24"/>
              </w:rPr>
              <w:t>,</w:t>
            </w:r>
            <w:r w:rsidRPr="00391653">
              <w:rPr>
                <w:rFonts w:ascii="Times New Roman" w:hAnsi="Times New Roman" w:cs="Times New Roman"/>
                <w:sz w:val="24"/>
                <w:szCs w:val="24"/>
              </w:rPr>
              <w:t>5</w:t>
            </w:r>
          </w:p>
        </w:tc>
        <w:tc>
          <w:tcPr>
            <w:tcW w:w="1596" w:type="dxa"/>
          </w:tcPr>
          <w:p w:rsidR="00DE033D" w:rsidRPr="00391653" w:rsidRDefault="00DE033D" w:rsidP="00391653">
            <w:pPr>
              <w:spacing w:after="0" w:line="240" w:lineRule="auto"/>
              <w:jc w:val="center"/>
              <w:rPr>
                <w:rFonts w:ascii="Times New Roman" w:hAnsi="Times New Roman" w:cs="Times New Roman"/>
                <w:sz w:val="24"/>
                <w:szCs w:val="24"/>
              </w:rPr>
            </w:pPr>
            <w:r w:rsidRPr="00391653">
              <w:rPr>
                <w:rFonts w:ascii="Times New Roman" w:hAnsi="Times New Roman" w:cs="Times New Roman"/>
                <w:sz w:val="24"/>
                <w:szCs w:val="24"/>
              </w:rPr>
              <w:t>2667</w:t>
            </w:r>
            <w:r w:rsidR="00B74C0C" w:rsidRPr="00391653">
              <w:rPr>
                <w:rFonts w:ascii="Times New Roman" w:hAnsi="Times New Roman" w:cs="Times New Roman"/>
                <w:sz w:val="24"/>
                <w:szCs w:val="24"/>
              </w:rPr>
              <w:t>,</w:t>
            </w:r>
            <w:r w:rsidRPr="00391653">
              <w:rPr>
                <w:rFonts w:ascii="Times New Roman" w:hAnsi="Times New Roman" w:cs="Times New Roman"/>
                <w:sz w:val="24"/>
                <w:szCs w:val="24"/>
              </w:rPr>
              <w:t>0</w:t>
            </w:r>
          </w:p>
        </w:tc>
        <w:tc>
          <w:tcPr>
            <w:tcW w:w="0" w:type="auto"/>
          </w:tcPr>
          <w:p w:rsidR="00DE033D" w:rsidRPr="00391653" w:rsidRDefault="00DE033D" w:rsidP="00391653">
            <w:pPr>
              <w:spacing w:after="0" w:line="240" w:lineRule="auto"/>
              <w:jc w:val="center"/>
              <w:rPr>
                <w:rFonts w:ascii="Times New Roman" w:hAnsi="Times New Roman" w:cs="Times New Roman"/>
                <w:sz w:val="24"/>
                <w:szCs w:val="24"/>
              </w:rPr>
            </w:pPr>
            <w:r w:rsidRPr="00391653">
              <w:rPr>
                <w:rFonts w:ascii="Times New Roman" w:hAnsi="Times New Roman" w:cs="Times New Roman"/>
                <w:sz w:val="24"/>
                <w:szCs w:val="24"/>
              </w:rPr>
              <w:t>253,9</w:t>
            </w:r>
          </w:p>
        </w:tc>
      </w:tr>
      <w:tr w:rsidR="00DE033D" w:rsidRPr="00391653" w:rsidTr="00636E34">
        <w:trPr>
          <w:jc w:val="center"/>
        </w:trPr>
        <w:tc>
          <w:tcPr>
            <w:tcW w:w="0" w:type="auto"/>
          </w:tcPr>
          <w:p w:rsidR="00DE033D" w:rsidRPr="00391653" w:rsidRDefault="00DE033D" w:rsidP="00391653">
            <w:pPr>
              <w:spacing w:after="0" w:line="240" w:lineRule="auto"/>
              <w:rPr>
                <w:rFonts w:ascii="Times New Roman" w:hAnsi="Times New Roman" w:cs="Times New Roman"/>
                <w:sz w:val="24"/>
                <w:szCs w:val="24"/>
              </w:rPr>
            </w:pPr>
            <w:r w:rsidRPr="00391653">
              <w:rPr>
                <w:rFonts w:ascii="Times New Roman" w:hAnsi="Times New Roman" w:cs="Times New Roman"/>
                <w:sz w:val="24"/>
                <w:szCs w:val="24"/>
              </w:rPr>
              <w:t>8</w:t>
            </w:r>
          </w:p>
        </w:tc>
        <w:tc>
          <w:tcPr>
            <w:tcW w:w="4015" w:type="dxa"/>
          </w:tcPr>
          <w:p w:rsidR="00DE033D" w:rsidRPr="00391653" w:rsidRDefault="00DE033D" w:rsidP="00391653">
            <w:pPr>
              <w:spacing w:after="0" w:line="240" w:lineRule="auto"/>
              <w:rPr>
                <w:rFonts w:ascii="Times New Roman" w:hAnsi="Times New Roman" w:cs="Times New Roman"/>
                <w:sz w:val="24"/>
                <w:szCs w:val="24"/>
              </w:rPr>
            </w:pPr>
            <w:r w:rsidRPr="00391653">
              <w:rPr>
                <w:rFonts w:ascii="Times New Roman" w:hAnsi="Times New Roman" w:cs="Times New Roman"/>
                <w:sz w:val="24"/>
                <w:szCs w:val="24"/>
              </w:rPr>
              <w:t>Земельный налог</w:t>
            </w:r>
          </w:p>
        </w:tc>
        <w:tc>
          <w:tcPr>
            <w:tcW w:w="1682" w:type="dxa"/>
          </w:tcPr>
          <w:p w:rsidR="00DE033D" w:rsidRPr="00391653" w:rsidRDefault="00DE033D" w:rsidP="00391653">
            <w:pPr>
              <w:spacing w:after="0" w:line="240" w:lineRule="auto"/>
              <w:jc w:val="center"/>
              <w:rPr>
                <w:rFonts w:ascii="Times New Roman" w:hAnsi="Times New Roman" w:cs="Times New Roman"/>
                <w:sz w:val="24"/>
                <w:szCs w:val="24"/>
              </w:rPr>
            </w:pPr>
            <w:r w:rsidRPr="00391653">
              <w:rPr>
                <w:rFonts w:ascii="Times New Roman" w:hAnsi="Times New Roman" w:cs="Times New Roman"/>
                <w:sz w:val="24"/>
                <w:szCs w:val="24"/>
              </w:rPr>
              <w:t>13592</w:t>
            </w:r>
            <w:r w:rsidR="00B74C0C" w:rsidRPr="00391653">
              <w:rPr>
                <w:rFonts w:ascii="Times New Roman" w:hAnsi="Times New Roman" w:cs="Times New Roman"/>
                <w:sz w:val="24"/>
                <w:szCs w:val="24"/>
              </w:rPr>
              <w:t>,8</w:t>
            </w:r>
          </w:p>
        </w:tc>
        <w:tc>
          <w:tcPr>
            <w:tcW w:w="1596" w:type="dxa"/>
          </w:tcPr>
          <w:p w:rsidR="00DE033D" w:rsidRPr="00391653" w:rsidRDefault="00DE033D" w:rsidP="00391653">
            <w:pPr>
              <w:spacing w:after="0" w:line="240" w:lineRule="auto"/>
              <w:jc w:val="center"/>
              <w:rPr>
                <w:rFonts w:ascii="Times New Roman" w:hAnsi="Times New Roman" w:cs="Times New Roman"/>
                <w:sz w:val="24"/>
                <w:szCs w:val="24"/>
              </w:rPr>
            </w:pPr>
            <w:r w:rsidRPr="00391653">
              <w:rPr>
                <w:rFonts w:ascii="Times New Roman" w:hAnsi="Times New Roman" w:cs="Times New Roman"/>
                <w:sz w:val="24"/>
                <w:szCs w:val="24"/>
              </w:rPr>
              <w:t>21051</w:t>
            </w:r>
            <w:r w:rsidR="00B74C0C" w:rsidRPr="00391653">
              <w:rPr>
                <w:rFonts w:ascii="Times New Roman" w:hAnsi="Times New Roman" w:cs="Times New Roman"/>
                <w:sz w:val="24"/>
                <w:szCs w:val="24"/>
              </w:rPr>
              <w:t>,</w:t>
            </w:r>
            <w:r w:rsidRPr="00391653">
              <w:rPr>
                <w:rFonts w:ascii="Times New Roman" w:hAnsi="Times New Roman" w:cs="Times New Roman"/>
                <w:sz w:val="24"/>
                <w:szCs w:val="24"/>
              </w:rPr>
              <w:t>0</w:t>
            </w:r>
          </w:p>
        </w:tc>
        <w:tc>
          <w:tcPr>
            <w:tcW w:w="0" w:type="auto"/>
          </w:tcPr>
          <w:p w:rsidR="00DE033D" w:rsidRPr="00391653" w:rsidRDefault="00DE033D" w:rsidP="00391653">
            <w:pPr>
              <w:spacing w:after="0" w:line="240" w:lineRule="auto"/>
              <w:jc w:val="center"/>
              <w:rPr>
                <w:rFonts w:ascii="Times New Roman" w:hAnsi="Times New Roman" w:cs="Times New Roman"/>
                <w:sz w:val="24"/>
                <w:szCs w:val="24"/>
              </w:rPr>
            </w:pPr>
            <w:r w:rsidRPr="00391653">
              <w:rPr>
                <w:rFonts w:ascii="Times New Roman" w:hAnsi="Times New Roman" w:cs="Times New Roman"/>
                <w:sz w:val="24"/>
                <w:szCs w:val="24"/>
              </w:rPr>
              <w:t>154,9</w:t>
            </w:r>
          </w:p>
        </w:tc>
      </w:tr>
      <w:tr w:rsidR="00DE033D" w:rsidRPr="00391653" w:rsidTr="00636E34">
        <w:trPr>
          <w:jc w:val="center"/>
        </w:trPr>
        <w:tc>
          <w:tcPr>
            <w:tcW w:w="0" w:type="auto"/>
          </w:tcPr>
          <w:p w:rsidR="00DE033D" w:rsidRPr="00391653" w:rsidRDefault="00DE033D" w:rsidP="00391653">
            <w:pPr>
              <w:spacing w:after="0" w:line="240" w:lineRule="auto"/>
              <w:rPr>
                <w:rFonts w:ascii="Times New Roman" w:hAnsi="Times New Roman" w:cs="Times New Roman"/>
                <w:sz w:val="24"/>
                <w:szCs w:val="24"/>
              </w:rPr>
            </w:pPr>
            <w:r w:rsidRPr="00391653">
              <w:rPr>
                <w:rFonts w:ascii="Times New Roman" w:hAnsi="Times New Roman" w:cs="Times New Roman"/>
                <w:sz w:val="24"/>
                <w:szCs w:val="24"/>
              </w:rPr>
              <w:t>9</w:t>
            </w:r>
          </w:p>
        </w:tc>
        <w:tc>
          <w:tcPr>
            <w:tcW w:w="4015" w:type="dxa"/>
          </w:tcPr>
          <w:p w:rsidR="00DE033D" w:rsidRPr="00391653" w:rsidRDefault="00DE033D" w:rsidP="00391653">
            <w:pPr>
              <w:spacing w:after="0" w:line="240" w:lineRule="auto"/>
              <w:rPr>
                <w:rFonts w:ascii="Times New Roman" w:hAnsi="Times New Roman" w:cs="Times New Roman"/>
                <w:sz w:val="24"/>
                <w:szCs w:val="24"/>
              </w:rPr>
            </w:pPr>
            <w:r w:rsidRPr="00391653">
              <w:rPr>
                <w:rFonts w:ascii="Times New Roman" w:hAnsi="Times New Roman" w:cs="Times New Roman"/>
                <w:sz w:val="24"/>
                <w:szCs w:val="24"/>
              </w:rPr>
              <w:t>Государственная пошлина</w:t>
            </w:r>
          </w:p>
        </w:tc>
        <w:tc>
          <w:tcPr>
            <w:tcW w:w="1682" w:type="dxa"/>
          </w:tcPr>
          <w:p w:rsidR="00DE033D" w:rsidRPr="00391653" w:rsidRDefault="00DE033D" w:rsidP="00391653">
            <w:pPr>
              <w:spacing w:after="0" w:line="240" w:lineRule="auto"/>
              <w:jc w:val="center"/>
              <w:rPr>
                <w:rFonts w:ascii="Times New Roman" w:hAnsi="Times New Roman" w:cs="Times New Roman"/>
                <w:sz w:val="24"/>
                <w:szCs w:val="24"/>
              </w:rPr>
            </w:pPr>
            <w:r w:rsidRPr="00391653">
              <w:rPr>
                <w:rFonts w:ascii="Times New Roman" w:hAnsi="Times New Roman" w:cs="Times New Roman"/>
                <w:sz w:val="24"/>
                <w:szCs w:val="24"/>
              </w:rPr>
              <w:t>141</w:t>
            </w:r>
            <w:r w:rsidR="00B74C0C" w:rsidRPr="00391653">
              <w:rPr>
                <w:rFonts w:ascii="Times New Roman" w:hAnsi="Times New Roman" w:cs="Times New Roman"/>
                <w:sz w:val="24"/>
                <w:szCs w:val="24"/>
              </w:rPr>
              <w:t>,3</w:t>
            </w:r>
          </w:p>
        </w:tc>
        <w:tc>
          <w:tcPr>
            <w:tcW w:w="1596" w:type="dxa"/>
          </w:tcPr>
          <w:p w:rsidR="00DE033D" w:rsidRPr="00391653" w:rsidRDefault="00DE033D" w:rsidP="00391653">
            <w:pPr>
              <w:spacing w:after="0" w:line="240" w:lineRule="auto"/>
              <w:jc w:val="center"/>
              <w:rPr>
                <w:rFonts w:ascii="Times New Roman" w:hAnsi="Times New Roman" w:cs="Times New Roman"/>
                <w:sz w:val="24"/>
                <w:szCs w:val="24"/>
              </w:rPr>
            </w:pPr>
            <w:r w:rsidRPr="00391653">
              <w:rPr>
                <w:rFonts w:ascii="Times New Roman" w:hAnsi="Times New Roman" w:cs="Times New Roman"/>
                <w:sz w:val="24"/>
                <w:szCs w:val="24"/>
              </w:rPr>
              <w:t>114</w:t>
            </w:r>
            <w:r w:rsidR="00B74C0C" w:rsidRPr="00391653">
              <w:rPr>
                <w:rFonts w:ascii="Times New Roman" w:hAnsi="Times New Roman" w:cs="Times New Roman"/>
                <w:sz w:val="24"/>
                <w:szCs w:val="24"/>
              </w:rPr>
              <w:t>,</w:t>
            </w:r>
            <w:r w:rsidRPr="00391653">
              <w:rPr>
                <w:rFonts w:ascii="Times New Roman" w:hAnsi="Times New Roman" w:cs="Times New Roman"/>
                <w:sz w:val="24"/>
                <w:szCs w:val="24"/>
              </w:rPr>
              <w:t>4</w:t>
            </w:r>
          </w:p>
        </w:tc>
        <w:tc>
          <w:tcPr>
            <w:tcW w:w="0" w:type="auto"/>
          </w:tcPr>
          <w:p w:rsidR="00DE033D" w:rsidRPr="00391653" w:rsidRDefault="00DE033D" w:rsidP="00391653">
            <w:pPr>
              <w:spacing w:after="0" w:line="240" w:lineRule="auto"/>
              <w:jc w:val="center"/>
              <w:rPr>
                <w:rFonts w:ascii="Times New Roman" w:hAnsi="Times New Roman" w:cs="Times New Roman"/>
                <w:sz w:val="24"/>
                <w:szCs w:val="24"/>
              </w:rPr>
            </w:pPr>
            <w:r w:rsidRPr="00391653">
              <w:rPr>
                <w:rFonts w:ascii="Times New Roman" w:hAnsi="Times New Roman" w:cs="Times New Roman"/>
                <w:sz w:val="24"/>
                <w:szCs w:val="24"/>
              </w:rPr>
              <w:t>81</w:t>
            </w:r>
            <w:r w:rsidR="00B74C0C" w:rsidRPr="00391653">
              <w:rPr>
                <w:rFonts w:ascii="Times New Roman" w:hAnsi="Times New Roman" w:cs="Times New Roman"/>
                <w:sz w:val="24"/>
                <w:szCs w:val="24"/>
              </w:rPr>
              <w:t>,0</w:t>
            </w:r>
          </w:p>
        </w:tc>
      </w:tr>
      <w:tr w:rsidR="00DE033D" w:rsidRPr="00391653" w:rsidTr="00636E34">
        <w:trPr>
          <w:jc w:val="center"/>
        </w:trPr>
        <w:tc>
          <w:tcPr>
            <w:tcW w:w="0" w:type="auto"/>
          </w:tcPr>
          <w:p w:rsidR="00DE033D" w:rsidRPr="00391653" w:rsidRDefault="00DE033D" w:rsidP="00391653">
            <w:pPr>
              <w:spacing w:after="0" w:line="240" w:lineRule="auto"/>
              <w:rPr>
                <w:rFonts w:ascii="Times New Roman" w:hAnsi="Times New Roman" w:cs="Times New Roman"/>
                <w:sz w:val="24"/>
                <w:szCs w:val="24"/>
              </w:rPr>
            </w:pPr>
            <w:r w:rsidRPr="00391653">
              <w:rPr>
                <w:rFonts w:ascii="Times New Roman" w:hAnsi="Times New Roman" w:cs="Times New Roman"/>
                <w:sz w:val="24"/>
                <w:szCs w:val="24"/>
              </w:rPr>
              <w:t>10</w:t>
            </w:r>
          </w:p>
        </w:tc>
        <w:tc>
          <w:tcPr>
            <w:tcW w:w="4015" w:type="dxa"/>
          </w:tcPr>
          <w:p w:rsidR="00DE033D" w:rsidRPr="00391653" w:rsidRDefault="00DE033D" w:rsidP="00391653">
            <w:pPr>
              <w:spacing w:after="0" w:line="240" w:lineRule="auto"/>
              <w:rPr>
                <w:rFonts w:ascii="Times New Roman" w:hAnsi="Times New Roman" w:cs="Times New Roman"/>
                <w:sz w:val="24"/>
                <w:szCs w:val="24"/>
              </w:rPr>
            </w:pPr>
            <w:r w:rsidRPr="00391653">
              <w:rPr>
                <w:rFonts w:ascii="Times New Roman" w:hAnsi="Times New Roman" w:cs="Times New Roman"/>
                <w:sz w:val="24"/>
                <w:szCs w:val="24"/>
              </w:rPr>
              <w:t>Итого налоговых доходов</w:t>
            </w:r>
          </w:p>
        </w:tc>
        <w:tc>
          <w:tcPr>
            <w:tcW w:w="1682" w:type="dxa"/>
          </w:tcPr>
          <w:p w:rsidR="00DE033D" w:rsidRPr="00391653" w:rsidRDefault="00DE033D" w:rsidP="00391653">
            <w:pPr>
              <w:spacing w:after="0" w:line="240" w:lineRule="auto"/>
              <w:jc w:val="center"/>
              <w:rPr>
                <w:rFonts w:ascii="Times New Roman" w:hAnsi="Times New Roman" w:cs="Times New Roman"/>
                <w:sz w:val="24"/>
                <w:szCs w:val="24"/>
              </w:rPr>
            </w:pPr>
            <w:r w:rsidRPr="00391653">
              <w:rPr>
                <w:rFonts w:ascii="Times New Roman" w:hAnsi="Times New Roman" w:cs="Times New Roman"/>
                <w:sz w:val="24"/>
                <w:szCs w:val="24"/>
              </w:rPr>
              <w:t>70124</w:t>
            </w:r>
            <w:r w:rsidR="00B74C0C" w:rsidRPr="00391653">
              <w:rPr>
                <w:rFonts w:ascii="Times New Roman" w:hAnsi="Times New Roman" w:cs="Times New Roman"/>
                <w:sz w:val="24"/>
                <w:szCs w:val="24"/>
              </w:rPr>
              <w:t>,</w:t>
            </w:r>
            <w:r w:rsidRPr="00391653">
              <w:rPr>
                <w:rFonts w:ascii="Times New Roman" w:hAnsi="Times New Roman" w:cs="Times New Roman"/>
                <w:sz w:val="24"/>
                <w:szCs w:val="24"/>
              </w:rPr>
              <w:t>4</w:t>
            </w:r>
          </w:p>
        </w:tc>
        <w:tc>
          <w:tcPr>
            <w:tcW w:w="1596" w:type="dxa"/>
          </w:tcPr>
          <w:p w:rsidR="00DE033D" w:rsidRPr="00391653" w:rsidRDefault="00DE033D" w:rsidP="00391653">
            <w:pPr>
              <w:spacing w:after="0" w:line="240" w:lineRule="auto"/>
              <w:jc w:val="center"/>
              <w:rPr>
                <w:rFonts w:ascii="Times New Roman" w:hAnsi="Times New Roman" w:cs="Times New Roman"/>
                <w:sz w:val="24"/>
                <w:szCs w:val="24"/>
              </w:rPr>
            </w:pPr>
            <w:r w:rsidRPr="00391653">
              <w:rPr>
                <w:rFonts w:ascii="Times New Roman" w:hAnsi="Times New Roman" w:cs="Times New Roman"/>
                <w:sz w:val="24"/>
                <w:szCs w:val="24"/>
              </w:rPr>
              <w:t>83181</w:t>
            </w:r>
            <w:r w:rsidR="00B74C0C" w:rsidRPr="00391653">
              <w:rPr>
                <w:rFonts w:ascii="Times New Roman" w:hAnsi="Times New Roman" w:cs="Times New Roman"/>
                <w:sz w:val="24"/>
                <w:szCs w:val="24"/>
              </w:rPr>
              <w:t>,</w:t>
            </w:r>
            <w:r w:rsidRPr="00391653">
              <w:rPr>
                <w:rFonts w:ascii="Times New Roman" w:hAnsi="Times New Roman" w:cs="Times New Roman"/>
                <w:sz w:val="24"/>
                <w:szCs w:val="24"/>
              </w:rPr>
              <w:t>4</w:t>
            </w:r>
          </w:p>
        </w:tc>
        <w:tc>
          <w:tcPr>
            <w:tcW w:w="0" w:type="auto"/>
          </w:tcPr>
          <w:p w:rsidR="00DE033D" w:rsidRPr="00391653" w:rsidRDefault="00DE033D" w:rsidP="00391653">
            <w:pPr>
              <w:spacing w:after="0" w:line="240" w:lineRule="auto"/>
              <w:jc w:val="center"/>
              <w:rPr>
                <w:rFonts w:ascii="Times New Roman" w:hAnsi="Times New Roman" w:cs="Times New Roman"/>
                <w:sz w:val="24"/>
                <w:szCs w:val="24"/>
              </w:rPr>
            </w:pPr>
            <w:r w:rsidRPr="00391653">
              <w:rPr>
                <w:rFonts w:ascii="Times New Roman" w:hAnsi="Times New Roman" w:cs="Times New Roman"/>
                <w:sz w:val="24"/>
                <w:szCs w:val="24"/>
              </w:rPr>
              <w:t>118,6</w:t>
            </w:r>
          </w:p>
        </w:tc>
      </w:tr>
      <w:tr w:rsidR="00DE033D" w:rsidRPr="00391653" w:rsidTr="00636E34">
        <w:trPr>
          <w:jc w:val="center"/>
        </w:trPr>
        <w:tc>
          <w:tcPr>
            <w:tcW w:w="0" w:type="auto"/>
          </w:tcPr>
          <w:p w:rsidR="00DE033D" w:rsidRPr="00391653" w:rsidRDefault="00DE033D" w:rsidP="00391653">
            <w:pPr>
              <w:spacing w:after="0" w:line="240" w:lineRule="auto"/>
              <w:rPr>
                <w:rFonts w:ascii="Times New Roman" w:hAnsi="Times New Roman" w:cs="Times New Roman"/>
                <w:sz w:val="24"/>
                <w:szCs w:val="24"/>
              </w:rPr>
            </w:pPr>
            <w:r w:rsidRPr="00391653">
              <w:rPr>
                <w:rFonts w:ascii="Times New Roman" w:hAnsi="Times New Roman" w:cs="Times New Roman"/>
                <w:sz w:val="24"/>
                <w:szCs w:val="24"/>
              </w:rPr>
              <w:t>11</w:t>
            </w:r>
          </w:p>
        </w:tc>
        <w:tc>
          <w:tcPr>
            <w:tcW w:w="4015" w:type="dxa"/>
          </w:tcPr>
          <w:p w:rsidR="00DE033D" w:rsidRPr="00391653" w:rsidRDefault="00DE033D" w:rsidP="00391653">
            <w:pPr>
              <w:spacing w:after="0" w:line="240" w:lineRule="auto"/>
              <w:rPr>
                <w:rFonts w:ascii="Times New Roman" w:hAnsi="Times New Roman" w:cs="Times New Roman"/>
                <w:sz w:val="24"/>
                <w:szCs w:val="24"/>
              </w:rPr>
            </w:pPr>
            <w:r w:rsidRPr="00391653">
              <w:rPr>
                <w:rFonts w:ascii="Times New Roman" w:hAnsi="Times New Roman" w:cs="Times New Roman"/>
                <w:sz w:val="24"/>
                <w:szCs w:val="24"/>
              </w:rPr>
              <w:t>Доходы, получаемые в виде арендной платы за земельные участки</w:t>
            </w:r>
          </w:p>
        </w:tc>
        <w:tc>
          <w:tcPr>
            <w:tcW w:w="1682" w:type="dxa"/>
          </w:tcPr>
          <w:p w:rsidR="00DE033D" w:rsidRPr="00391653" w:rsidRDefault="00DE033D" w:rsidP="00391653">
            <w:pPr>
              <w:spacing w:after="0" w:line="240" w:lineRule="auto"/>
              <w:jc w:val="center"/>
              <w:rPr>
                <w:rFonts w:ascii="Times New Roman" w:hAnsi="Times New Roman" w:cs="Times New Roman"/>
                <w:sz w:val="24"/>
                <w:szCs w:val="24"/>
              </w:rPr>
            </w:pPr>
            <w:r w:rsidRPr="00391653">
              <w:rPr>
                <w:rFonts w:ascii="Times New Roman" w:hAnsi="Times New Roman" w:cs="Times New Roman"/>
                <w:sz w:val="24"/>
                <w:szCs w:val="24"/>
              </w:rPr>
              <w:t>17132</w:t>
            </w:r>
            <w:r w:rsidR="00B74C0C" w:rsidRPr="00391653">
              <w:rPr>
                <w:rFonts w:ascii="Times New Roman" w:hAnsi="Times New Roman" w:cs="Times New Roman"/>
                <w:sz w:val="24"/>
                <w:szCs w:val="24"/>
              </w:rPr>
              <w:t>,</w:t>
            </w:r>
            <w:r w:rsidRPr="00391653">
              <w:rPr>
                <w:rFonts w:ascii="Times New Roman" w:hAnsi="Times New Roman" w:cs="Times New Roman"/>
                <w:sz w:val="24"/>
                <w:szCs w:val="24"/>
              </w:rPr>
              <w:t>1</w:t>
            </w:r>
          </w:p>
        </w:tc>
        <w:tc>
          <w:tcPr>
            <w:tcW w:w="1596" w:type="dxa"/>
          </w:tcPr>
          <w:p w:rsidR="00DE033D" w:rsidRPr="00391653" w:rsidRDefault="00DE033D" w:rsidP="00391653">
            <w:pPr>
              <w:spacing w:after="0" w:line="240" w:lineRule="auto"/>
              <w:jc w:val="center"/>
              <w:rPr>
                <w:rFonts w:ascii="Times New Roman" w:hAnsi="Times New Roman" w:cs="Times New Roman"/>
                <w:sz w:val="24"/>
                <w:szCs w:val="24"/>
              </w:rPr>
            </w:pPr>
            <w:r w:rsidRPr="00391653">
              <w:rPr>
                <w:rFonts w:ascii="Times New Roman" w:hAnsi="Times New Roman" w:cs="Times New Roman"/>
                <w:sz w:val="24"/>
                <w:szCs w:val="24"/>
              </w:rPr>
              <w:t>17383</w:t>
            </w:r>
            <w:r w:rsidR="00B74C0C" w:rsidRPr="00391653">
              <w:rPr>
                <w:rFonts w:ascii="Times New Roman" w:hAnsi="Times New Roman" w:cs="Times New Roman"/>
                <w:sz w:val="24"/>
                <w:szCs w:val="24"/>
              </w:rPr>
              <w:t>,1</w:t>
            </w:r>
          </w:p>
        </w:tc>
        <w:tc>
          <w:tcPr>
            <w:tcW w:w="0" w:type="auto"/>
          </w:tcPr>
          <w:p w:rsidR="00DE033D" w:rsidRPr="00391653" w:rsidRDefault="00DE033D" w:rsidP="00391653">
            <w:pPr>
              <w:spacing w:after="0" w:line="240" w:lineRule="auto"/>
              <w:jc w:val="center"/>
              <w:rPr>
                <w:rFonts w:ascii="Times New Roman" w:hAnsi="Times New Roman" w:cs="Times New Roman"/>
                <w:sz w:val="24"/>
                <w:szCs w:val="24"/>
              </w:rPr>
            </w:pPr>
            <w:r w:rsidRPr="00391653">
              <w:rPr>
                <w:rFonts w:ascii="Times New Roman" w:hAnsi="Times New Roman" w:cs="Times New Roman"/>
                <w:sz w:val="24"/>
                <w:szCs w:val="24"/>
              </w:rPr>
              <w:t>101,5</w:t>
            </w:r>
          </w:p>
        </w:tc>
      </w:tr>
      <w:tr w:rsidR="00DE033D" w:rsidRPr="00391653" w:rsidTr="00636E34">
        <w:trPr>
          <w:jc w:val="center"/>
        </w:trPr>
        <w:tc>
          <w:tcPr>
            <w:tcW w:w="0" w:type="auto"/>
          </w:tcPr>
          <w:p w:rsidR="00DE033D" w:rsidRPr="00391653" w:rsidRDefault="00DE033D" w:rsidP="00391653">
            <w:pPr>
              <w:spacing w:after="0" w:line="240" w:lineRule="auto"/>
              <w:rPr>
                <w:rFonts w:ascii="Times New Roman" w:hAnsi="Times New Roman" w:cs="Times New Roman"/>
                <w:sz w:val="24"/>
                <w:szCs w:val="24"/>
              </w:rPr>
            </w:pPr>
            <w:r w:rsidRPr="00391653">
              <w:rPr>
                <w:rFonts w:ascii="Times New Roman" w:hAnsi="Times New Roman" w:cs="Times New Roman"/>
                <w:sz w:val="24"/>
                <w:szCs w:val="24"/>
              </w:rPr>
              <w:t>12</w:t>
            </w:r>
          </w:p>
        </w:tc>
        <w:tc>
          <w:tcPr>
            <w:tcW w:w="4015" w:type="dxa"/>
          </w:tcPr>
          <w:p w:rsidR="00DE033D" w:rsidRPr="00391653" w:rsidRDefault="00DE033D" w:rsidP="00391653">
            <w:pPr>
              <w:spacing w:after="0" w:line="240" w:lineRule="auto"/>
              <w:rPr>
                <w:rFonts w:ascii="Times New Roman" w:hAnsi="Times New Roman" w:cs="Times New Roman"/>
                <w:sz w:val="24"/>
                <w:szCs w:val="24"/>
              </w:rPr>
            </w:pPr>
            <w:r w:rsidRPr="00391653">
              <w:rPr>
                <w:rFonts w:ascii="Times New Roman" w:hAnsi="Times New Roman" w:cs="Times New Roman"/>
                <w:sz w:val="24"/>
                <w:szCs w:val="24"/>
              </w:rPr>
              <w:t>Доходы от сдачи в аренду имущества</w:t>
            </w:r>
          </w:p>
        </w:tc>
        <w:tc>
          <w:tcPr>
            <w:tcW w:w="1682" w:type="dxa"/>
          </w:tcPr>
          <w:p w:rsidR="00DE033D" w:rsidRPr="00391653" w:rsidRDefault="00DE033D" w:rsidP="00391653">
            <w:pPr>
              <w:spacing w:after="0" w:line="240" w:lineRule="auto"/>
              <w:jc w:val="center"/>
              <w:rPr>
                <w:rFonts w:ascii="Times New Roman" w:hAnsi="Times New Roman" w:cs="Times New Roman"/>
                <w:sz w:val="24"/>
                <w:szCs w:val="24"/>
              </w:rPr>
            </w:pPr>
            <w:r w:rsidRPr="00391653">
              <w:rPr>
                <w:rFonts w:ascii="Times New Roman" w:hAnsi="Times New Roman" w:cs="Times New Roman"/>
                <w:sz w:val="24"/>
                <w:szCs w:val="24"/>
              </w:rPr>
              <w:t>572</w:t>
            </w:r>
            <w:r w:rsidR="00B74C0C" w:rsidRPr="00391653">
              <w:rPr>
                <w:rFonts w:ascii="Times New Roman" w:hAnsi="Times New Roman" w:cs="Times New Roman"/>
                <w:sz w:val="24"/>
                <w:szCs w:val="24"/>
              </w:rPr>
              <w:t>,</w:t>
            </w:r>
            <w:r w:rsidRPr="00391653">
              <w:rPr>
                <w:rFonts w:ascii="Times New Roman" w:hAnsi="Times New Roman" w:cs="Times New Roman"/>
                <w:sz w:val="24"/>
                <w:szCs w:val="24"/>
              </w:rPr>
              <w:t>7</w:t>
            </w:r>
          </w:p>
        </w:tc>
        <w:tc>
          <w:tcPr>
            <w:tcW w:w="1596" w:type="dxa"/>
          </w:tcPr>
          <w:p w:rsidR="00DE033D" w:rsidRPr="00391653" w:rsidRDefault="00DE033D" w:rsidP="00391653">
            <w:pPr>
              <w:spacing w:after="0" w:line="240" w:lineRule="auto"/>
              <w:jc w:val="center"/>
              <w:rPr>
                <w:rFonts w:ascii="Times New Roman" w:hAnsi="Times New Roman" w:cs="Times New Roman"/>
                <w:sz w:val="24"/>
                <w:szCs w:val="24"/>
              </w:rPr>
            </w:pPr>
            <w:r w:rsidRPr="00391653">
              <w:rPr>
                <w:rFonts w:ascii="Times New Roman" w:hAnsi="Times New Roman" w:cs="Times New Roman"/>
                <w:sz w:val="24"/>
                <w:szCs w:val="24"/>
              </w:rPr>
              <w:t>582</w:t>
            </w:r>
            <w:r w:rsidR="00B74C0C" w:rsidRPr="00391653">
              <w:rPr>
                <w:rFonts w:ascii="Times New Roman" w:hAnsi="Times New Roman" w:cs="Times New Roman"/>
                <w:sz w:val="24"/>
                <w:szCs w:val="24"/>
              </w:rPr>
              <w:t>,</w:t>
            </w:r>
            <w:r w:rsidRPr="00391653">
              <w:rPr>
                <w:rFonts w:ascii="Times New Roman" w:hAnsi="Times New Roman" w:cs="Times New Roman"/>
                <w:sz w:val="24"/>
                <w:szCs w:val="24"/>
              </w:rPr>
              <w:t>0</w:t>
            </w:r>
          </w:p>
        </w:tc>
        <w:tc>
          <w:tcPr>
            <w:tcW w:w="0" w:type="auto"/>
          </w:tcPr>
          <w:p w:rsidR="00DE033D" w:rsidRPr="00391653" w:rsidRDefault="00DE033D" w:rsidP="00391653">
            <w:pPr>
              <w:spacing w:after="0" w:line="240" w:lineRule="auto"/>
              <w:jc w:val="center"/>
              <w:rPr>
                <w:rFonts w:ascii="Times New Roman" w:hAnsi="Times New Roman" w:cs="Times New Roman"/>
                <w:sz w:val="24"/>
                <w:szCs w:val="24"/>
              </w:rPr>
            </w:pPr>
            <w:r w:rsidRPr="00391653">
              <w:rPr>
                <w:rFonts w:ascii="Times New Roman" w:hAnsi="Times New Roman" w:cs="Times New Roman"/>
                <w:sz w:val="24"/>
                <w:szCs w:val="24"/>
              </w:rPr>
              <w:t>101,6</w:t>
            </w:r>
          </w:p>
        </w:tc>
      </w:tr>
      <w:tr w:rsidR="00DE033D" w:rsidRPr="00391653" w:rsidTr="00636E34">
        <w:trPr>
          <w:jc w:val="center"/>
        </w:trPr>
        <w:tc>
          <w:tcPr>
            <w:tcW w:w="0" w:type="auto"/>
          </w:tcPr>
          <w:p w:rsidR="00DE033D" w:rsidRPr="00391653" w:rsidRDefault="00DE033D" w:rsidP="00391653">
            <w:pPr>
              <w:spacing w:after="0" w:line="240" w:lineRule="auto"/>
              <w:rPr>
                <w:rFonts w:ascii="Times New Roman" w:hAnsi="Times New Roman" w:cs="Times New Roman"/>
                <w:sz w:val="24"/>
                <w:szCs w:val="24"/>
              </w:rPr>
            </w:pPr>
            <w:r w:rsidRPr="00391653">
              <w:rPr>
                <w:rFonts w:ascii="Times New Roman" w:hAnsi="Times New Roman" w:cs="Times New Roman"/>
                <w:sz w:val="24"/>
                <w:szCs w:val="24"/>
              </w:rPr>
              <w:t>13</w:t>
            </w:r>
          </w:p>
        </w:tc>
        <w:tc>
          <w:tcPr>
            <w:tcW w:w="4015" w:type="dxa"/>
          </w:tcPr>
          <w:p w:rsidR="00DE033D" w:rsidRPr="00391653" w:rsidRDefault="00DE033D" w:rsidP="00391653">
            <w:pPr>
              <w:spacing w:after="0" w:line="240" w:lineRule="auto"/>
              <w:rPr>
                <w:rFonts w:ascii="Times New Roman" w:hAnsi="Times New Roman" w:cs="Times New Roman"/>
                <w:sz w:val="24"/>
                <w:szCs w:val="24"/>
              </w:rPr>
            </w:pPr>
            <w:r w:rsidRPr="00391653">
              <w:rPr>
                <w:rFonts w:ascii="Times New Roman" w:hAnsi="Times New Roman" w:cs="Times New Roman"/>
                <w:sz w:val="24"/>
                <w:szCs w:val="24"/>
              </w:rPr>
              <w:t>Прочие доходы от использования имущества</w:t>
            </w:r>
          </w:p>
        </w:tc>
        <w:tc>
          <w:tcPr>
            <w:tcW w:w="1682" w:type="dxa"/>
          </w:tcPr>
          <w:p w:rsidR="00DE033D" w:rsidRPr="00391653" w:rsidRDefault="00DE033D" w:rsidP="00391653">
            <w:pPr>
              <w:spacing w:after="0" w:line="240" w:lineRule="auto"/>
              <w:jc w:val="center"/>
              <w:rPr>
                <w:rFonts w:ascii="Times New Roman" w:hAnsi="Times New Roman" w:cs="Times New Roman"/>
                <w:sz w:val="24"/>
                <w:szCs w:val="24"/>
              </w:rPr>
            </w:pPr>
            <w:r w:rsidRPr="00391653">
              <w:rPr>
                <w:rFonts w:ascii="Times New Roman" w:hAnsi="Times New Roman" w:cs="Times New Roman"/>
                <w:sz w:val="24"/>
                <w:szCs w:val="24"/>
              </w:rPr>
              <w:t>61</w:t>
            </w:r>
            <w:r w:rsidR="00B74C0C" w:rsidRPr="00391653">
              <w:rPr>
                <w:rFonts w:ascii="Times New Roman" w:hAnsi="Times New Roman" w:cs="Times New Roman"/>
                <w:sz w:val="24"/>
                <w:szCs w:val="24"/>
              </w:rPr>
              <w:t>,</w:t>
            </w:r>
            <w:r w:rsidRPr="00391653">
              <w:rPr>
                <w:rFonts w:ascii="Times New Roman" w:hAnsi="Times New Roman" w:cs="Times New Roman"/>
                <w:sz w:val="24"/>
                <w:szCs w:val="24"/>
              </w:rPr>
              <w:t>4</w:t>
            </w:r>
          </w:p>
        </w:tc>
        <w:tc>
          <w:tcPr>
            <w:tcW w:w="1596" w:type="dxa"/>
          </w:tcPr>
          <w:p w:rsidR="00DE033D" w:rsidRPr="00391653" w:rsidRDefault="00B74C0C" w:rsidP="00391653">
            <w:pPr>
              <w:spacing w:after="0" w:line="240" w:lineRule="auto"/>
              <w:jc w:val="center"/>
              <w:rPr>
                <w:rFonts w:ascii="Times New Roman" w:hAnsi="Times New Roman" w:cs="Times New Roman"/>
                <w:sz w:val="24"/>
                <w:szCs w:val="24"/>
              </w:rPr>
            </w:pPr>
            <w:r w:rsidRPr="00391653">
              <w:rPr>
                <w:rFonts w:ascii="Times New Roman" w:hAnsi="Times New Roman" w:cs="Times New Roman"/>
                <w:sz w:val="24"/>
                <w:szCs w:val="24"/>
              </w:rPr>
              <w:t>63,0</w:t>
            </w:r>
          </w:p>
        </w:tc>
        <w:tc>
          <w:tcPr>
            <w:tcW w:w="0" w:type="auto"/>
          </w:tcPr>
          <w:p w:rsidR="00DE033D" w:rsidRPr="00391653" w:rsidRDefault="00DE033D" w:rsidP="00391653">
            <w:pPr>
              <w:spacing w:after="0" w:line="240" w:lineRule="auto"/>
              <w:jc w:val="center"/>
              <w:rPr>
                <w:rFonts w:ascii="Times New Roman" w:hAnsi="Times New Roman" w:cs="Times New Roman"/>
                <w:sz w:val="24"/>
                <w:szCs w:val="24"/>
              </w:rPr>
            </w:pPr>
            <w:r w:rsidRPr="00391653">
              <w:rPr>
                <w:rFonts w:ascii="Times New Roman" w:hAnsi="Times New Roman" w:cs="Times New Roman"/>
                <w:sz w:val="24"/>
                <w:szCs w:val="24"/>
              </w:rPr>
              <w:t>102,6</w:t>
            </w:r>
          </w:p>
        </w:tc>
      </w:tr>
      <w:tr w:rsidR="00DE033D" w:rsidRPr="00391653" w:rsidTr="00636E34">
        <w:trPr>
          <w:jc w:val="center"/>
        </w:trPr>
        <w:tc>
          <w:tcPr>
            <w:tcW w:w="0" w:type="auto"/>
          </w:tcPr>
          <w:p w:rsidR="00DE033D" w:rsidRPr="00391653" w:rsidRDefault="00DE033D" w:rsidP="00391653">
            <w:pPr>
              <w:spacing w:after="0" w:line="240" w:lineRule="auto"/>
              <w:rPr>
                <w:rFonts w:ascii="Times New Roman" w:hAnsi="Times New Roman" w:cs="Times New Roman"/>
                <w:sz w:val="24"/>
                <w:szCs w:val="24"/>
              </w:rPr>
            </w:pPr>
            <w:r w:rsidRPr="00391653">
              <w:rPr>
                <w:rFonts w:ascii="Times New Roman" w:hAnsi="Times New Roman" w:cs="Times New Roman"/>
                <w:sz w:val="24"/>
                <w:szCs w:val="24"/>
              </w:rPr>
              <w:lastRenderedPageBreak/>
              <w:t>14</w:t>
            </w:r>
          </w:p>
        </w:tc>
        <w:tc>
          <w:tcPr>
            <w:tcW w:w="4015" w:type="dxa"/>
          </w:tcPr>
          <w:p w:rsidR="00DE033D" w:rsidRPr="00391653" w:rsidRDefault="00DE033D" w:rsidP="00391653">
            <w:pPr>
              <w:spacing w:after="0" w:line="240" w:lineRule="auto"/>
              <w:rPr>
                <w:rFonts w:ascii="Times New Roman" w:hAnsi="Times New Roman" w:cs="Times New Roman"/>
                <w:sz w:val="24"/>
                <w:szCs w:val="24"/>
              </w:rPr>
            </w:pPr>
            <w:r w:rsidRPr="00391653">
              <w:rPr>
                <w:rFonts w:ascii="Times New Roman" w:hAnsi="Times New Roman" w:cs="Times New Roman"/>
                <w:sz w:val="24"/>
                <w:szCs w:val="24"/>
              </w:rPr>
              <w:t>Плата за негативное воздействие на окружающую среду</w:t>
            </w:r>
          </w:p>
        </w:tc>
        <w:tc>
          <w:tcPr>
            <w:tcW w:w="1682" w:type="dxa"/>
          </w:tcPr>
          <w:p w:rsidR="00DE033D" w:rsidRPr="00391653" w:rsidRDefault="00DE033D" w:rsidP="00391653">
            <w:pPr>
              <w:spacing w:after="0" w:line="240" w:lineRule="auto"/>
              <w:jc w:val="center"/>
              <w:rPr>
                <w:rFonts w:ascii="Times New Roman" w:hAnsi="Times New Roman" w:cs="Times New Roman"/>
                <w:sz w:val="24"/>
                <w:szCs w:val="24"/>
              </w:rPr>
            </w:pPr>
            <w:r w:rsidRPr="00391653">
              <w:rPr>
                <w:rFonts w:ascii="Times New Roman" w:hAnsi="Times New Roman" w:cs="Times New Roman"/>
                <w:sz w:val="24"/>
                <w:szCs w:val="24"/>
              </w:rPr>
              <w:t>44</w:t>
            </w:r>
            <w:r w:rsidR="00B74C0C" w:rsidRPr="00391653">
              <w:rPr>
                <w:rFonts w:ascii="Times New Roman" w:hAnsi="Times New Roman" w:cs="Times New Roman"/>
                <w:sz w:val="24"/>
                <w:szCs w:val="24"/>
              </w:rPr>
              <w:t>,</w:t>
            </w:r>
            <w:r w:rsidRPr="00391653">
              <w:rPr>
                <w:rFonts w:ascii="Times New Roman" w:hAnsi="Times New Roman" w:cs="Times New Roman"/>
                <w:sz w:val="24"/>
                <w:szCs w:val="24"/>
              </w:rPr>
              <w:t>1</w:t>
            </w:r>
          </w:p>
        </w:tc>
        <w:tc>
          <w:tcPr>
            <w:tcW w:w="1596" w:type="dxa"/>
          </w:tcPr>
          <w:p w:rsidR="00DE033D" w:rsidRPr="00391653" w:rsidRDefault="00DE033D" w:rsidP="00391653">
            <w:pPr>
              <w:spacing w:after="0" w:line="240" w:lineRule="auto"/>
              <w:jc w:val="center"/>
              <w:rPr>
                <w:rFonts w:ascii="Times New Roman" w:hAnsi="Times New Roman" w:cs="Times New Roman"/>
                <w:sz w:val="24"/>
                <w:szCs w:val="24"/>
              </w:rPr>
            </w:pPr>
            <w:r w:rsidRPr="00391653">
              <w:rPr>
                <w:rFonts w:ascii="Times New Roman" w:hAnsi="Times New Roman" w:cs="Times New Roman"/>
                <w:sz w:val="24"/>
                <w:szCs w:val="24"/>
              </w:rPr>
              <w:t>53</w:t>
            </w:r>
            <w:r w:rsidR="00B74C0C" w:rsidRPr="00391653">
              <w:rPr>
                <w:rFonts w:ascii="Times New Roman" w:hAnsi="Times New Roman" w:cs="Times New Roman"/>
                <w:sz w:val="24"/>
                <w:szCs w:val="24"/>
              </w:rPr>
              <w:t>,9</w:t>
            </w:r>
          </w:p>
        </w:tc>
        <w:tc>
          <w:tcPr>
            <w:tcW w:w="0" w:type="auto"/>
          </w:tcPr>
          <w:p w:rsidR="00DE033D" w:rsidRPr="00391653" w:rsidRDefault="00DE033D" w:rsidP="00391653">
            <w:pPr>
              <w:spacing w:after="0" w:line="240" w:lineRule="auto"/>
              <w:jc w:val="center"/>
              <w:rPr>
                <w:rFonts w:ascii="Times New Roman" w:hAnsi="Times New Roman" w:cs="Times New Roman"/>
                <w:sz w:val="24"/>
                <w:szCs w:val="24"/>
              </w:rPr>
            </w:pPr>
            <w:r w:rsidRPr="00391653">
              <w:rPr>
                <w:rFonts w:ascii="Times New Roman" w:hAnsi="Times New Roman" w:cs="Times New Roman"/>
                <w:sz w:val="24"/>
                <w:szCs w:val="24"/>
              </w:rPr>
              <w:t>122,1</w:t>
            </w:r>
          </w:p>
        </w:tc>
      </w:tr>
      <w:tr w:rsidR="00DE033D" w:rsidRPr="00391653" w:rsidTr="00636E34">
        <w:trPr>
          <w:jc w:val="center"/>
        </w:trPr>
        <w:tc>
          <w:tcPr>
            <w:tcW w:w="0" w:type="auto"/>
          </w:tcPr>
          <w:p w:rsidR="00DE033D" w:rsidRPr="00391653" w:rsidRDefault="00DE033D" w:rsidP="00391653">
            <w:pPr>
              <w:spacing w:after="0" w:line="240" w:lineRule="auto"/>
              <w:rPr>
                <w:rFonts w:ascii="Times New Roman" w:hAnsi="Times New Roman" w:cs="Times New Roman"/>
                <w:sz w:val="24"/>
                <w:szCs w:val="24"/>
              </w:rPr>
            </w:pPr>
            <w:r w:rsidRPr="00391653">
              <w:rPr>
                <w:rFonts w:ascii="Times New Roman" w:hAnsi="Times New Roman" w:cs="Times New Roman"/>
                <w:sz w:val="24"/>
                <w:szCs w:val="24"/>
              </w:rPr>
              <w:t>15</w:t>
            </w:r>
          </w:p>
        </w:tc>
        <w:tc>
          <w:tcPr>
            <w:tcW w:w="4015" w:type="dxa"/>
          </w:tcPr>
          <w:p w:rsidR="00DE033D" w:rsidRPr="00391653" w:rsidRDefault="00DE033D" w:rsidP="00391653">
            <w:pPr>
              <w:spacing w:after="0" w:line="240" w:lineRule="auto"/>
              <w:rPr>
                <w:rFonts w:ascii="Times New Roman" w:hAnsi="Times New Roman" w:cs="Times New Roman"/>
                <w:sz w:val="24"/>
                <w:szCs w:val="24"/>
              </w:rPr>
            </w:pPr>
            <w:r w:rsidRPr="00391653">
              <w:rPr>
                <w:rFonts w:ascii="Times New Roman" w:hAnsi="Times New Roman" w:cs="Times New Roman"/>
                <w:sz w:val="24"/>
                <w:szCs w:val="24"/>
              </w:rPr>
              <w:t>Доходы от оказания платных услуг (работ) и компенсации затрат бюджета</w:t>
            </w:r>
          </w:p>
        </w:tc>
        <w:tc>
          <w:tcPr>
            <w:tcW w:w="1682" w:type="dxa"/>
          </w:tcPr>
          <w:p w:rsidR="00DE033D" w:rsidRPr="00391653" w:rsidRDefault="00DE033D" w:rsidP="00391653">
            <w:pPr>
              <w:spacing w:after="0" w:line="240" w:lineRule="auto"/>
              <w:jc w:val="center"/>
              <w:rPr>
                <w:rFonts w:ascii="Times New Roman" w:hAnsi="Times New Roman" w:cs="Times New Roman"/>
                <w:sz w:val="24"/>
                <w:szCs w:val="24"/>
              </w:rPr>
            </w:pPr>
            <w:r w:rsidRPr="00391653">
              <w:rPr>
                <w:rFonts w:ascii="Times New Roman" w:hAnsi="Times New Roman" w:cs="Times New Roman"/>
                <w:sz w:val="24"/>
                <w:szCs w:val="24"/>
              </w:rPr>
              <w:t>8281</w:t>
            </w:r>
            <w:r w:rsidR="00B74C0C" w:rsidRPr="00391653">
              <w:rPr>
                <w:rFonts w:ascii="Times New Roman" w:hAnsi="Times New Roman" w:cs="Times New Roman"/>
                <w:sz w:val="24"/>
                <w:szCs w:val="24"/>
              </w:rPr>
              <w:t>,</w:t>
            </w:r>
            <w:r w:rsidRPr="00391653">
              <w:rPr>
                <w:rFonts w:ascii="Times New Roman" w:hAnsi="Times New Roman" w:cs="Times New Roman"/>
                <w:sz w:val="24"/>
                <w:szCs w:val="24"/>
              </w:rPr>
              <w:t>5</w:t>
            </w:r>
          </w:p>
        </w:tc>
        <w:tc>
          <w:tcPr>
            <w:tcW w:w="1596" w:type="dxa"/>
          </w:tcPr>
          <w:p w:rsidR="00DE033D" w:rsidRPr="00391653" w:rsidRDefault="00DE033D" w:rsidP="00391653">
            <w:pPr>
              <w:spacing w:after="0" w:line="240" w:lineRule="auto"/>
              <w:jc w:val="center"/>
              <w:rPr>
                <w:rFonts w:ascii="Times New Roman" w:hAnsi="Times New Roman" w:cs="Times New Roman"/>
                <w:sz w:val="24"/>
                <w:szCs w:val="24"/>
              </w:rPr>
            </w:pPr>
            <w:r w:rsidRPr="00391653">
              <w:rPr>
                <w:rFonts w:ascii="Times New Roman" w:hAnsi="Times New Roman" w:cs="Times New Roman"/>
                <w:sz w:val="24"/>
                <w:szCs w:val="24"/>
              </w:rPr>
              <w:t>7446</w:t>
            </w:r>
            <w:r w:rsidR="00B74C0C" w:rsidRPr="00391653">
              <w:rPr>
                <w:rFonts w:ascii="Times New Roman" w:hAnsi="Times New Roman" w:cs="Times New Roman"/>
                <w:sz w:val="24"/>
                <w:szCs w:val="24"/>
              </w:rPr>
              <w:t>,8</w:t>
            </w:r>
          </w:p>
        </w:tc>
        <w:tc>
          <w:tcPr>
            <w:tcW w:w="0" w:type="auto"/>
          </w:tcPr>
          <w:p w:rsidR="00DE033D" w:rsidRPr="00391653" w:rsidRDefault="00DE033D" w:rsidP="00391653">
            <w:pPr>
              <w:spacing w:after="0" w:line="240" w:lineRule="auto"/>
              <w:jc w:val="center"/>
              <w:rPr>
                <w:rFonts w:ascii="Times New Roman" w:hAnsi="Times New Roman" w:cs="Times New Roman"/>
                <w:sz w:val="24"/>
                <w:szCs w:val="24"/>
              </w:rPr>
            </w:pPr>
            <w:r w:rsidRPr="00391653">
              <w:rPr>
                <w:rFonts w:ascii="Times New Roman" w:hAnsi="Times New Roman" w:cs="Times New Roman"/>
                <w:sz w:val="24"/>
                <w:szCs w:val="24"/>
              </w:rPr>
              <w:t>89,9</w:t>
            </w:r>
          </w:p>
        </w:tc>
      </w:tr>
      <w:tr w:rsidR="00DE033D" w:rsidRPr="00391653" w:rsidTr="00636E34">
        <w:trPr>
          <w:jc w:val="center"/>
        </w:trPr>
        <w:tc>
          <w:tcPr>
            <w:tcW w:w="0" w:type="auto"/>
          </w:tcPr>
          <w:p w:rsidR="00DE033D" w:rsidRPr="00391653" w:rsidRDefault="00DE033D" w:rsidP="00391653">
            <w:pPr>
              <w:spacing w:after="0" w:line="240" w:lineRule="auto"/>
              <w:rPr>
                <w:rFonts w:ascii="Times New Roman" w:hAnsi="Times New Roman" w:cs="Times New Roman"/>
                <w:sz w:val="24"/>
                <w:szCs w:val="24"/>
              </w:rPr>
            </w:pPr>
            <w:r w:rsidRPr="00391653">
              <w:rPr>
                <w:rFonts w:ascii="Times New Roman" w:hAnsi="Times New Roman" w:cs="Times New Roman"/>
                <w:sz w:val="24"/>
                <w:szCs w:val="24"/>
              </w:rPr>
              <w:t>16</w:t>
            </w:r>
          </w:p>
        </w:tc>
        <w:tc>
          <w:tcPr>
            <w:tcW w:w="4015" w:type="dxa"/>
          </w:tcPr>
          <w:p w:rsidR="00DE033D" w:rsidRPr="00391653" w:rsidRDefault="00DE033D" w:rsidP="00391653">
            <w:pPr>
              <w:spacing w:after="0" w:line="240" w:lineRule="auto"/>
              <w:rPr>
                <w:rFonts w:ascii="Times New Roman" w:hAnsi="Times New Roman" w:cs="Times New Roman"/>
                <w:sz w:val="24"/>
                <w:szCs w:val="24"/>
              </w:rPr>
            </w:pPr>
            <w:r w:rsidRPr="00391653">
              <w:rPr>
                <w:rFonts w:ascii="Times New Roman" w:hAnsi="Times New Roman" w:cs="Times New Roman"/>
                <w:sz w:val="24"/>
                <w:szCs w:val="24"/>
              </w:rPr>
              <w:t>Доходы от продажи имущества</w:t>
            </w:r>
          </w:p>
        </w:tc>
        <w:tc>
          <w:tcPr>
            <w:tcW w:w="1682" w:type="dxa"/>
          </w:tcPr>
          <w:p w:rsidR="00DE033D" w:rsidRPr="00391653" w:rsidRDefault="00DE033D" w:rsidP="00391653">
            <w:pPr>
              <w:spacing w:after="0" w:line="240" w:lineRule="auto"/>
              <w:jc w:val="center"/>
              <w:rPr>
                <w:rFonts w:ascii="Times New Roman" w:hAnsi="Times New Roman" w:cs="Times New Roman"/>
                <w:sz w:val="24"/>
                <w:szCs w:val="24"/>
              </w:rPr>
            </w:pPr>
            <w:r w:rsidRPr="00391653">
              <w:rPr>
                <w:rFonts w:ascii="Times New Roman" w:hAnsi="Times New Roman" w:cs="Times New Roman"/>
                <w:sz w:val="24"/>
                <w:szCs w:val="24"/>
              </w:rPr>
              <w:t>1225</w:t>
            </w:r>
            <w:r w:rsidR="00B74C0C" w:rsidRPr="00391653">
              <w:rPr>
                <w:rFonts w:ascii="Times New Roman" w:hAnsi="Times New Roman" w:cs="Times New Roman"/>
                <w:sz w:val="24"/>
                <w:szCs w:val="24"/>
              </w:rPr>
              <w:t>,5</w:t>
            </w:r>
          </w:p>
        </w:tc>
        <w:tc>
          <w:tcPr>
            <w:tcW w:w="1596" w:type="dxa"/>
          </w:tcPr>
          <w:p w:rsidR="00DE033D" w:rsidRPr="00391653" w:rsidRDefault="00DE033D" w:rsidP="00391653">
            <w:pPr>
              <w:spacing w:after="0" w:line="240" w:lineRule="auto"/>
              <w:jc w:val="center"/>
              <w:rPr>
                <w:rFonts w:ascii="Times New Roman" w:hAnsi="Times New Roman" w:cs="Times New Roman"/>
                <w:sz w:val="24"/>
                <w:szCs w:val="24"/>
              </w:rPr>
            </w:pPr>
            <w:r w:rsidRPr="00391653">
              <w:rPr>
                <w:rFonts w:ascii="Times New Roman" w:hAnsi="Times New Roman" w:cs="Times New Roman"/>
                <w:sz w:val="24"/>
                <w:szCs w:val="24"/>
              </w:rPr>
              <w:t>145</w:t>
            </w:r>
            <w:r w:rsidR="00B74C0C" w:rsidRPr="00391653">
              <w:rPr>
                <w:rFonts w:ascii="Times New Roman" w:hAnsi="Times New Roman" w:cs="Times New Roman"/>
                <w:sz w:val="24"/>
                <w:szCs w:val="24"/>
              </w:rPr>
              <w:t>,</w:t>
            </w:r>
            <w:r w:rsidRPr="00391653">
              <w:rPr>
                <w:rFonts w:ascii="Times New Roman" w:hAnsi="Times New Roman" w:cs="Times New Roman"/>
                <w:sz w:val="24"/>
                <w:szCs w:val="24"/>
              </w:rPr>
              <w:t>3</w:t>
            </w:r>
          </w:p>
        </w:tc>
        <w:tc>
          <w:tcPr>
            <w:tcW w:w="0" w:type="auto"/>
          </w:tcPr>
          <w:p w:rsidR="00DE033D" w:rsidRPr="00391653" w:rsidRDefault="00DE033D" w:rsidP="00391653">
            <w:pPr>
              <w:spacing w:after="0" w:line="240" w:lineRule="auto"/>
              <w:jc w:val="center"/>
              <w:rPr>
                <w:rFonts w:ascii="Times New Roman" w:hAnsi="Times New Roman" w:cs="Times New Roman"/>
                <w:sz w:val="24"/>
                <w:szCs w:val="24"/>
              </w:rPr>
            </w:pPr>
            <w:r w:rsidRPr="00391653">
              <w:rPr>
                <w:rFonts w:ascii="Times New Roman" w:hAnsi="Times New Roman" w:cs="Times New Roman"/>
                <w:sz w:val="24"/>
                <w:szCs w:val="24"/>
              </w:rPr>
              <w:t>11,9</w:t>
            </w:r>
          </w:p>
        </w:tc>
      </w:tr>
      <w:tr w:rsidR="00DE033D" w:rsidRPr="00391653" w:rsidTr="00636E34">
        <w:trPr>
          <w:jc w:val="center"/>
        </w:trPr>
        <w:tc>
          <w:tcPr>
            <w:tcW w:w="0" w:type="auto"/>
          </w:tcPr>
          <w:p w:rsidR="00DE033D" w:rsidRPr="00391653" w:rsidRDefault="00DE033D" w:rsidP="00391653">
            <w:pPr>
              <w:spacing w:after="0" w:line="240" w:lineRule="auto"/>
              <w:rPr>
                <w:rFonts w:ascii="Times New Roman" w:hAnsi="Times New Roman" w:cs="Times New Roman"/>
                <w:sz w:val="24"/>
                <w:szCs w:val="24"/>
              </w:rPr>
            </w:pPr>
            <w:r w:rsidRPr="00391653">
              <w:rPr>
                <w:rFonts w:ascii="Times New Roman" w:hAnsi="Times New Roman" w:cs="Times New Roman"/>
                <w:sz w:val="24"/>
                <w:szCs w:val="24"/>
              </w:rPr>
              <w:t>17</w:t>
            </w:r>
          </w:p>
        </w:tc>
        <w:tc>
          <w:tcPr>
            <w:tcW w:w="4015" w:type="dxa"/>
          </w:tcPr>
          <w:p w:rsidR="00DE033D" w:rsidRPr="00391653" w:rsidRDefault="00DE033D" w:rsidP="00391653">
            <w:pPr>
              <w:spacing w:after="0" w:line="240" w:lineRule="auto"/>
              <w:rPr>
                <w:rFonts w:ascii="Times New Roman" w:hAnsi="Times New Roman" w:cs="Times New Roman"/>
                <w:sz w:val="24"/>
                <w:szCs w:val="24"/>
              </w:rPr>
            </w:pPr>
            <w:r w:rsidRPr="00391653">
              <w:rPr>
                <w:rFonts w:ascii="Times New Roman" w:hAnsi="Times New Roman" w:cs="Times New Roman"/>
                <w:sz w:val="24"/>
                <w:szCs w:val="24"/>
              </w:rPr>
              <w:t>Доходы от продажи земли</w:t>
            </w:r>
          </w:p>
        </w:tc>
        <w:tc>
          <w:tcPr>
            <w:tcW w:w="1682" w:type="dxa"/>
          </w:tcPr>
          <w:p w:rsidR="00DE033D" w:rsidRPr="00391653" w:rsidRDefault="00DE033D" w:rsidP="00391653">
            <w:pPr>
              <w:spacing w:after="0" w:line="240" w:lineRule="auto"/>
              <w:jc w:val="center"/>
              <w:rPr>
                <w:rFonts w:ascii="Times New Roman" w:hAnsi="Times New Roman" w:cs="Times New Roman"/>
                <w:sz w:val="24"/>
                <w:szCs w:val="24"/>
              </w:rPr>
            </w:pPr>
            <w:r w:rsidRPr="00391653">
              <w:rPr>
                <w:rFonts w:ascii="Times New Roman" w:hAnsi="Times New Roman" w:cs="Times New Roman"/>
                <w:sz w:val="24"/>
                <w:szCs w:val="24"/>
              </w:rPr>
              <w:t>426</w:t>
            </w:r>
            <w:r w:rsidR="00B74C0C" w:rsidRPr="00391653">
              <w:rPr>
                <w:rFonts w:ascii="Times New Roman" w:hAnsi="Times New Roman" w:cs="Times New Roman"/>
                <w:sz w:val="24"/>
                <w:szCs w:val="24"/>
              </w:rPr>
              <w:t>,</w:t>
            </w:r>
            <w:r w:rsidRPr="00391653">
              <w:rPr>
                <w:rFonts w:ascii="Times New Roman" w:hAnsi="Times New Roman" w:cs="Times New Roman"/>
                <w:sz w:val="24"/>
                <w:szCs w:val="24"/>
              </w:rPr>
              <w:t>9</w:t>
            </w:r>
          </w:p>
        </w:tc>
        <w:tc>
          <w:tcPr>
            <w:tcW w:w="1596" w:type="dxa"/>
          </w:tcPr>
          <w:p w:rsidR="00DE033D" w:rsidRPr="00391653" w:rsidRDefault="00DE033D" w:rsidP="00391653">
            <w:pPr>
              <w:spacing w:after="0" w:line="240" w:lineRule="auto"/>
              <w:jc w:val="center"/>
              <w:rPr>
                <w:rFonts w:ascii="Times New Roman" w:hAnsi="Times New Roman" w:cs="Times New Roman"/>
                <w:sz w:val="24"/>
                <w:szCs w:val="24"/>
              </w:rPr>
            </w:pPr>
            <w:r w:rsidRPr="00391653">
              <w:rPr>
                <w:rFonts w:ascii="Times New Roman" w:hAnsi="Times New Roman" w:cs="Times New Roman"/>
                <w:sz w:val="24"/>
                <w:szCs w:val="24"/>
              </w:rPr>
              <w:t>324</w:t>
            </w:r>
            <w:r w:rsidR="00B74C0C" w:rsidRPr="00391653">
              <w:rPr>
                <w:rFonts w:ascii="Times New Roman" w:hAnsi="Times New Roman" w:cs="Times New Roman"/>
                <w:sz w:val="24"/>
                <w:szCs w:val="24"/>
              </w:rPr>
              <w:t>,</w:t>
            </w:r>
            <w:r w:rsidRPr="00391653">
              <w:rPr>
                <w:rFonts w:ascii="Times New Roman" w:hAnsi="Times New Roman" w:cs="Times New Roman"/>
                <w:sz w:val="24"/>
                <w:szCs w:val="24"/>
              </w:rPr>
              <w:t>3</w:t>
            </w:r>
          </w:p>
        </w:tc>
        <w:tc>
          <w:tcPr>
            <w:tcW w:w="0" w:type="auto"/>
          </w:tcPr>
          <w:p w:rsidR="00DE033D" w:rsidRPr="00391653" w:rsidRDefault="00DE033D" w:rsidP="00391653">
            <w:pPr>
              <w:spacing w:after="0" w:line="240" w:lineRule="auto"/>
              <w:jc w:val="center"/>
              <w:rPr>
                <w:rFonts w:ascii="Times New Roman" w:hAnsi="Times New Roman" w:cs="Times New Roman"/>
                <w:sz w:val="24"/>
                <w:szCs w:val="24"/>
              </w:rPr>
            </w:pPr>
            <w:r w:rsidRPr="00391653">
              <w:rPr>
                <w:rFonts w:ascii="Times New Roman" w:hAnsi="Times New Roman" w:cs="Times New Roman"/>
                <w:sz w:val="24"/>
                <w:szCs w:val="24"/>
              </w:rPr>
              <w:t>76</w:t>
            </w:r>
          </w:p>
        </w:tc>
      </w:tr>
      <w:tr w:rsidR="00DE033D" w:rsidRPr="00391653" w:rsidTr="00636E34">
        <w:trPr>
          <w:jc w:val="center"/>
        </w:trPr>
        <w:tc>
          <w:tcPr>
            <w:tcW w:w="0" w:type="auto"/>
          </w:tcPr>
          <w:p w:rsidR="00DE033D" w:rsidRPr="00391653" w:rsidRDefault="00DE033D" w:rsidP="00391653">
            <w:pPr>
              <w:spacing w:after="0" w:line="240" w:lineRule="auto"/>
              <w:rPr>
                <w:rFonts w:ascii="Times New Roman" w:hAnsi="Times New Roman" w:cs="Times New Roman"/>
                <w:sz w:val="24"/>
                <w:szCs w:val="24"/>
              </w:rPr>
            </w:pPr>
            <w:r w:rsidRPr="00391653">
              <w:rPr>
                <w:rFonts w:ascii="Times New Roman" w:hAnsi="Times New Roman" w:cs="Times New Roman"/>
                <w:sz w:val="24"/>
                <w:szCs w:val="24"/>
              </w:rPr>
              <w:t>18</w:t>
            </w:r>
          </w:p>
        </w:tc>
        <w:tc>
          <w:tcPr>
            <w:tcW w:w="4015" w:type="dxa"/>
          </w:tcPr>
          <w:p w:rsidR="00DE033D" w:rsidRPr="00391653" w:rsidRDefault="00DE033D" w:rsidP="00391653">
            <w:pPr>
              <w:spacing w:after="0" w:line="240" w:lineRule="auto"/>
              <w:rPr>
                <w:rFonts w:ascii="Times New Roman" w:hAnsi="Times New Roman" w:cs="Times New Roman"/>
                <w:sz w:val="24"/>
                <w:szCs w:val="24"/>
              </w:rPr>
            </w:pPr>
            <w:r w:rsidRPr="00391653">
              <w:rPr>
                <w:rFonts w:ascii="Times New Roman" w:hAnsi="Times New Roman" w:cs="Times New Roman"/>
                <w:sz w:val="24"/>
                <w:szCs w:val="24"/>
              </w:rPr>
              <w:t>Штрафы</w:t>
            </w:r>
          </w:p>
        </w:tc>
        <w:tc>
          <w:tcPr>
            <w:tcW w:w="1682" w:type="dxa"/>
          </w:tcPr>
          <w:p w:rsidR="00DE033D" w:rsidRPr="00391653" w:rsidRDefault="00DE033D" w:rsidP="00391653">
            <w:pPr>
              <w:spacing w:after="0" w:line="240" w:lineRule="auto"/>
              <w:jc w:val="center"/>
              <w:rPr>
                <w:rFonts w:ascii="Times New Roman" w:hAnsi="Times New Roman" w:cs="Times New Roman"/>
                <w:sz w:val="24"/>
                <w:szCs w:val="24"/>
              </w:rPr>
            </w:pPr>
            <w:r w:rsidRPr="00391653">
              <w:rPr>
                <w:rFonts w:ascii="Times New Roman" w:hAnsi="Times New Roman" w:cs="Times New Roman"/>
                <w:sz w:val="24"/>
                <w:szCs w:val="24"/>
              </w:rPr>
              <w:t>519</w:t>
            </w:r>
            <w:r w:rsidR="00B74C0C" w:rsidRPr="00391653">
              <w:rPr>
                <w:rFonts w:ascii="Times New Roman" w:hAnsi="Times New Roman" w:cs="Times New Roman"/>
                <w:sz w:val="24"/>
                <w:szCs w:val="24"/>
              </w:rPr>
              <w:t>,2</w:t>
            </w:r>
          </w:p>
        </w:tc>
        <w:tc>
          <w:tcPr>
            <w:tcW w:w="1596" w:type="dxa"/>
          </w:tcPr>
          <w:p w:rsidR="00DE033D" w:rsidRPr="00391653" w:rsidRDefault="00DE033D" w:rsidP="00391653">
            <w:pPr>
              <w:spacing w:after="0" w:line="240" w:lineRule="auto"/>
              <w:jc w:val="center"/>
              <w:rPr>
                <w:rFonts w:ascii="Times New Roman" w:hAnsi="Times New Roman" w:cs="Times New Roman"/>
                <w:sz w:val="24"/>
                <w:szCs w:val="24"/>
              </w:rPr>
            </w:pPr>
            <w:r w:rsidRPr="00391653">
              <w:rPr>
                <w:rFonts w:ascii="Times New Roman" w:hAnsi="Times New Roman" w:cs="Times New Roman"/>
                <w:sz w:val="24"/>
                <w:szCs w:val="24"/>
              </w:rPr>
              <w:t>984</w:t>
            </w:r>
            <w:r w:rsidR="00B74C0C" w:rsidRPr="00391653">
              <w:rPr>
                <w:rFonts w:ascii="Times New Roman" w:hAnsi="Times New Roman" w:cs="Times New Roman"/>
                <w:sz w:val="24"/>
                <w:szCs w:val="24"/>
              </w:rPr>
              <w:t>,7</w:t>
            </w:r>
          </w:p>
        </w:tc>
        <w:tc>
          <w:tcPr>
            <w:tcW w:w="0" w:type="auto"/>
          </w:tcPr>
          <w:p w:rsidR="00DE033D" w:rsidRPr="00391653" w:rsidRDefault="00DE033D" w:rsidP="00391653">
            <w:pPr>
              <w:spacing w:after="0" w:line="240" w:lineRule="auto"/>
              <w:jc w:val="center"/>
              <w:rPr>
                <w:rFonts w:ascii="Times New Roman" w:hAnsi="Times New Roman" w:cs="Times New Roman"/>
                <w:sz w:val="24"/>
                <w:szCs w:val="24"/>
              </w:rPr>
            </w:pPr>
            <w:r w:rsidRPr="00391653">
              <w:rPr>
                <w:rFonts w:ascii="Times New Roman" w:hAnsi="Times New Roman" w:cs="Times New Roman"/>
                <w:sz w:val="24"/>
                <w:szCs w:val="24"/>
              </w:rPr>
              <w:t>189,7</w:t>
            </w:r>
          </w:p>
        </w:tc>
      </w:tr>
      <w:tr w:rsidR="00DE033D" w:rsidRPr="00391653" w:rsidTr="00636E34">
        <w:trPr>
          <w:jc w:val="center"/>
        </w:trPr>
        <w:tc>
          <w:tcPr>
            <w:tcW w:w="0" w:type="auto"/>
          </w:tcPr>
          <w:p w:rsidR="00DE033D" w:rsidRPr="00391653" w:rsidRDefault="00DE033D" w:rsidP="00391653">
            <w:pPr>
              <w:spacing w:after="0" w:line="240" w:lineRule="auto"/>
              <w:rPr>
                <w:rFonts w:ascii="Times New Roman" w:hAnsi="Times New Roman" w:cs="Times New Roman"/>
                <w:sz w:val="24"/>
                <w:szCs w:val="24"/>
              </w:rPr>
            </w:pPr>
            <w:r w:rsidRPr="00391653">
              <w:rPr>
                <w:rFonts w:ascii="Times New Roman" w:hAnsi="Times New Roman" w:cs="Times New Roman"/>
                <w:sz w:val="24"/>
                <w:szCs w:val="24"/>
              </w:rPr>
              <w:t>19</w:t>
            </w:r>
          </w:p>
        </w:tc>
        <w:tc>
          <w:tcPr>
            <w:tcW w:w="4015" w:type="dxa"/>
          </w:tcPr>
          <w:p w:rsidR="00DE033D" w:rsidRPr="00391653" w:rsidRDefault="00DE033D" w:rsidP="00391653">
            <w:pPr>
              <w:spacing w:after="0" w:line="240" w:lineRule="auto"/>
              <w:rPr>
                <w:rFonts w:ascii="Times New Roman" w:hAnsi="Times New Roman" w:cs="Times New Roman"/>
                <w:sz w:val="24"/>
                <w:szCs w:val="24"/>
              </w:rPr>
            </w:pPr>
            <w:r w:rsidRPr="00391653">
              <w:rPr>
                <w:rFonts w:ascii="Times New Roman" w:hAnsi="Times New Roman" w:cs="Times New Roman"/>
                <w:sz w:val="24"/>
                <w:szCs w:val="24"/>
              </w:rPr>
              <w:t>Прочие неналоговые доходы</w:t>
            </w:r>
          </w:p>
        </w:tc>
        <w:tc>
          <w:tcPr>
            <w:tcW w:w="1682" w:type="dxa"/>
          </w:tcPr>
          <w:p w:rsidR="00DE033D" w:rsidRPr="00391653" w:rsidRDefault="00DE033D" w:rsidP="00391653">
            <w:pPr>
              <w:spacing w:after="0" w:line="240" w:lineRule="auto"/>
              <w:jc w:val="center"/>
              <w:rPr>
                <w:rFonts w:ascii="Times New Roman" w:hAnsi="Times New Roman" w:cs="Times New Roman"/>
                <w:sz w:val="24"/>
                <w:szCs w:val="24"/>
              </w:rPr>
            </w:pPr>
            <w:r w:rsidRPr="00391653">
              <w:rPr>
                <w:rFonts w:ascii="Times New Roman" w:hAnsi="Times New Roman" w:cs="Times New Roman"/>
                <w:sz w:val="24"/>
                <w:szCs w:val="24"/>
              </w:rPr>
              <w:t>396</w:t>
            </w:r>
            <w:r w:rsidR="00B74C0C" w:rsidRPr="00391653">
              <w:rPr>
                <w:rFonts w:ascii="Times New Roman" w:hAnsi="Times New Roman" w:cs="Times New Roman"/>
                <w:sz w:val="24"/>
                <w:szCs w:val="24"/>
              </w:rPr>
              <w:t>,</w:t>
            </w:r>
            <w:r w:rsidRPr="00391653">
              <w:rPr>
                <w:rFonts w:ascii="Times New Roman" w:hAnsi="Times New Roman" w:cs="Times New Roman"/>
                <w:sz w:val="24"/>
                <w:szCs w:val="24"/>
              </w:rPr>
              <w:t>2</w:t>
            </w:r>
          </w:p>
        </w:tc>
        <w:tc>
          <w:tcPr>
            <w:tcW w:w="1596" w:type="dxa"/>
          </w:tcPr>
          <w:p w:rsidR="00DE033D" w:rsidRPr="00391653" w:rsidRDefault="00DE033D" w:rsidP="00391653">
            <w:pPr>
              <w:spacing w:after="0" w:line="240" w:lineRule="auto"/>
              <w:jc w:val="center"/>
              <w:rPr>
                <w:rFonts w:ascii="Times New Roman" w:hAnsi="Times New Roman" w:cs="Times New Roman"/>
                <w:sz w:val="24"/>
                <w:szCs w:val="24"/>
              </w:rPr>
            </w:pPr>
            <w:r w:rsidRPr="00391653">
              <w:rPr>
                <w:rFonts w:ascii="Times New Roman" w:hAnsi="Times New Roman" w:cs="Times New Roman"/>
                <w:sz w:val="24"/>
                <w:szCs w:val="24"/>
              </w:rPr>
              <w:t>324</w:t>
            </w:r>
            <w:r w:rsidR="00B74C0C" w:rsidRPr="00391653">
              <w:rPr>
                <w:rFonts w:ascii="Times New Roman" w:hAnsi="Times New Roman" w:cs="Times New Roman"/>
                <w:sz w:val="24"/>
                <w:szCs w:val="24"/>
              </w:rPr>
              <w:t>,</w:t>
            </w:r>
            <w:r w:rsidRPr="00391653">
              <w:rPr>
                <w:rFonts w:ascii="Times New Roman" w:hAnsi="Times New Roman" w:cs="Times New Roman"/>
                <w:sz w:val="24"/>
                <w:szCs w:val="24"/>
              </w:rPr>
              <w:t>3</w:t>
            </w:r>
          </w:p>
        </w:tc>
        <w:tc>
          <w:tcPr>
            <w:tcW w:w="0" w:type="auto"/>
          </w:tcPr>
          <w:p w:rsidR="00DE033D" w:rsidRPr="00391653" w:rsidRDefault="00DE033D" w:rsidP="00391653">
            <w:pPr>
              <w:spacing w:after="0" w:line="240" w:lineRule="auto"/>
              <w:jc w:val="center"/>
              <w:rPr>
                <w:rFonts w:ascii="Times New Roman" w:hAnsi="Times New Roman" w:cs="Times New Roman"/>
                <w:sz w:val="24"/>
                <w:szCs w:val="24"/>
              </w:rPr>
            </w:pPr>
            <w:r w:rsidRPr="00391653">
              <w:rPr>
                <w:rFonts w:ascii="Times New Roman" w:hAnsi="Times New Roman" w:cs="Times New Roman"/>
                <w:sz w:val="24"/>
                <w:szCs w:val="24"/>
              </w:rPr>
              <w:t>81,9</w:t>
            </w:r>
          </w:p>
        </w:tc>
      </w:tr>
      <w:tr w:rsidR="00DE033D" w:rsidRPr="00391653" w:rsidTr="00636E34">
        <w:trPr>
          <w:jc w:val="center"/>
        </w:trPr>
        <w:tc>
          <w:tcPr>
            <w:tcW w:w="0" w:type="auto"/>
          </w:tcPr>
          <w:p w:rsidR="00DE033D" w:rsidRPr="00391653" w:rsidRDefault="00DE033D" w:rsidP="00391653">
            <w:pPr>
              <w:spacing w:after="0" w:line="240" w:lineRule="auto"/>
              <w:rPr>
                <w:rFonts w:ascii="Times New Roman" w:hAnsi="Times New Roman" w:cs="Times New Roman"/>
                <w:sz w:val="24"/>
                <w:szCs w:val="24"/>
              </w:rPr>
            </w:pPr>
            <w:r w:rsidRPr="00391653">
              <w:rPr>
                <w:rFonts w:ascii="Times New Roman" w:hAnsi="Times New Roman" w:cs="Times New Roman"/>
                <w:sz w:val="24"/>
                <w:szCs w:val="24"/>
              </w:rPr>
              <w:t>20</w:t>
            </w:r>
          </w:p>
        </w:tc>
        <w:tc>
          <w:tcPr>
            <w:tcW w:w="4015" w:type="dxa"/>
          </w:tcPr>
          <w:p w:rsidR="00DE033D" w:rsidRPr="00391653" w:rsidRDefault="00DE033D" w:rsidP="00391653">
            <w:pPr>
              <w:spacing w:after="0" w:line="240" w:lineRule="auto"/>
              <w:rPr>
                <w:rFonts w:ascii="Times New Roman" w:hAnsi="Times New Roman" w:cs="Times New Roman"/>
                <w:sz w:val="24"/>
                <w:szCs w:val="24"/>
              </w:rPr>
            </w:pPr>
            <w:r w:rsidRPr="00391653">
              <w:rPr>
                <w:rFonts w:ascii="Times New Roman" w:hAnsi="Times New Roman" w:cs="Times New Roman"/>
                <w:sz w:val="24"/>
                <w:szCs w:val="24"/>
              </w:rPr>
              <w:t>Итого неналоговых доходов</w:t>
            </w:r>
          </w:p>
        </w:tc>
        <w:tc>
          <w:tcPr>
            <w:tcW w:w="1682" w:type="dxa"/>
          </w:tcPr>
          <w:p w:rsidR="00DE033D" w:rsidRPr="00391653" w:rsidRDefault="00DE033D" w:rsidP="00391653">
            <w:pPr>
              <w:spacing w:after="0" w:line="240" w:lineRule="auto"/>
              <w:jc w:val="center"/>
              <w:rPr>
                <w:rFonts w:ascii="Times New Roman" w:hAnsi="Times New Roman" w:cs="Times New Roman"/>
                <w:sz w:val="24"/>
                <w:szCs w:val="24"/>
              </w:rPr>
            </w:pPr>
            <w:r w:rsidRPr="00391653">
              <w:rPr>
                <w:rFonts w:ascii="Times New Roman" w:hAnsi="Times New Roman" w:cs="Times New Roman"/>
                <w:sz w:val="24"/>
                <w:szCs w:val="24"/>
              </w:rPr>
              <w:t>28659</w:t>
            </w:r>
            <w:r w:rsidR="00B74C0C" w:rsidRPr="00391653">
              <w:rPr>
                <w:rFonts w:ascii="Times New Roman" w:hAnsi="Times New Roman" w:cs="Times New Roman"/>
                <w:sz w:val="24"/>
                <w:szCs w:val="24"/>
              </w:rPr>
              <w:t>,7</w:t>
            </w:r>
          </w:p>
        </w:tc>
        <w:tc>
          <w:tcPr>
            <w:tcW w:w="1596" w:type="dxa"/>
          </w:tcPr>
          <w:p w:rsidR="00DE033D" w:rsidRPr="00391653" w:rsidRDefault="00DE033D" w:rsidP="00391653">
            <w:pPr>
              <w:spacing w:after="0" w:line="240" w:lineRule="auto"/>
              <w:jc w:val="center"/>
              <w:rPr>
                <w:rFonts w:ascii="Times New Roman" w:hAnsi="Times New Roman" w:cs="Times New Roman"/>
                <w:sz w:val="24"/>
                <w:szCs w:val="24"/>
              </w:rPr>
            </w:pPr>
            <w:r w:rsidRPr="00391653">
              <w:rPr>
                <w:rFonts w:ascii="Times New Roman" w:hAnsi="Times New Roman" w:cs="Times New Roman"/>
                <w:sz w:val="24"/>
                <w:szCs w:val="24"/>
              </w:rPr>
              <w:t>27307</w:t>
            </w:r>
            <w:r w:rsidR="00B74C0C" w:rsidRPr="00391653">
              <w:rPr>
                <w:rFonts w:ascii="Times New Roman" w:hAnsi="Times New Roman" w:cs="Times New Roman"/>
                <w:sz w:val="24"/>
                <w:szCs w:val="24"/>
              </w:rPr>
              <w:t>,</w:t>
            </w:r>
            <w:r w:rsidRPr="00391653">
              <w:rPr>
                <w:rFonts w:ascii="Times New Roman" w:hAnsi="Times New Roman" w:cs="Times New Roman"/>
                <w:sz w:val="24"/>
                <w:szCs w:val="24"/>
              </w:rPr>
              <w:t>4</w:t>
            </w:r>
          </w:p>
        </w:tc>
        <w:tc>
          <w:tcPr>
            <w:tcW w:w="0" w:type="auto"/>
          </w:tcPr>
          <w:p w:rsidR="00DE033D" w:rsidRPr="00391653" w:rsidRDefault="00DE033D" w:rsidP="00391653">
            <w:pPr>
              <w:spacing w:after="0" w:line="240" w:lineRule="auto"/>
              <w:jc w:val="center"/>
              <w:rPr>
                <w:rFonts w:ascii="Times New Roman" w:hAnsi="Times New Roman" w:cs="Times New Roman"/>
                <w:sz w:val="24"/>
                <w:szCs w:val="24"/>
              </w:rPr>
            </w:pPr>
            <w:r w:rsidRPr="00391653">
              <w:rPr>
                <w:rFonts w:ascii="Times New Roman" w:hAnsi="Times New Roman" w:cs="Times New Roman"/>
                <w:sz w:val="24"/>
                <w:szCs w:val="24"/>
              </w:rPr>
              <w:t>95,3</w:t>
            </w:r>
          </w:p>
        </w:tc>
      </w:tr>
      <w:tr w:rsidR="00DE033D" w:rsidRPr="00391653" w:rsidTr="00636E34">
        <w:trPr>
          <w:jc w:val="center"/>
        </w:trPr>
        <w:tc>
          <w:tcPr>
            <w:tcW w:w="0" w:type="auto"/>
          </w:tcPr>
          <w:p w:rsidR="00DE033D" w:rsidRPr="00391653" w:rsidRDefault="00DE033D" w:rsidP="00391653">
            <w:pPr>
              <w:spacing w:after="0" w:line="240" w:lineRule="auto"/>
              <w:rPr>
                <w:rFonts w:ascii="Times New Roman" w:hAnsi="Times New Roman" w:cs="Times New Roman"/>
                <w:sz w:val="24"/>
                <w:szCs w:val="24"/>
              </w:rPr>
            </w:pPr>
            <w:r w:rsidRPr="00391653">
              <w:rPr>
                <w:rFonts w:ascii="Times New Roman" w:hAnsi="Times New Roman" w:cs="Times New Roman"/>
                <w:sz w:val="24"/>
                <w:szCs w:val="24"/>
              </w:rPr>
              <w:t>21</w:t>
            </w:r>
          </w:p>
        </w:tc>
        <w:tc>
          <w:tcPr>
            <w:tcW w:w="4015" w:type="dxa"/>
          </w:tcPr>
          <w:p w:rsidR="00DE033D" w:rsidRPr="00391653" w:rsidRDefault="00DE033D" w:rsidP="00391653">
            <w:pPr>
              <w:spacing w:after="0" w:line="240" w:lineRule="auto"/>
              <w:rPr>
                <w:rFonts w:ascii="Times New Roman" w:hAnsi="Times New Roman" w:cs="Times New Roman"/>
                <w:sz w:val="24"/>
                <w:szCs w:val="24"/>
              </w:rPr>
            </w:pPr>
            <w:r w:rsidRPr="00391653">
              <w:rPr>
                <w:rFonts w:ascii="Times New Roman" w:hAnsi="Times New Roman" w:cs="Times New Roman"/>
                <w:sz w:val="24"/>
                <w:szCs w:val="24"/>
              </w:rPr>
              <w:t>Всего доходов</w:t>
            </w:r>
          </w:p>
        </w:tc>
        <w:tc>
          <w:tcPr>
            <w:tcW w:w="1682" w:type="dxa"/>
          </w:tcPr>
          <w:p w:rsidR="00DE033D" w:rsidRPr="00391653" w:rsidRDefault="00DE033D" w:rsidP="00391653">
            <w:pPr>
              <w:spacing w:after="0" w:line="240" w:lineRule="auto"/>
              <w:jc w:val="center"/>
              <w:rPr>
                <w:rFonts w:ascii="Times New Roman" w:hAnsi="Times New Roman" w:cs="Times New Roman"/>
                <w:sz w:val="24"/>
                <w:szCs w:val="24"/>
              </w:rPr>
            </w:pPr>
            <w:r w:rsidRPr="00391653">
              <w:rPr>
                <w:rFonts w:ascii="Times New Roman" w:hAnsi="Times New Roman" w:cs="Times New Roman"/>
                <w:sz w:val="24"/>
                <w:szCs w:val="24"/>
              </w:rPr>
              <w:t>98784</w:t>
            </w:r>
            <w:r w:rsidR="00636E34" w:rsidRPr="00391653">
              <w:rPr>
                <w:rFonts w:ascii="Times New Roman" w:hAnsi="Times New Roman" w:cs="Times New Roman"/>
                <w:sz w:val="24"/>
                <w:szCs w:val="24"/>
              </w:rPr>
              <w:t>,</w:t>
            </w:r>
            <w:r w:rsidRPr="00391653">
              <w:rPr>
                <w:rFonts w:ascii="Times New Roman" w:hAnsi="Times New Roman" w:cs="Times New Roman"/>
                <w:sz w:val="24"/>
                <w:szCs w:val="24"/>
              </w:rPr>
              <w:t>1</w:t>
            </w:r>
          </w:p>
        </w:tc>
        <w:tc>
          <w:tcPr>
            <w:tcW w:w="1596" w:type="dxa"/>
          </w:tcPr>
          <w:p w:rsidR="00DE033D" w:rsidRPr="00391653" w:rsidRDefault="00DE033D" w:rsidP="00391653">
            <w:pPr>
              <w:spacing w:after="0" w:line="240" w:lineRule="auto"/>
              <w:jc w:val="center"/>
              <w:rPr>
                <w:rFonts w:ascii="Times New Roman" w:hAnsi="Times New Roman" w:cs="Times New Roman"/>
                <w:sz w:val="24"/>
                <w:szCs w:val="24"/>
              </w:rPr>
            </w:pPr>
            <w:r w:rsidRPr="00391653">
              <w:rPr>
                <w:rFonts w:ascii="Times New Roman" w:hAnsi="Times New Roman" w:cs="Times New Roman"/>
                <w:sz w:val="24"/>
                <w:szCs w:val="24"/>
              </w:rPr>
              <w:t>110488</w:t>
            </w:r>
            <w:r w:rsidR="00636E34" w:rsidRPr="00391653">
              <w:rPr>
                <w:rFonts w:ascii="Times New Roman" w:hAnsi="Times New Roman" w:cs="Times New Roman"/>
                <w:sz w:val="24"/>
                <w:szCs w:val="24"/>
              </w:rPr>
              <w:t>,</w:t>
            </w:r>
            <w:r w:rsidRPr="00391653">
              <w:rPr>
                <w:rFonts w:ascii="Times New Roman" w:hAnsi="Times New Roman" w:cs="Times New Roman"/>
                <w:sz w:val="24"/>
                <w:szCs w:val="24"/>
              </w:rPr>
              <w:t>8</w:t>
            </w:r>
          </w:p>
        </w:tc>
        <w:tc>
          <w:tcPr>
            <w:tcW w:w="0" w:type="auto"/>
          </w:tcPr>
          <w:p w:rsidR="00DE033D" w:rsidRPr="00391653" w:rsidRDefault="00DE033D" w:rsidP="00391653">
            <w:pPr>
              <w:spacing w:after="0" w:line="240" w:lineRule="auto"/>
              <w:jc w:val="center"/>
              <w:rPr>
                <w:rFonts w:ascii="Times New Roman" w:hAnsi="Times New Roman" w:cs="Times New Roman"/>
                <w:sz w:val="24"/>
                <w:szCs w:val="24"/>
              </w:rPr>
            </w:pPr>
            <w:r w:rsidRPr="00391653">
              <w:rPr>
                <w:rFonts w:ascii="Times New Roman" w:hAnsi="Times New Roman" w:cs="Times New Roman"/>
                <w:sz w:val="24"/>
                <w:szCs w:val="24"/>
              </w:rPr>
              <w:t>111,8</w:t>
            </w:r>
          </w:p>
        </w:tc>
      </w:tr>
    </w:tbl>
    <w:p w:rsidR="00DE033D" w:rsidRPr="00DE033D" w:rsidRDefault="00DE033D" w:rsidP="00DE033D">
      <w:pPr>
        <w:spacing w:after="0" w:line="240" w:lineRule="auto"/>
        <w:rPr>
          <w:rFonts w:ascii="Times New Roman" w:hAnsi="Times New Roman" w:cs="Times New Roman"/>
          <w:sz w:val="28"/>
          <w:szCs w:val="28"/>
        </w:rPr>
      </w:pPr>
    </w:p>
    <w:p w:rsidR="00DE033D" w:rsidRPr="00377CA5" w:rsidRDefault="00DE033D" w:rsidP="00377CA5">
      <w:pPr>
        <w:pStyle w:val="af1"/>
        <w:spacing w:line="276" w:lineRule="auto"/>
        <w:ind w:firstLine="709"/>
        <w:jc w:val="both"/>
        <w:rPr>
          <w:rFonts w:ascii="Times New Roman" w:hAnsi="Times New Roman"/>
          <w:sz w:val="28"/>
          <w:szCs w:val="28"/>
        </w:rPr>
      </w:pPr>
      <w:r w:rsidRPr="00377CA5">
        <w:rPr>
          <w:rFonts w:ascii="Times New Roman" w:hAnsi="Times New Roman"/>
          <w:sz w:val="28"/>
          <w:szCs w:val="28"/>
        </w:rPr>
        <w:t>Динамика поступления собственных доходов за последние годы свидетельствует о росте поступлений налоговых и неналоговых доходов в бюджет: 2017 год –  97465151 руб.; 2018 год –  98784121 руб.; 2019 год -110488840 руб.</w:t>
      </w:r>
    </w:p>
    <w:p w:rsidR="00DE033D" w:rsidRDefault="00DE033D" w:rsidP="00DE033D">
      <w:pPr>
        <w:spacing w:after="0" w:line="240" w:lineRule="auto"/>
        <w:jc w:val="both"/>
        <w:rPr>
          <w:rFonts w:ascii="Times New Roman" w:hAnsi="Times New Roman" w:cs="Times New Roman"/>
          <w:b/>
          <w:color w:val="C0504D" w:themeColor="accent2"/>
          <w:sz w:val="28"/>
          <w:szCs w:val="28"/>
        </w:rPr>
      </w:pPr>
      <w:r w:rsidRPr="00DE033D">
        <w:rPr>
          <w:rFonts w:ascii="Times New Roman" w:hAnsi="Times New Roman" w:cs="Times New Roman"/>
          <w:b/>
          <w:noProof/>
          <w:color w:val="C0504D" w:themeColor="accent2"/>
          <w:sz w:val="28"/>
          <w:szCs w:val="28"/>
          <w:lang w:eastAsia="ru-RU"/>
        </w:rPr>
        <w:drawing>
          <wp:inline distT="0" distB="0" distL="0" distR="0">
            <wp:extent cx="5993190" cy="2988286"/>
            <wp:effectExtent l="0" t="0" r="0" b="0"/>
            <wp:docPr id="8"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E033D" w:rsidRPr="00DE033D" w:rsidRDefault="00DE033D" w:rsidP="00DE033D">
      <w:pPr>
        <w:spacing w:after="0" w:line="240" w:lineRule="auto"/>
        <w:ind w:firstLine="709"/>
        <w:jc w:val="both"/>
        <w:rPr>
          <w:sz w:val="28"/>
          <w:szCs w:val="28"/>
        </w:rPr>
      </w:pPr>
    </w:p>
    <w:p w:rsidR="00DE033D" w:rsidRPr="00377CA5" w:rsidRDefault="00DE033D" w:rsidP="00377CA5">
      <w:pPr>
        <w:pStyle w:val="af1"/>
        <w:spacing w:line="276" w:lineRule="auto"/>
        <w:ind w:firstLine="709"/>
        <w:jc w:val="both"/>
        <w:rPr>
          <w:rFonts w:ascii="Times New Roman" w:hAnsi="Times New Roman"/>
          <w:sz w:val="28"/>
          <w:szCs w:val="28"/>
        </w:rPr>
      </w:pPr>
      <w:r w:rsidRPr="00377CA5">
        <w:rPr>
          <w:rFonts w:ascii="Times New Roman" w:hAnsi="Times New Roman"/>
          <w:sz w:val="28"/>
          <w:szCs w:val="28"/>
        </w:rPr>
        <w:t>В структуре безвозмездных поступлений из краевого бюджета дотации занимают 17,5 процентов – 44,3 млн.руб., субсидии – 29,5 процента, субвенции – 53 процента или 134,3 млн.руб.</w:t>
      </w:r>
    </w:p>
    <w:p w:rsidR="00C94684" w:rsidRPr="00521C75" w:rsidRDefault="00C94684" w:rsidP="00377CA5">
      <w:pPr>
        <w:pStyle w:val="af1"/>
        <w:spacing w:line="276" w:lineRule="auto"/>
        <w:ind w:firstLine="709"/>
        <w:jc w:val="both"/>
        <w:rPr>
          <w:rFonts w:ascii="Times New Roman" w:hAnsi="Times New Roman"/>
          <w:sz w:val="28"/>
          <w:szCs w:val="28"/>
        </w:rPr>
      </w:pPr>
      <w:r w:rsidRPr="00521C75">
        <w:rPr>
          <w:rFonts w:ascii="Times New Roman" w:hAnsi="Times New Roman"/>
          <w:sz w:val="28"/>
          <w:szCs w:val="28"/>
        </w:rPr>
        <w:t>Объем расходов за 2019 год составил 367,1 млн.руб., что составляет  97,7 % от плановых назначений. Наибольший удельный вес в общем объеме расходов составляют  расходы на образование – 58,2%.</w:t>
      </w:r>
    </w:p>
    <w:p w:rsidR="00C94684" w:rsidRPr="00521C75" w:rsidRDefault="00020063" w:rsidP="00377CA5">
      <w:pPr>
        <w:pStyle w:val="af1"/>
        <w:spacing w:line="276" w:lineRule="auto"/>
        <w:ind w:firstLine="709"/>
        <w:jc w:val="both"/>
        <w:rPr>
          <w:rFonts w:ascii="Times New Roman" w:hAnsi="Times New Roman"/>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28.05pt;margin-top:70.1pt;width:409.2pt;height:46.6pt;z-index:251658240" filled="f" stroked="f">
            <v:textbox style="mso-next-textbox:#_x0000_s1026">
              <w:txbxContent>
                <w:p w:rsidR="00E2382A" w:rsidRPr="00377CA5" w:rsidRDefault="00E2382A" w:rsidP="00C94684">
                  <w:pPr>
                    <w:jc w:val="center"/>
                    <w:rPr>
                      <w:rFonts w:ascii="Times New Roman" w:hAnsi="Times New Roman" w:cs="Times New Roman"/>
                      <w:b/>
                      <w:sz w:val="28"/>
                      <w:szCs w:val="28"/>
                    </w:rPr>
                  </w:pPr>
                  <w:r w:rsidRPr="00377CA5">
                    <w:rPr>
                      <w:rFonts w:ascii="Times New Roman" w:hAnsi="Times New Roman" w:cs="Times New Roman"/>
                      <w:b/>
                      <w:noProof/>
                      <w:sz w:val="28"/>
                      <w:szCs w:val="28"/>
                      <w:lang w:eastAsia="ru-RU"/>
                    </w:rPr>
                    <w:t>Основные направления расходов консолидированного бюджета Алейского района за 2019 год</w:t>
                  </w:r>
                </w:p>
                <w:p w:rsidR="00E2382A" w:rsidRPr="00377CA5" w:rsidRDefault="00E2382A" w:rsidP="00C94684">
                  <w:pPr>
                    <w:jc w:val="center"/>
                    <w:rPr>
                      <w:b/>
                      <w:sz w:val="28"/>
                      <w:szCs w:val="28"/>
                    </w:rPr>
                  </w:pPr>
                </w:p>
              </w:txbxContent>
            </v:textbox>
          </v:shape>
        </w:pict>
      </w:r>
      <w:r w:rsidR="00C94684" w:rsidRPr="00521C75">
        <w:rPr>
          <w:rFonts w:ascii="Times New Roman" w:hAnsi="Times New Roman"/>
          <w:sz w:val="28"/>
          <w:szCs w:val="28"/>
        </w:rPr>
        <w:t xml:space="preserve">Удельный вес расходов </w:t>
      </w:r>
      <w:r w:rsidR="00521C75" w:rsidRPr="00521C75">
        <w:rPr>
          <w:rFonts w:ascii="Times New Roman" w:hAnsi="Times New Roman"/>
          <w:sz w:val="28"/>
          <w:szCs w:val="28"/>
        </w:rPr>
        <w:t xml:space="preserve">на общегосударственные вопросы </w:t>
      </w:r>
      <w:r w:rsidR="00C94684" w:rsidRPr="00521C75">
        <w:rPr>
          <w:rFonts w:ascii="Times New Roman" w:hAnsi="Times New Roman"/>
          <w:sz w:val="28"/>
          <w:szCs w:val="28"/>
        </w:rPr>
        <w:t xml:space="preserve">составил 14,7% в общем объеме расходов бюджета, на жилищно-коммунальное хозяйство – </w:t>
      </w:r>
      <w:r w:rsidR="00C94684" w:rsidRPr="00521C75">
        <w:rPr>
          <w:rFonts w:ascii="Times New Roman" w:hAnsi="Times New Roman"/>
          <w:sz w:val="28"/>
          <w:szCs w:val="28"/>
        </w:rPr>
        <w:lastRenderedPageBreak/>
        <w:t xml:space="preserve">8,3%. Расходы на культуру в 2019 году составили 8,5% в общем объеме расходов бюджета. </w:t>
      </w:r>
    </w:p>
    <w:p w:rsidR="00C94684" w:rsidRDefault="00C94684" w:rsidP="00C94684">
      <w:r>
        <w:rPr>
          <w:noProof/>
          <w:szCs w:val="28"/>
          <w:lang w:eastAsia="ru-RU"/>
        </w:rPr>
        <w:drawing>
          <wp:inline distT="0" distB="0" distL="0" distR="0">
            <wp:extent cx="6088956" cy="3572539"/>
            <wp:effectExtent l="19050" t="0" r="7044" b="0"/>
            <wp:docPr id="7"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85A09" w:rsidRPr="00BD306D" w:rsidRDefault="00585A09" w:rsidP="00377CA5">
      <w:pPr>
        <w:pStyle w:val="af1"/>
        <w:spacing w:line="276" w:lineRule="auto"/>
        <w:ind w:firstLine="709"/>
        <w:jc w:val="both"/>
        <w:rPr>
          <w:rFonts w:ascii="Times New Roman" w:hAnsi="Times New Roman"/>
          <w:b/>
          <w:sz w:val="28"/>
          <w:szCs w:val="28"/>
        </w:rPr>
      </w:pPr>
      <w:r w:rsidRPr="00BD306D">
        <w:rPr>
          <w:rFonts w:ascii="Times New Roman" w:hAnsi="Times New Roman"/>
          <w:b/>
          <w:sz w:val="28"/>
          <w:szCs w:val="28"/>
        </w:rPr>
        <w:t>Муниципальное имущество.</w:t>
      </w:r>
    </w:p>
    <w:p w:rsidR="009D3840" w:rsidRPr="00377CA5" w:rsidRDefault="009D3840" w:rsidP="00377CA5">
      <w:pPr>
        <w:pStyle w:val="af1"/>
        <w:spacing w:line="276" w:lineRule="auto"/>
        <w:ind w:firstLine="709"/>
        <w:jc w:val="both"/>
        <w:rPr>
          <w:rFonts w:ascii="Times New Roman" w:hAnsi="Times New Roman"/>
          <w:sz w:val="28"/>
          <w:szCs w:val="28"/>
        </w:rPr>
      </w:pPr>
      <w:r w:rsidRPr="00377CA5">
        <w:rPr>
          <w:rFonts w:ascii="Times New Roman" w:hAnsi="Times New Roman"/>
          <w:sz w:val="28"/>
          <w:szCs w:val="28"/>
        </w:rPr>
        <w:t>Для полноценной реализации полномочий органов местного самоуправления необходима прочная финансовая основа. Поэтому выполнение бюджетных обязательств, наполнение бюджета района и рациональное его использование для Администрации района является наиважнейшей задачей.</w:t>
      </w:r>
    </w:p>
    <w:p w:rsidR="009D3840" w:rsidRPr="00377CA5" w:rsidRDefault="009D3840" w:rsidP="00377CA5">
      <w:pPr>
        <w:pStyle w:val="af1"/>
        <w:spacing w:line="276" w:lineRule="auto"/>
        <w:ind w:firstLine="709"/>
        <w:jc w:val="both"/>
        <w:rPr>
          <w:rFonts w:ascii="Times New Roman" w:hAnsi="Times New Roman"/>
          <w:sz w:val="28"/>
          <w:szCs w:val="28"/>
        </w:rPr>
      </w:pPr>
      <w:r w:rsidRPr="00377CA5">
        <w:rPr>
          <w:rFonts w:ascii="Times New Roman" w:hAnsi="Times New Roman"/>
          <w:sz w:val="28"/>
          <w:szCs w:val="28"/>
        </w:rPr>
        <w:t xml:space="preserve">В целях более эффективной работы по администрированию неналоговых доходов, поступающих от использования и реализации имущества муниципальной собственности, аренды земли, наполнения  бюджета района с июля 2019 года комитет по управлению муниципальным имуществом получил статус юридического лица, что позволило  целенаправленно управлять землей и имуществом муниципальной собственности. </w:t>
      </w:r>
    </w:p>
    <w:p w:rsidR="009D3840" w:rsidRPr="00377CA5" w:rsidRDefault="009D3840" w:rsidP="00377CA5">
      <w:pPr>
        <w:pStyle w:val="af1"/>
        <w:spacing w:line="276" w:lineRule="auto"/>
        <w:ind w:firstLine="709"/>
        <w:jc w:val="both"/>
        <w:rPr>
          <w:rFonts w:ascii="Times New Roman" w:hAnsi="Times New Roman"/>
          <w:sz w:val="28"/>
          <w:szCs w:val="28"/>
        </w:rPr>
      </w:pPr>
      <w:r w:rsidRPr="00377CA5">
        <w:rPr>
          <w:rFonts w:ascii="Times New Roman" w:hAnsi="Times New Roman"/>
          <w:sz w:val="28"/>
          <w:szCs w:val="28"/>
        </w:rPr>
        <w:t>Доходы от использования объектов муниципальной собственности и земельных участков государственной собственности составили 17,6 млн.рублей или 16% общего объема собственных доходов бюджета.</w:t>
      </w:r>
    </w:p>
    <w:p w:rsidR="009D3840" w:rsidRPr="00377CA5" w:rsidRDefault="009D3840" w:rsidP="00377CA5">
      <w:pPr>
        <w:pStyle w:val="af1"/>
        <w:spacing w:line="276" w:lineRule="auto"/>
        <w:ind w:firstLine="709"/>
        <w:jc w:val="both"/>
        <w:rPr>
          <w:rFonts w:ascii="Times New Roman" w:hAnsi="Times New Roman"/>
          <w:sz w:val="28"/>
          <w:szCs w:val="28"/>
        </w:rPr>
      </w:pPr>
      <w:r w:rsidRPr="00377CA5">
        <w:rPr>
          <w:rFonts w:ascii="Times New Roman" w:hAnsi="Times New Roman"/>
          <w:sz w:val="28"/>
          <w:szCs w:val="28"/>
        </w:rPr>
        <w:t xml:space="preserve">Комитетом по имуществу активизирована работа по разграничению имущества между сельсоветами и районом в соответствии с разграничениями полномочий по Федеральному закону от 06.10.2003 №131 – ФЗ «Об общих принципах организации местного самоуправления в Российской Федерации». Так, в 2019 году передано из муниципальной собственности сельсоветов Алейского района в собственность муниципального образования Алейский район Алтайского края более 70 объектов недвижимого имущества в сфере </w:t>
      </w:r>
      <w:r w:rsidRPr="00377CA5">
        <w:rPr>
          <w:rFonts w:ascii="Times New Roman" w:hAnsi="Times New Roman"/>
          <w:sz w:val="28"/>
          <w:szCs w:val="28"/>
        </w:rPr>
        <w:lastRenderedPageBreak/>
        <w:t>коммунального обслуживания из шести сельсоветов (объекты водоснабжения: башни, скважины, водопроводы).</w:t>
      </w:r>
    </w:p>
    <w:p w:rsidR="009D3840" w:rsidRPr="00377CA5" w:rsidRDefault="009D3840" w:rsidP="00377CA5">
      <w:pPr>
        <w:pStyle w:val="af1"/>
        <w:spacing w:line="276" w:lineRule="auto"/>
        <w:ind w:firstLine="709"/>
        <w:jc w:val="both"/>
        <w:rPr>
          <w:rFonts w:ascii="Times New Roman" w:hAnsi="Times New Roman"/>
          <w:sz w:val="28"/>
          <w:szCs w:val="28"/>
        </w:rPr>
      </w:pPr>
      <w:r w:rsidRPr="00377CA5">
        <w:rPr>
          <w:rFonts w:ascii="Times New Roman" w:hAnsi="Times New Roman"/>
          <w:sz w:val="28"/>
          <w:szCs w:val="28"/>
        </w:rPr>
        <w:t>За 2019 год в казну района от приватизации муниципального имущества поступило 148,3 тыс. рублей, доходов от аренды имущества - 80,5 тыс.рублей.</w:t>
      </w:r>
    </w:p>
    <w:p w:rsidR="009D3840" w:rsidRPr="00377CA5" w:rsidRDefault="009D3840" w:rsidP="00377CA5">
      <w:pPr>
        <w:pStyle w:val="af1"/>
        <w:spacing w:line="276" w:lineRule="auto"/>
        <w:ind w:firstLine="709"/>
        <w:jc w:val="both"/>
        <w:rPr>
          <w:rFonts w:ascii="Times New Roman" w:hAnsi="Times New Roman"/>
          <w:sz w:val="28"/>
          <w:szCs w:val="28"/>
        </w:rPr>
      </w:pPr>
      <w:r w:rsidRPr="00377CA5">
        <w:rPr>
          <w:rFonts w:ascii="Times New Roman" w:hAnsi="Times New Roman"/>
          <w:sz w:val="28"/>
          <w:szCs w:val="28"/>
        </w:rPr>
        <w:t xml:space="preserve">Два здания сданы в аренду и используются под размещение социальных объектов (дома общежития для проживания престарелых граждан) (видео). </w:t>
      </w:r>
    </w:p>
    <w:p w:rsidR="009D3840" w:rsidRPr="00377CA5" w:rsidRDefault="009D3840" w:rsidP="00377CA5">
      <w:pPr>
        <w:pStyle w:val="af1"/>
        <w:spacing w:line="276" w:lineRule="auto"/>
        <w:ind w:firstLine="709"/>
        <w:jc w:val="both"/>
        <w:rPr>
          <w:rFonts w:ascii="Times New Roman" w:hAnsi="Times New Roman"/>
          <w:sz w:val="28"/>
          <w:szCs w:val="28"/>
        </w:rPr>
      </w:pPr>
      <w:r w:rsidRPr="00377CA5">
        <w:rPr>
          <w:rFonts w:ascii="Times New Roman" w:hAnsi="Times New Roman"/>
          <w:sz w:val="28"/>
          <w:szCs w:val="28"/>
        </w:rPr>
        <w:t>На возмездной основе передано в собственность гражданам и юридическим лицам земельные участки на сумму 324,3 тыс. руб</w:t>
      </w:r>
      <w:r w:rsidR="008F3038" w:rsidRPr="00377CA5">
        <w:rPr>
          <w:rFonts w:ascii="Times New Roman" w:hAnsi="Times New Roman"/>
          <w:sz w:val="28"/>
          <w:szCs w:val="28"/>
        </w:rPr>
        <w:t>лей</w:t>
      </w:r>
      <w:r w:rsidRPr="00377CA5">
        <w:rPr>
          <w:rFonts w:ascii="Times New Roman" w:hAnsi="Times New Roman"/>
          <w:sz w:val="28"/>
          <w:szCs w:val="28"/>
        </w:rPr>
        <w:t>.</w:t>
      </w:r>
    </w:p>
    <w:p w:rsidR="009D3840" w:rsidRPr="00377CA5" w:rsidRDefault="009D3840" w:rsidP="00377CA5">
      <w:pPr>
        <w:pStyle w:val="af1"/>
        <w:spacing w:line="276" w:lineRule="auto"/>
        <w:ind w:firstLine="709"/>
        <w:jc w:val="both"/>
        <w:rPr>
          <w:rFonts w:ascii="Times New Roman" w:hAnsi="Times New Roman"/>
          <w:sz w:val="28"/>
          <w:szCs w:val="28"/>
        </w:rPr>
      </w:pPr>
      <w:r w:rsidRPr="00377CA5">
        <w:rPr>
          <w:rFonts w:ascii="Times New Roman" w:hAnsi="Times New Roman"/>
          <w:sz w:val="28"/>
          <w:szCs w:val="28"/>
        </w:rPr>
        <w:t>Заключено 86договоров аренды земельных участков.</w:t>
      </w:r>
    </w:p>
    <w:p w:rsidR="009D3840" w:rsidRPr="00377CA5" w:rsidRDefault="009D3840" w:rsidP="00377CA5">
      <w:pPr>
        <w:pStyle w:val="af1"/>
        <w:spacing w:line="276" w:lineRule="auto"/>
        <w:ind w:firstLine="709"/>
        <w:jc w:val="both"/>
        <w:rPr>
          <w:rFonts w:ascii="Times New Roman" w:hAnsi="Times New Roman"/>
          <w:sz w:val="28"/>
          <w:szCs w:val="28"/>
        </w:rPr>
      </w:pPr>
      <w:r w:rsidRPr="00377CA5">
        <w:rPr>
          <w:rFonts w:ascii="Times New Roman" w:hAnsi="Times New Roman"/>
          <w:sz w:val="28"/>
          <w:szCs w:val="28"/>
        </w:rPr>
        <w:t xml:space="preserve">В 2019 году совместно с сельсоветами проводилась большая работа по оформлению памятников участникам ВОВ. Завершена работа по оформлению объектов размещения ТБО и кладбищ. </w:t>
      </w:r>
    </w:p>
    <w:p w:rsidR="009D3840" w:rsidRPr="00377CA5" w:rsidRDefault="009D3840" w:rsidP="00377CA5">
      <w:pPr>
        <w:pStyle w:val="af1"/>
        <w:spacing w:line="276" w:lineRule="auto"/>
        <w:ind w:firstLine="709"/>
        <w:jc w:val="both"/>
        <w:rPr>
          <w:rFonts w:ascii="Times New Roman" w:hAnsi="Times New Roman"/>
          <w:sz w:val="28"/>
          <w:szCs w:val="28"/>
        </w:rPr>
      </w:pPr>
      <w:r w:rsidRPr="00377CA5">
        <w:rPr>
          <w:rFonts w:ascii="Times New Roman" w:hAnsi="Times New Roman"/>
          <w:sz w:val="28"/>
          <w:szCs w:val="28"/>
        </w:rPr>
        <w:t>В целях защиты интересов муниципального образования в течение года велась объемная претензионно-исковая работа по взысканию задолженности с арендаторов земельных участков (87 заявлений) на сумму 735 тысяч рублей.</w:t>
      </w:r>
    </w:p>
    <w:p w:rsidR="00051061" w:rsidRPr="00377CA5" w:rsidRDefault="009D3840" w:rsidP="00377CA5">
      <w:pPr>
        <w:pStyle w:val="af1"/>
        <w:spacing w:line="276" w:lineRule="auto"/>
        <w:ind w:firstLine="709"/>
        <w:jc w:val="both"/>
        <w:rPr>
          <w:rFonts w:ascii="Times New Roman" w:hAnsi="Times New Roman"/>
          <w:sz w:val="28"/>
          <w:szCs w:val="28"/>
        </w:rPr>
        <w:sectPr w:rsidR="00051061" w:rsidRPr="00377CA5" w:rsidSect="00C710B7">
          <w:headerReference w:type="default" r:id="rId15"/>
          <w:pgSz w:w="11906" w:h="16838"/>
          <w:pgMar w:top="1134" w:right="850" w:bottom="1134" w:left="1276" w:header="708" w:footer="708" w:gutter="0"/>
          <w:cols w:space="708"/>
          <w:titlePg/>
          <w:docGrid w:linePitch="360"/>
        </w:sectPr>
      </w:pPr>
      <w:r w:rsidRPr="00377CA5">
        <w:rPr>
          <w:rFonts w:ascii="Times New Roman" w:hAnsi="Times New Roman"/>
          <w:sz w:val="28"/>
          <w:szCs w:val="28"/>
        </w:rPr>
        <w:t>В сфере регулирования земельных отношений остается актуальной  проблема использования земельных участков без правоустанавливающих документов, что приводит к потерям доходов районного бюджета. Продолжается совместная с главами сельских поселений работа по инвентаризации земельных участков, используемых юридическими и физическими лицами без правоустанавливающих документов, а также по вовлечению свободных земельных участков в оборот. Также актуальна проблема заключения концессионного соглашения на объекты жилищно-коммунального хозяйства. На стадии завершения разработка и принятия концессионных соглашений по объектам теплоснабжения, начата работа по разработке концессионных соглашений по объектам водоснабжения.</w:t>
      </w:r>
    </w:p>
    <w:p w:rsidR="008E6FD1" w:rsidRPr="00CF5617" w:rsidRDefault="008E6FD1" w:rsidP="00CF5617">
      <w:pPr>
        <w:pStyle w:val="2"/>
        <w:numPr>
          <w:ilvl w:val="1"/>
          <w:numId w:val="2"/>
        </w:numPr>
        <w:jc w:val="center"/>
        <w:rPr>
          <w:rFonts w:ascii="Times New Roman" w:eastAsia="Times New Roman" w:hAnsi="Times New Roman" w:cs="Times New Roman"/>
          <w:color w:val="auto"/>
          <w:sz w:val="28"/>
        </w:rPr>
      </w:pPr>
      <w:bookmarkStart w:id="10" w:name="_Toc57319259"/>
      <w:r w:rsidRPr="00CF5617">
        <w:rPr>
          <w:rFonts w:ascii="Times New Roman" w:eastAsia="Times New Roman" w:hAnsi="Times New Roman" w:cs="Times New Roman"/>
          <w:color w:val="auto"/>
          <w:sz w:val="28"/>
          <w:lang w:val="en-US"/>
        </w:rPr>
        <w:lastRenderedPageBreak/>
        <w:t>SWOT</w:t>
      </w:r>
      <w:r w:rsidRPr="00CF5617">
        <w:rPr>
          <w:rFonts w:ascii="Times New Roman" w:eastAsia="Times New Roman" w:hAnsi="Times New Roman" w:cs="Times New Roman"/>
          <w:color w:val="auto"/>
          <w:sz w:val="28"/>
        </w:rPr>
        <w:t>-анализ.</w:t>
      </w:r>
      <w:bookmarkEnd w:id="1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8"/>
        <w:gridCol w:w="3103"/>
        <w:gridCol w:w="3329"/>
        <w:gridCol w:w="3811"/>
        <w:gridCol w:w="2969"/>
      </w:tblGrid>
      <w:tr w:rsidR="00FE250E" w:rsidRPr="00377CA5" w:rsidTr="00377CA5">
        <w:trPr>
          <w:tblHeader/>
          <w:jc w:val="center"/>
        </w:trPr>
        <w:tc>
          <w:tcPr>
            <w:tcW w:w="0" w:type="auto"/>
          </w:tcPr>
          <w:p w:rsidR="008E6FD1" w:rsidRPr="00377CA5" w:rsidRDefault="008E6FD1" w:rsidP="00377CA5">
            <w:pPr>
              <w:pStyle w:val="af1"/>
              <w:spacing w:line="276" w:lineRule="auto"/>
              <w:rPr>
                <w:rFonts w:ascii="Times New Roman" w:hAnsi="Times New Roman"/>
                <w:sz w:val="24"/>
                <w:szCs w:val="24"/>
              </w:rPr>
            </w:pPr>
            <w:r w:rsidRPr="00377CA5">
              <w:rPr>
                <w:rFonts w:ascii="Times New Roman" w:hAnsi="Times New Roman"/>
                <w:sz w:val="24"/>
                <w:szCs w:val="24"/>
              </w:rPr>
              <w:t>Аспект</w:t>
            </w:r>
          </w:p>
        </w:tc>
        <w:tc>
          <w:tcPr>
            <w:tcW w:w="0" w:type="auto"/>
            <w:vAlign w:val="center"/>
          </w:tcPr>
          <w:p w:rsidR="008E6FD1" w:rsidRPr="00377CA5" w:rsidRDefault="008E6FD1" w:rsidP="00377CA5">
            <w:pPr>
              <w:pStyle w:val="af1"/>
              <w:spacing w:line="276" w:lineRule="auto"/>
              <w:rPr>
                <w:rFonts w:ascii="Times New Roman" w:hAnsi="Times New Roman"/>
                <w:sz w:val="24"/>
                <w:szCs w:val="24"/>
              </w:rPr>
            </w:pPr>
            <w:r w:rsidRPr="00377CA5">
              <w:rPr>
                <w:rFonts w:ascii="Times New Roman" w:hAnsi="Times New Roman"/>
                <w:sz w:val="24"/>
                <w:szCs w:val="24"/>
              </w:rPr>
              <w:t>Сильные стороны</w:t>
            </w:r>
          </w:p>
        </w:tc>
        <w:tc>
          <w:tcPr>
            <w:tcW w:w="0" w:type="auto"/>
            <w:vAlign w:val="center"/>
          </w:tcPr>
          <w:p w:rsidR="008E6FD1" w:rsidRPr="00377CA5" w:rsidRDefault="008E6FD1" w:rsidP="00377CA5">
            <w:pPr>
              <w:pStyle w:val="af1"/>
              <w:spacing w:line="276" w:lineRule="auto"/>
              <w:rPr>
                <w:rFonts w:ascii="Times New Roman" w:hAnsi="Times New Roman"/>
                <w:sz w:val="24"/>
                <w:szCs w:val="24"/>
              </w:rPr>
            </w:pPr>
            <w:r w:rsidRPr="00377CA5">
              <w:rPr>
                <w:rFonts w:ascii="Times New Roman" w:hAnsi="Times New Roman"/>
                <w:sz w:val="24"/>
                <w:szCs w:val="24"/>
              </w:rPr>
              <w:t>Слабые стороны</w:t>
            </w:r>
          </w:p>
        </w:tc>
        <w:tc>
          <w:tcPr>
            <w:tcW w:w="0" w:type="auto"/>
            <w:vAlign w:val="center"/>
          </w:tcPr>
          <w:p w:rsidR="008E6FD1" w:rsidRPr="00377CA5" w:rsidRDefault="008E6FD1" w:rsidP="00377CA5">
            <w:pPr>
              <w:pStyle w:val="af1"/>
              <w:spacing w:line="276" w:lineRule="auto"/>
              <w:rPr>
                <w:rFonts w:ascii="Times New Roman" w:hAnsi="Times New Roman"/>
                <w:sz w:val="24"/>
                <w:szCs w:val="24"/>
              </w:rPr>
            </w:pPr>
            <w:r w:rsidRPr="00377CA5">
              <w:rPr>
                <w:rFonts w:ascii="Times New Roman" w:hAnsi="Times New Roman"/>
                <w:sz w:val="24"/>
                <w:szCs w:val="24"/>
              </w:rPr>
              <w:t>Возможности</w:t>
            </w:r>
          </w:p>
        </w:tc>
        <w:tc>
          <w:tcPr>
            <w:tcW w:w="0" w:type="auto"/>
            <w:vAlign w:val="center"/>
          </w:tcPr>
          <w:p w:rsidR="008E6FD1" w:rsidRPr="00377CA5" w:rsidRDefault="008E6FD1" w:rsidP="00377CA5">
            <w:pPr>
              <w:pStyle w:val="af1"/>
              <w:spacing w:line="276" w:lineRule="auto"/>
              <w:rPr>
                <w:rFonts w:ascii="Times New Roman" w:hAnsi="Times New Roman"/>
                <w:sz w:val="24"/>
                <w:szCs w:val="24"/>
              </w:rPr>
            </w:pPr>
            <w:r w:rsidRPr="00377CA5">
              <w:rPr>
                <w:rFonts w:ascii="Times New Roman" w:hAnsi="Times New Roman"/>
                <w:sz w:val="24"/>
                <w:szCs w:val="24"/>
              </w:rPr>
              <w:t>Угрозы</w:t>
            </w:r>
          </w:p>
        </w:tc>
      </w:tr>
      <w:tr w:rsidR="00FE250E" w:rsidRPr="00377CA5" w:rsidTr="00377CA5">
        <w:trPr>
          <w:jc w:val="center"/>
        </w:trPr>
        <w:tc>
          <w:tcPr>
            <w:tcW w:w="0" w:type="auto"/>
          </w:tcPr>
          <w:p w:rsidR="008E6FD1" w:rsidRPr="00D0146E" w:rsidRDefault="008E6FD1" w:rsidP="00377CA5">
            <w:pPr>
              <w:pStyle w:val="af1"/>
              <w:spacing w:line="276" w:lineRule="auto"/>
              <w:rPr>
                <w:rFonts w:ascii="Times New Roman" w:hAnsi="Times New Roman"/>
                <w:sz w:val="24"/>
                <w:szCs w:val="24"/>
              </w:rPr>
            </w:pPr>
            <w:r w:rsidRPr="00D0146E">
              <w:rPr>
                <w:rFonts w:ascii="Times New Roman" w:hAnsi="Times New Roman"/>
                <w:sz w:val="24"/>
                <w:szCs w:val="24"/>
              </w:rPr>
              <w:t>Экономико-географическое положение и природные ресурсы</w:t>
            </w:r>
          </w:p>
        </w:tc>
        <w:tc>
          <w:tcPr>
            <w:tcW w:w="0" w:type="auto"/>
          </w:tcPr>
          <w:p w:rsidR="008E6FD1" w:rsidRPr="00D0146E" w:rsidRDefault="008E6FD1" w:rsidP="00377CA5">
            <w:pPr>
              <w:pStyle w:val="af1"/>
              <w:spacing w:line="276" w:lineRule="auto"/>
              <w:rPr>
                <w:rFonts w:ascii="Times New Roman" w:hAnsi="Times New Roman"/>
                <w:sz w:val="24"/>
                <w:szCs w:val="24"/>
              </w:rPr>
            </w:pPr>
            <w:r w:rsidRPr="00D0146E">
              <w:rPr>
                <w:rFonts w:ascii="Times New Roman" w:hAnsi="Times New Roman"/>
                <w:sz w:val="24"/>
                <w:szCs w:val="24"/>
              </w:rPr>
              <w:t>благоприятные природно-климатические условия для развития сельского хозяйства (производство районированных с/х культур);</w:t>
            </w:r>
          </w:p>
          <w:p w:rsidR="001C44FF" w:rsidRPr="00D0146E" w:rsidRDefault="001C44FF" w:rsidP="00377CA5">
            <w:pPr>
              <w:pStyle w:val="af1"/>
              <w:spacing w:line="276" w:lineRule="auto"/>
              <w:rPr>
                <w:rFonts w:ascii="Times New Roman" w:hAnsi="Times New Roman"/>
                <w:sz w:val="24"/>
                <w:szCs w:val="24"/>
              </w:rPr>
            </w:pPr>
            <w:r w:rsidRPr="00D0146E">
              <w:rPr>
                <w:rFonts w:ascii="Times New Roman" w:hAnsi="Times New Roman"/>
                <w:sz w:val="24"/>
                <w:szCs w:val="24"/>
              </w:rPr>
              <w:t>наличие лесного фонда;</w:t>
            </w:r>
          </w:p>
          <w:p w:rsidR="002343EB" w:rsidRPr="00D0146E" w:rsidRDefault="002343EB" w:rsidP="00377CA5">
            <w:pPr>
              <w:pStyle w:val="af1"/>
              <w:spacing w:line="276" w:lineRule="auto"/>
              <w:rPr>
                <w:rFonts w:ascii="Times New Roman" w:hAnsi="Times New Roman"/>
                <w:sz w:val="24"/>
                <w:szCs w:val="24"/>
              </w:rPr>
            </w:pPr>
            <w:r w:rsidRPr="00D0146E">
              <w:rPr>
                <w:rStyle w:val="FontStyle101"/>
                <w:sz w:val="24"/>
                <w:szCs w:val="24"/>
              </w:rPr>
              <w:t xml:space="preserve">наличие минерально-сырьевых ресурсов, пригодных для производства кирпича (строительные </w:t>
            </w:r>
            <w:r w:rsidRPr="00D0146E">
              <w:rPr>
                <w:rFonts w:ascii="Times New Roman" w:hAnsi="Times New Roman"/>
                <w:sz w:val="24"/>
                <w:szCs w:val="24"/>
              </w:rPr>
              <w:t>пески, гончарные глины);</w:t>
            </w:r>
          </w:p>
          <w:p w:rsidR="008E6FD1" w:rsidRPr="00D0146E" w:rsidRDefault="008E6FD1" w:rsidP="00377CA5">
            <w:pPr>
              <w:pStyle w:val="af1"/>
              <w:rPr>
                <w:rFonts w:ascii="Times New Roman" w:hAnsi="Times New Roman"/>
                <w:sz w:val="24"/>
                <w:szCs w:val="24"/>
              </w:rPr>
            </w:pPr>
            <w:r w:rsidRPr="00D0146E">
              <w:rPr>
                <w:rFonts w:ascii="Times New Roman" w:hAnsi="Times New Roman"/>
                <w:sz w:val="24"/>
                <w:szCs w:val="24"/>
              </w:rPr>
              <w:t>наличие достаточного количества доступных земель.</w:t>
            </w:r>
          </w:p>
        </w:tc>
        <w:tc>
          <w:tcPr>
            <w:tcW w:w="0" w:type="auto"/>
          </w:tcPr>
          <w:p w:rsidR="008E6FD1" w:rsidRPr="00D0146E" w:rsidRDefault="008E6FD1" w:rsidP="00377CA5">
            <w:pPr>
              <w:pStyle w:val="af1"/>
              <w:spacing w:line="276" w:lineRule="auto"/>
              <w:rPr>
                <w:rFonts w:ascii="Times New Roman" w:hAnsi="Times New Roman"/>
                <w:sz w:val="24"/>
                <w:szCs w:val="24"/>
              </w:rPr>
            </w:pPr>
            <w:r w:rsidRPr="00D0146E">
              <w:rPr>
                <w:rFonts w:ascii="Times New Roman" w:hAnsi="Times New Roman"/>
                <w:sz w:val="24"/>
                <w:szCs w:val="24"/>
              </w:rPr>
              <w:t>удаленность от основных потребителей продукции;</w:t>
            </w:r>
          </w:p>
          <w:p w:rsidR="002343EB" w:rsidRPr="00D0146E" w:rsidRDefault="002343EB" w:rsidP="00377CA5">
            <w:pPr>
              <w:pStyle w:val="af1"/>
              <w:spacing w:line="276" w:lineRule="auto"/>
              <w:rPr>
                <w:rStyle w:val="FontStyle101"/>
                <w:sz w:val="24"/>
                <w:szCs w:val="24"/>
              </w:rPr>
            </w:pPr>
            <w:r w:rsidRPr="00D0146E">
              <w:rPr>
                <w:rFonts w:ascii="Times New Roman" w:hAnsi="Times New Roman"/>
                <w:sz w:val="24"/>
                <w:szCs w:val="24"/>
              </w:rPr>
              <w:t>н</w:t>
            </w:r>
            <w:r w:rsidRPr="00D0146E">
              <w:rPr>
                <w:rStyle w:val="FontStyle101"/>
                <w:sz w:val="24"/>
                <w:szCs w:val="24"/>
              </w:rPr>
              <w:t>едостаток влаги и отсутствие необходи</w:t>
            </w:r>
            <w:r w:rsidR="00103704" w:rsidRPr="00D0146E">
              <w:rPr>
                <w:rStyle w:val="FontStyle101"/>
                <w:sz w:val="24"/>
                <w:szCs w:val="24"/>
              </w:rPr>
              <w:t>мых водных ресурсов;</w:t>
            </w:r>
          </w:p>
          <w:p w:rsidR="008E6FD1" w:rsidRPr="00D0146E" w:rsidRDefault="00103704" w:rsidP="00377CA5">
            <w:pPr>
              <w:pStyle w:val="af1"/>
              <w:spacing w:line="276" w:lineRule="auto"/>
              <w:rPr>
                <w:rFonts w:ascii="Times New Roman" w:hAnsi="Times New Roman"/>
                <w:sz w:val="24"/>
                <w:szCs w:val="24"/>
              </w:rPr>
            </w:pPr>
            <w:r w:rsidRPr="00D0146E">
              <w:rPr>
                <w:rStyle w:val="FontStyle101"/>
                <w:sz w:val="24"/>
                <w:szCs w:val="24"/>
              </w:rPr>
              <w:t xml:space="preserve"> с</w:t>
            </w:r>
            <w:r w:rsidR="002343EB" w:rsidRPr="00D0146E">
              <w:rPr>
                <w:rStyle w:val="FontStyle101"/>
                <w:sz w:val="24"/>
                <w:szCs w:val="24"/>
              </w:rPr>
              <w:t>лабое и малоэффективное освоение запасов сырьевых ресурсов.</w:t>
            </w:r>
          </w:p>
        </w:tc>
        <w:tc>
          <w:tcPr>
            <w:tcW w:w="0" w:type="auto"/>
          </w:tcPr>
          <w:p w:rsidR="008E6FD1" w:rsidRPr="00D0146E" w:rsidRDefault="008E6FD1" w:rsidP="00377CA5">
            <w:pPr>
              <w:pStyle w:val="af1"/>
              <w:spacing w:line="276" w:lineRule="auto"/>
              <w:rPr>
                <w:rFonts w:ascii="Times New Roman" w:hAnsi="Times New Roman"/>
                <w:sz w:val="24"/>
                <w:szCs w:val="24"/>
              </w:rPr>
            </w:pPr>
            <w:r w:rsidRPr="00D0146E">
              <w:rPr>
                <w:rFonts w:ascii="Times New Roman" w:hAnsi="Times New Roman"/>
                <w:sz w:val="24"/>
                <w:szCs w:val="24"/>
              </w:rPr>
              <w:t xml:space="preserve">- наличие производственных мощностей для переработки природных ресурсов; </w:t>
            </w:r>
          </w:p>
          <w:p w:rsidR="008E6FD1" w:rsidRPr="00D0146E" w:rsidRDefault="008E6FD1" w:rsidP="00377CA5">
            <w:pPr>
              <w:pStyle w:val="af1"/>
              <w:spacing w:line="276" w:lineRule="auto"/>
              <w:rPr>
                <w:rFonts w:ascii="Times New Roman" w:hAnsi="Times New Roman"/>
                <w:sz w:val="24"/>
                <w:szCs w:val="24"/>
              </w:rPr>
            </w:pPr>
            <w:r w:rsidRPr="00D0146E">
              <w:rPr>
                <w:rFonts w:ascii="Times New Roman" w:hAnsi="Times New Roman"/>
                <w:sz w:val="24"/>
                <w:szCs w:val="24"/>
              </w:rPr>
              <w:t>- с развитием сельского хозяйства, создание условий для строительства крупн</w:t>
            </w:r>
            <w:r w:rsidR="00103704" w:rsidRPr="00D0146E">
              <w:rPr>
                <w:rFonts w:ascii="Times New Roman" w:hAnsi="Times New Roman"/>
                <w:sz w:val="24"/>
                <w:szCs w:val="24"/>
              </w:rPr>
              <w:t>ых перерабатывающих предприятий.</w:t>
            </w:r>
          </w:p>
        </w:tc>
        <w:tc>
          <w:tcPr>
            <w:tcW w:w="0" w:type="auto"/>
          </w:tcPr>
          <w:p w:rsidR="008E6FD1" w:rsidRPr="00D0146E" w:rsidRDefault="008E6FD1" w:rsidP="00377CA5">
            <w:pPr>
              <w:pStyle w:val="af1"/>
              <w:spacing w:line="276" w:lineRule="auto"/>
              <w:rPr>
                <w:rFonts w:ascii="Times New Roman" w:hAnsi="Times New Roman"/>
                <w:sz w:val="24"/>
                <w:szCs w:val="24"/>
              </w:rPr>
            </w:pPr>
            <w:r w:rsidRPr="00D0146E">
              <w:rPr>
                <w:rFonts w:ascii="Times New Roman" w:hAnsi="Times New Roman"/>
                <w:sz w:val="24"/>
                <w:szCs w:val="24"/>
              </w:rPr>
              <w:t>минерально-сырьевая база и водные ресурсы района слабо изучены;</w:t>
            </w:r>
          </w:p>
          <w:p w:rsidR="008E6FD1" w:rsidRPr="00D0146E" w:rsidRDefault="008E6FD1" w:rsidP="00377CA5">
            <w:pPr>
              <w:pStyle w:val="af1"/>
              <w:spacing w:line="276" w:lineRule="auto"/>
              <w:rPr>
                <w:rFonts w:ascii="Times New Roman" w:hAnsi="Times New Roman"/>
                <w:sz w:val="24"/>
                <w:szCs w:val="24"/>
              </w:rPr>
            </w:pPr>
            <w:r w:rsidRPr="00D0146E">
              <w:rPr>
                <w:rFonts w:ascii="Times New Roman" w:hAnsi="Times New Roman"/>
                <w:sz w:val="24"/>
                <w:szCs w:val="24"/>
              </w:rPr>
              <w:t xml:space="preserve"> необходимость крупных капиталовложений как в разведку, так и добычу полезных ископаемых;</w:t>
            </w:r>
          </w:p>
          <w:p w:rsidR="008E6FD1" w:rsidRPr="00D0146E" w:rsidRDefault="008E6FD1" w:rsidP="00377CA5">
            <w:pPr>
              <w:pStyle w:val="af1"/>
              <w:spacing w:line="276" w:lineRule="auto"/>
              <w:rPr>
                <w:rFonts w:ascii="Times New Roman" w:hAnsi="Times New Roman"/>
                <w:sz w:val="24"/>
                <w:szCs w:val="24"/>
              </w:rPr>
            </w:pPr>
            <w:r w:rsidRPr="00D0146E">
              <w:rPr>
                <w:rFonts w:ascii="Times New Roman" w:hAnsi="Times New Roman"/>
                <w:sz w:val="24"/>
                <w:szCs w:val="24"/>
              </w:rPr>
              <w:t>зона рискованного земледелия</w:t>
            </w:r>
          </w:p>
        </w:tc>
      </w:tr>
      <w:tr w:rsidR="00FE250E" w:rsidRPr="00377CA5" w:rsidTr="00377CA5">
        <w:trPr>
          <w:jc w:val="center"/>
        </w:trPr>
        <w:tc>
          <w:tcPr>
            <w:tcW w:w="0" w:type="auto"/>
          </w:tcPr>
          <w:p w:rsidR="008E6FD1" w:rsidRPr="00D0146E" w:rsidRDefault="008E6FD1" w:rsidP="00377CA5">
            <w:pPr>
              <w:pStyle w:val="af1"/>
              <w:spacing w:line="276" w:lineRule="auto"/>
              <w:rPr>
                <w:rFonts w:ascii="Times New Roman" w:hAnsi="Times New Roman"/>
                <w:sz w:val="24"/>
                <w:szCs w:val="24"/>
              </w:rPr>
            </w:pPr>
            <w:r w:rsidRPr="00D0146E">
              <w:rPr>
                <w:rFonts w:ascii="Times New Roman" w:hAnsi="Times New Roman"/>
                <w:sz w:val="24"/>
                <w:szCs w:val="24"/>
              </w:rPr>
              <w:t>Население, рынок труда и уровень жизни</w:t>
            </w:r>
          </w:p>
        </w:tc>
        <w:tc>
          <w:tcPr>
            <w:tcW w:w="0" w:type="auto"/>
          </w:tcPr>
          <w:p w:rsidR="008E6FD1" w:rsidRPr="00D0146E" w:rsidRDefault="008E6FD1" w:rsidP="00377CA5">
            <w:pPr>
              <w:pStyle w:val="af1"/>
              <w:spacing w:line="276" w:lineRule="auto"/>
              <w:rPr>
                <w:rFonts w:ascii="Times New Roman" w:hAnsi="Times New Roman"/>
                <w:sz w:val="24"/>
                <w:szCs w:val="24"/>
              </w:rPr>
            </w:pPr>
            <w:r w:rsidRPr="00D0146E">
              <w:rPr>
                <w:rFonts w:ascii="Times New Roman" w:hAnsi="Times New Roman"/>
                <w:sz w:val="24"/>
                <w:szCs w:val="24"/>
              </w:rPr>
              <w:t>высокая доля населения, находящегося в трудоспособном возрасте;</w:t>
            </w:r>
          </w:p>
          <w:p w:rsidR="008E6FD1" w:rsidRPr="00D0146E" w:rsidRDefault="008E6FD1" w:rsidP="00377CA5">
            <w:pPr>
              <w:pStyle w:val="af1"/>
              <w:spacing w:line="276" w:lineRule="auto"/>
              <w:rPr>
                <w:rFonts w:ascii="Times New Roman" w:hAnsi="Times New Roman"/>
                <w:sz w:val="24"/>
                <w:szCs w:val="24"/>
              </w:rPr>
            </w:pPr>
            <w:r w:rsidRPr="00D0146E">
              <w:rPr>
                <w:rFonts w:ascii="Times New Roman" w:hAnsi="Times New Roman"/>
                <w:sz w:val="24"/>
                <w:szCs w:val="24"/>
              </w:rPr>
              <w:t>отсутствие задолженности</w:t>
            </w:r>
            <w:r w:rsidR="00C71E7A" w:rsidRPr="00D0146E">
              <w:rPr>
                <w:rFonts w:ascii="Times New Roman" w:hAnsi="Times New Roman"/>
                <w:sz w:val="24"/>
                <w:szCs w:val="24"/>
              </w:rPr>
              <w:t xml:space="preserve"> по заработной плате работникам</w:t>
            </w:r>
            <w:r w:rsidRPr="00D0146E">
              <w:rPr>
                <w:rFonts w:ascii="Times New Roman" w:hAnsi="Times New Roman"/>
                <w:sz w:val="24"/>
                <w:szCs w:val="24"/>
              </w:rPr>
              <w:t>.</w:t>
            </w:r>
          </w:p>
        </w:tc>
        <w:tc>
          <w:tcPr>
            <w:tcW w:w="0" w:type="auto"/>
          </w:tcPr>
          <w:p w:rsidR="008E6FD1" w:rsidRPr="00D0146E" w:rsidRDefault="00C71E7A" w:rsidP="00377CA5">
            <w:pPr>
              <w:pStyle w:val="af1"/>
              <w:spacing w:line="276" w:lineRule="auto"/>
              <w:rPr>
                <w:rFonts w:ascii="Times New Roman" w:hAnsi="Times New Roman"/>
                <w:sz w:val="24"/>
                <w:szCs w:val="24"/>
              </w:rPr>
            </w:pPr>
            <w:r w:rsidRPr="00D0146E">
              <w:rPr>
                <w:rFonts w:ascii="Times New Roman" w:hAnsi="Times New Roman"/>
                <w:sz w:val="24"/>
                <w:szCs w:val="24"/>
              </w:rPr>
              <w:t xml:space="preserve"> </w:t>
            </w:r>
            <w:r w:rsidR="008E6FD1" w:rsidRPr="00D0146E">
              <w:rPr>
                <w:rFonts w:ascii="Times New Roman" w:hAnsi="Times New Roman"/>
                <w:sz w:val="24"/>
                <w:szCs w:val="24"/>
              </w:rPr>
              <w:t>недостаточно высокий уровень денежных доходов населения;</w:t>
            </w:r>
          </w:p>
          <w:p w:rsidR="00C71E7A" w:rsidRPr="00D0146E" w:rsidRDefault="00C71E7A" w:rsidP="00377CA5">
            <w:pPr>
              <w:pStyle w:val="af1"/>
              <w:spacing w:line="276" w:lineRule="auto"/>
              <w:rPr>
                <w:rStyle w:val="FontStyle101"/>
                <w:sz w:val="24"/>
                <w:szCs w:val="24"/>
              </w:rPr>
            </w:pPr>
            <w:r w:rsidRPr="00D0146E">
              <w:rPr>
                <w:rFonts w:ascii="Times New Roman" w:hAnsi="Times New Roman"/>
                <w:sz w:val="24"/>
                <w:szCs w:val="24"/>
              </w:rPr>
              <w:t>е</w:t>
            </w:r>
            <w:r w:rsidRPr="00D0146E">
              <w:rPr>
                <w:rStyle w:val="FontStyle101"/>
                <w:sz w:val="24"/>
                <w:szCs w:val="24"/>
              </w:rPr>
              <w:t>жегодное сокращение численности населения;</w:t>
            </w:r>
          </w:p>
          <w:p w:rsidR="00C71E7A" w:rsidRPr="00D0146E" w:rsidRDefault="00C71E7A" w:rsidP="00377CA5">
            <w:pPr>
              <w:pStyle w:val="af1"/>
              <w:spacing w:line="276" w:lineRule="auto"/>
              <w:rPr>
                <w:rStyle w:val="FontStyle101"/>
                <w:sz w:val="24"/>
                <w:szCs w:val="24"/>
              </w:rPr>
            </w:pPr>
            <w:r w:rsidRPr="00D0146E">
              <w:rPr>
                <w:rStyle w:val="FontStyle101"/>
                <w:sz w:val="24"/>
                <w:szCs w:val="24"/>
              </w:rPr>
              <w:t>старение населения: уменьшение числа жителей моложе трудоспособного возраста и увеличение количества населения пенсионного возраста;</w:t>
            </w:r>
          </w:p>
          <w:p w:rsidR="00C71E7A" w:rsidRPr="00D0146E" w:rsidRDefault="00C71E7A" w:rsidP="00377CA5">
            <w:pPr>
              <w:pStyle w:val="af1"/>
              <w:spacing w:line="276" w:lineRule="auto"/>
              <w:rPr>
                <w:rFonts w:ascii="Times New Roman" w:hAnsi="Times New Roman"/>
                <w:sz w:val="24"/>
                <w:szCs w:val="24"/>
              </w:rPr>
            </w:pPr>
            <w:r w:rsidRPr="00D0146E">
              <w:rPr>
                <w:rStyle w:val="FontStyle101"/>
                <w:sz w:val="24"/>
                <w:szCs w:val="24"/>
              </w:rPr>
              <w:t>большое количество малонаселенных сел.</w:t>
            </w:r>
          </w:p>
        </w:tc>
        <w:tc>
          <w:tcPr>
            <w:tcW w:w="0" w:type="auto"/>
          </w:tcPr>
          <w:p w:rsidR="008E6FD1" w:rsidRPr="00D0146E" w:rsidRDefault="008E24D1" w:rsidP="00377CA5">
            <w:pPr>
              <w:pStyle w:val="af1"/>
              <w:spacing w:line="276" w:lineRule="auto"/>
              <w:rPr>
                <w:rFonts w:ascii="Times New Roman" w:hAnsi="Times New Roman"/>
                <w:sz w:val="24"/>
                <w:szCs w:val="24"/>
              </w:rPr>
            </w:pPr>
            <w:r w:rsidRPr="00D0146E">
              <w:rPr>
                <w:rFonts w:ascii="Times New Roman" w:hAnsi="Times New Roman"/>
                <w:sz w:val="24"/>
                <w:szCs w:val="24"/>
              </w:rPr>
              <w:t xml:space="preserve">- </w:t>
            </w:r>
            <w:r w:rsidR="008E6FD1" w:rsidRPr="00D0146E">
              <w:rPr>
                <w:rFonts w:ascii="Times New Roman" w:hAnsi="Times New Roman"/>
                <w:sz w:val="24"/>
                <w:szCs w:val="24"/>
              </w:rPr>
              <w:t>наличие большого количества квалифицированного населения трудоспособного возраста;</w:t>
            </w:r>
          </w:p>
          <w:p w:rsidR="008E6FD1" w:rsidRPr="00D0146E" w:rsidRDefault="008E6FD1" w:rsidP="00377CA5">
            <w:pPr>
              <w:pStyle w:val="af1"/>
              <w:spacing w:line="276" w:lineRule="auto"/>
              <w:rPr>
                <w:rFonts w:ascii="Times New Roman" w:hAnsi="Times New Roman"/>
                <w:sz w:val="24"/>
                <w:szCs w:val="24"/>
              </w:rPr>
            </w:pPr>
            <w:r w:rsidRPr="00D0146E">
              <w:rPr>
                <w:rFonts w:ascii="Times New Roman" w:hAnsi="Times New Roman"/>
                <w:sz w:val="24"/>
                <w:szCs w:val="24"/>
              </w:rPr>
              <w:t>создание предпосылок закрепления населения в районе:</w:t>
            </w:r>
            <w:r w:rsidR="008E24D1" w:rsidRPr="00D0146E">
              <w:rPr>
                <w:rFonts w:ascii="Times New Roman" w:hAnsi="Times New Roman"/>
                <w:sz w:val="24"/>
                <w:szCs w:val="24"/>
              </w:rPr>
              <w:t xml:space="preserve"> </w:t>
            </w:r>
            <w:r w:rsidRPr="00D0146E">
              <w:rPr>
                <w:rFonts w:ascii="Times New Roman" w:hAnsi="Times New Roman"/>
                <w:sz w:val="24"/>
                <w:szCs w:val="24"/>
              </w:rPr>
              <w:t>развитие производств;</w:t>
            </w:r>
          </w:p>
          <w:p w:rsidR="008E6FD1" w:rsidRPr="00D0146E" w:rsidRDefault="008E6FD1" w:rsidP="00377CA5">
            <w:pPr>
              <w:pStyle w:val="af1"/>
              <w:spacing w:line="276" w:lineRule="auto"/>
              <w:rPr>
                <w:rFonts w:ascii="Times New Roman" w:hAnsi="Times New Roman"/>
                <w:sz w:val="24"/>
                <w:szCs w:val="24"/>
              </w:rPr>
            </w:pPr>
            <w:r w:rsidRPr="00D0146E">
              <w:rPr>
                <w:rFonts w:ascii="Times New Roman" w:hAnsi="Times New Roman"/>
                <w:sz w:val="24"/>
                <w:szCs w:val="24"/>
              </w:rPr>
              <w:t>внутрипроизводственная форма обучения персонала;</w:t>
            </w:r>
          </w:p>
          <w:p w:rsidR="008E6FD1" w:rsidRPr="00D0146E" w:rsidRDefault="008E6FD1" w:rsidP="00377CA5">
            <w:pPr>
              <w:pStyle w:val="af1"/>
              <w:spacing w:line="276" w:lineRule="auto"/>
              <w:rPr>
                <w:rFonts w:ascii="Times New Roman" w:hAnsi="Times New Roman"/>
                <w:sz w:val="24"/>
                <w:szCs w:val="24"/>
              </w:rPr>
            </w:pPr>
            <w:r w:rsidRPr="00D0146E">
              <w:rPr>
                <w:rFonts w:ascii="Times New Roman" w:hAnsi="Times New Roman"/>
                <w:sz w:val="24"/>
                <w:szCs w:val="24"/>
              </w:rPr>
              <w:t>тенденция улучшения демографической ситуации.</w:t>
            </w:r>
          </w:p>
        </w:tc>
        <w:tc>
          <w:tcPr>
            <w:tcW w:w="0" w:type="auto"/>
          </w:tcPr>
          <w:p w:rsidR="008E6FD1" w:rsidRPr="00D0146E" w:rsidRDefault="008E6FD1" w:rsidP="00377CA5">
            <w:pPr>
              <w:pStyle w:val="af1"/>
              <w:spacing w:line="276" w:lineRule="auto"/>
              <w:rPr>
                <w:rFonts w:ascii="Times New Roman" w:hAnsi="Times New Roman"/>
                <w:sz w:val="24"/>
                <w:szCs w:val="24"/>
              </w:rPr>
            </w:pPr>
            <w:r w:rsidRPr="00D0146E">
              <w:rPr>
                <w:rFonts w:ascii="Times New Roman" w:hAnsi="Times New Roman"/>
                <w:sz w:val="24"/>
                <w:szCs w:val="24"/>
              </w:rPr>
              <w:t>повышение безработицы</w:t>
            </w:r>
            <w:r w:rsidR="008E24D1" w:rsidRPr="00D0146E">
              <w:rPr>
                <w:rFonts w:ascii="Times New Roman" w:hAnsi="Times New Roman"/>
                <w:sz w:val="24"/>
                <w:szCs w:val="24"/>
              </w:rPr>
              <w:t>,</w:t>
            </w:r>
            <w:r w:rsidRPr="00D0146E">
              <w:rPr>
                <w:rFonts w:ascii="Times New Roman" w:hAnsi="Times New Roman"/>
                <w:sz w:val="24"/>
                <w:szCs w:val="24"/>
              </w:rPr>
              <w:t xml:space="preserve"> в результате высвобождения занятых в отрасли сельск</w:t>
            </w:r>
            <w:r w:rsidR="008E24D1" w:rsidRPr="00D0146E">
              <w:rPr>
                <w:rFonts w:ascii="Times New Roman" w:hAnsi="Times New Roman"/>
                <w:sz w:val="24"/>
                <w:szCs w:val="24"/>
              </w:rPr>
              <w:t>ого</w:t>
            </w:r>
            <w:r w:rsidRPr="00D0146E">
              <w:rPr>
                <w:rFonts w:ascii="Times New Roman" w:hAnsi="Times New Roman"/>
                <w:sz w:val="24"/>
                <w:szCs w:val="24"/>
              </w:rPr>
              <w:t xml:space="preserve"> хозяйств</w:t>
            </w:r>
            <w:r w:rsidR="008E24D1" w:rsidRPr="00D0146E">
              <w:rPr>
                <w:rFonts w:ascii="Times New Roman" w:hAnsi="Times New Roman"/>
                <w:sz w:val="24"/>
                <w:szCs w:val="24"/>
              </w:rPr>
              <w:t>а</w:t>
            </w:r>
            <w:r w:rsidRPr="00D0146E">
              <w:rPr>
                <w:rFonts w:ascii="Times New Roman" w:hAnsi="Times New Roman"/>
                <w:sz w:val="24"/>
                <w:szCs w:val="24"/>
              </w:rPr>
              <w:t>;</w:t>
            </w:r>
          </w:p>
          <w:p w:rsidR="008E6FD1" w:rsidRPr="00D0146E" w:rsidRDefault="008E6FD1" w:rsidP="00377CA5">
            <w:pPr>
              <w:pStyle w:val="af1"/>
              <w:spacing w:line="276" w:lineRule="auto"/>
              <w:rPr>
                <w:rFonts w:ascii="Times New Roman" w:hAnsi="Times New Roman"/>
                <w:sz w:val="24"/>
                <w:szCs w:val="24"/>
              </w:rPr>
            </w:pPr>
            <w:r w:rsidRPr="00D0146E">
              <w:rPr>
                <w:rFonts w:ascii="Times New Roman" w:hAnsi="Times New Roman"/>
                <w:sz w:val="24"/>
                <w:szCs w:val="24"/>
              </w:rPr>
              <w:t>ухудшение демографической обстановки</w:t>
            </w:r>
            <w:r w:rsidR="008E24D1" w:rsidRPr="00D0146E">
              <w:rPr>
                <w:rFonts w:ascii="Times New Roman" w:hAnsi="Times New Roman"/>
                <w:sz w:val="24"/>
                <w:szCs w:val="24"/>
              </w:rPr>
              <w:t>;</w:t>
            </w:r>
            <w:r w:rsidRPr="00D0146E">
              <w:rPr>
                <w:rFonts w:ascii="Times New Roman" w:hAnsi="Times New Roman"/>
                <w:sz w:val="24"/>
                <w:szCs w:val="24"/>
              </w:rPr>
              <w:t xml:space="preserve"> </w:t>
            </w:r>
          </w:p>
          <w:p w:rsidR="008E6FD1" w:rsidRPr="00D0146E" w:rsidRDefault="008E6FD1" w:rsidP="00377CA5">
            <w:pPr>
              <w:pStyle w:val="af1"/>
              <w:spacing w:line="276" w:lineRule="auto"/>
              <w:rPr>
                <w:rFonts w:ascii="Times New Roman" w:hAnsi="Times New Roman"/>
                <w:sz w:val="24"/>
                <w:szCs w:val="24"/>
              </w:rPr>
            </w:pPr>
            <w:r w:rsidRPr="00D0146E">
              <w:rPr>
                <w:rFonts w:ascii="Times New Roman" w:hAnsi="Times New Roman"/>
                <w:sz w:val="24"/>
                <w:szCs w:val="24"/>
              </w:rPr>
              <w:t>показатели нездоровья подрастающего поколения.</w:t>
            </w:r>
          </w:p>
        </w:tc>
      </w:tr>
      <w:tr w:rsidR="00FE250E" w:rsidRPr="00377CA5" w:rsidTr="00377CA5">
        <w:trPr>
          <w:trHeight w:val="520"/>
          <w:jc w:val="center"/>
        </w:trPr>
        <w:tc>
          <w:tcPr>
            <w:tcW w:w="0" w:type="auto"/>
          </w:tcPr>
          <w:p w:rsidR="008E6FD1" w:rsidRPr="00D0146E" w:rsidRDefault="008E6FD1" w:rsidP="00377CA5">
            <w:pPr>
              <w:pStyle w:val="af1"/>
              <w:spacing w:line="276" w:lineRule="auto"/>
              <w:rPr>
                <w:rFonts w:ascii="Times New Roman" w:hAnsi="Times New Roman"/>
                <w:sz w:val="24"/>
                <w:szCs w:val="24"/>
              </w:rPr>
            </w:pPr>
            <w:r w:rsidRPr="00D0146E">
              <w:rPr>
                <w:rFonts w:ascii="Times New Roman" w:hAnsi="Times New Roman"/>
                <w:sz w:val="24"/>
                <w:szCs w:val="24"/>
              </w:rPr>
              <w:lastRenderedPageBreak/>
              <w:t>Экономика, предпринимательство и хозяйственный климат</w:t>
            </w:r>
          </w:p>
        </w:tc>
        <w:tc>
          <w:tcPr>
            <w:tcW w:w="0" w:type="auto"/>
          </w:tcPr>
          <w:p w:rsidR="008E6FD1" w:rsidRPr="00D0146E" w:rsidRDefault="008E6FD1" w:rsidP="00377CA5">
            <w:pPr>
              <w:pStyle w:val="af1"/>
              <w:spacing w:line="276" w:lineRule="auto"/>
              <w:rPr>
                <w:rFonts w:ascii="Times New Roman" w:hAnsi="Times New Roman"/>
                <w:sz w:val="24"/>
                <w:szCs w:val="24"/>
              </w:rPr>
            </w:pPr>
            <w:r w:rsidRPr="00D0146E">
              <w:rPr>
                <w:rFonts w:ascii="Times New Roman" w:hAnsi="Times New Roman"/>
                <w:sz w:val="24"/>
                <w:szCs w:val="24"/>
              </w:rPr>
              <w:t>- рост инвестиций;</w:t>
            </w:r>
          </w:p>
          <w:p w:rsidR="008E6FD1" w:rsidRPr="00D0146E" w:rsidRDefault="008E6FD1" w:rsidP="00377CA5">
            <w:pPr>
              <w:pStyle w:val="af1"/>
              <w:spacing w:line="276" w:lineRule="auto"/>
              <w:rPr>
                <w:rFonts w:ascii="Times New Roman" w:hAnsi="Times New Roman"/>
                <w:sz w:val="24"/>
                <w:szCs w:val="24"/>
              </w:rPr>
            </w:pPr>
            <w:r w:rsidRPr="00D0146E">
              <w:rPr>
                <w:rFonts w:ascii="Times New Roman" w:hAnsi="Times New Roman"/>
                <w:sz w:val="24"/>
                <w:szCs w:val="24"/>
              </w:rPr>
              <w:t>перерабатывающая промышленность, ориентированная на переработку продукции, произведенной внутри района;</w:t>
            </w:r>
          </w:p>
          <w:p w:rsidR="008E6FD1" w:rsidRPr="00D0146E" w:rsidRDefault="008E6FD1" w:rsidP="00377CA5">
            <w:pPr>
              <w:pStyle w:val="af1"/>
              <w:spacing w:line="276" w:lineRule="auto"/>
              <w:rPr>
                <w:rFonts w:ascii="Times New Roman" w:hAnsi="Times New Roman"/>
                <w:sz w:val="24"/>
                <w:szCs w:val="24"/>
              </w:rPr>
            </w:pPr>
            <w:r w:rsidRPr="00D0146E">
              <w:rPr>
                <w:rFonts w:ascii="Times New Roman" w:hAnsi="Times New Roman"/>
                <w:sz w:val="24"/>
                <w:szCs w:val="24"/>
              </w:rPr>
              <w:t>интеграция сильных собственников со слабыми;</w:t>
            </w:r>
          </w:p>
          <w:p w:rsidR="008E6FD1" w:rsidRPr="00D0146E" w:rsidRDefault="008E6FD1" w:rsidP="00377CA5">
            <w:pPr>
              <w:pStyle w:val="af1"/>
              <w:spacing w:line="276" w:lineRule="auto"/>
              <w:rPr>
                <w:rFonts w:ascii="Times New Roman" w:hAnsi="Times New Roman"/>
                <w:sz w:val="24"/>
                <w:szCs w:val="24"/>
              </w:rPr>
            </w:pPr>
            <w:r w:rsidRPr="00D0146E">
              <w:rPr>
                <w:rFonts w:ascii="Times New Roman" w:hAnsi="Times New Roman"/>
                <w:sz w:val="24"/>
                <w:szCs w:val="24"/>
              </w:rPr>
              <w:t>рост производственных мощностей их модернизация.</w:t>
            </w:r>
          </w:p>
        </w:tc>
        <w:tc>
          <w:tcPr>
            <w:tcW w:w="0" w:type="auto"/>
          </w:tcPr>
          <w:p w:rsidR="008E6FD1" w:rsidRPr="00D0146E" w:rsidRDefault="008E6FD1" w:rsidP="00377CA5">
            <w:pPr>
              <w:pStyle w:val="af1"/>
              <w:spacing w:line="276" w:lineRule="auto"/>
              <w:rPr>
                <w:rFonts w:ascii="Times New Roman" w:hAnsi="Times New Roman"/>
                <w:sz w:val="24"/>
                <w:szCs w:val="24"/>
              </w:rPr>
            </w:pPr>
            <w:r w:rsidRPr="00D0146E">
              <w:rPr>
                <w:rFonts w:ascii="Times New Roman" w:hAnsi="Times New Roman"/>
                <w:sz w:val="24"/>
                <w:szCs w:val="24"/>
              </w:rPr>
              <w:t>низкие закупочные цены на растениеводческую и животноводческую продукцию;</w:t>
            </w:r>
          </w:p>
          <w:p w:rsidR="001D27B4" w:rsidRPr="00D0146E" w:rsidRDefault="001D27B4" w:rsidP="00377CA5">
            <w:pPr>
              <w:pStyle w:val="af1"/>
              <w:spacing w:line="276" w:lineRule="auto"/>
              <w:rPr>
                <w:rFonts w:ascii="Times New Roman" w:hAnsi="Times New Roman"/>
                <w:sz w:val="24"/>
                <w:szCs w:val="24"/>
              </w:rPr>
            </w:pPr>
            <w:r w:rsidRPr="00D0146E">
              <w:rPr>
                <w:rFonts w:ascii="Times New Roman" w:hAnsi="Times New Roman"/>
                <w:sz w:val="24"/>
                <w:szCs w:val="24"/>
              </w:rPr>
              <w:t xml:space="preserve"> - отсутствие развитой сферы малого бизнеса;</w:t>
            </w:r>
          </w:p>
          <w:p w:rsidR="008E6FD1" w:rsidRPr="00D0146E" w:rsidRDefault="008E6FD1" w:rsidP="00377CA5">
            <w:pPr>
              <w:pStyle w:val="af1"/>
              <w:spacing w:line="276" w:lineRule="auto"/>
              <w:rPr>
                <w:rFonts w:ascii="Times New Roman" w:hAnsi="Times New Roman"/>
                <w:sz w:val="24"/>
                <w:szCs w:val="24"/>
              </w:rPr>
            </w:pPr>
            <w:r w:rsidRPr="00D0146E">
              <w:rPr>
                <w:rFonts w:ascii="Times New Roman" w:hAnsi="Times New Roman"/>
                <w:sz w:val="24"/>
                <w:szCs w:val="24"/>
              </w:rPr>
              <w:t>снижение объемов закупа сельскохозяйственной продукции;</w:t>
            </w:r>
          </w:p>
          <w:p w:rsidR="008E6FD1" w:rsidRPr="00D0146E" w:rsidRDefault="008E6FD1" w:rsidP="00377CA5">
            <w:pPr>
              <w:pStyle w:val="af1"/>
              <w:spacing w:line="276" w:lineRule="auto"/>
              <w:rPr>
                <w:rFonts w:ascii="Times New Roman" w:hAnsi="Times New Roman"/>
                <w:sz w:val="24"/>
                <w:szCs w:val="24"/>
              </w:rPr>
            </w:pPr>
            <w:r w:rsidRPr="00D0146E">
              <w:rPr>
                <w:rFonts w:ascii="Times New Roman" w:hAnsi="Times New Roman"/>
                <w:sz w:val="24"/>
                <w:szCs w:val="24"/>
              </w:rPr>
              <w:t>дефицит кадров в сельском хозяйстве, социальной сфере;</w:t>
            </w:r>
          </w:p>
          <w:p w:rsidR="008E6FD1" w:rsidRPr="00D0146E" w:rsidRDefault="008E6FD1" w:rsidP="00377CA5">
            <w:pPr>
              <w:pStyle w:val="af1"/>
              <w:spacing w:line="276" w:lineRule="auto"/>
              <w:rPr>
                <w:rFonts w:ascii="Times New Roman" w:hAnsi="Times New Roman"/>
                <w:sz w:val="24"/>
                <w:szCs w:val="24"/>
              </w:rPr>
            </w:pPr>
            <w:r w:rsidRPr="00D0146E">
              <w:rPr>
                <w:rFonts w:ascii="Times New Roman" w:hAnsi="Times New Roman"/>
                <w:sz w:val="24"/>
                <w:szCs w:val="24"/>
              </w:rPr>
              <w:t>удаленность от крупных рынков сбыта;</w:t>
            </w:r>
          </w:p>
          <w:p w:rsidR="008E6FD1" w:rsidRPr="00D0146E" w:rsidRDefault="008E6FD1" w:rsidP="00377CA5">
            <w:pPr>
              <w:pStyle w:val="af1"/>
              <w:spacing w:line="276" w:lineRule="auto"/>
              <w:rPr>
                <w:rFonts w:ascii="Times New Roman" w:hAnsi="Times New Roman"/>
                <w:sz w:val="24"/>
                <w:szCs w:val="24"/>
              </w:rPr>
            </w:pPr>
            <w:r w:rsidRPr="00D0146E">
              <w:rPr>
                <w:rFonts w:ascii="Times New Roman" w:hAnsi="Times New Roman"/>
                <w:sz w:val="24"/>
                <w:szCs w:val="24"/>
              </w:rPr>
              <w:t>слабая кооперация мелких собственников;</w:t>
            </w:r>
          </w:p>
          <w:p w:rsidR="008E6FD1" w:rsidRPr="00D0146E" w:rsidRDefault="008E6FD1" w:rsidP="00377CA5">
            <w:pPr>
              <w:pStyle w:val="af1"/>
              <w:spacing w:line="276" w:lineRule="auto"/>
              <w:rPr>
                <w:rFonts w:ascii="Times New Roman" w:hAnsi="Times New Roman"/>
                <w:sz w:val="24"/>
                <w:szCs w:val="24"/>
              </w:rPr>
            </w:pPr>
            <w:r w:rsidRPr="00D0146E">
              <w:rPr>
                <w:rFonts w:ascii="Times New Roman" w:hAnsi="Times New Roman"/>
                <w:sz w:val="24"/>
                <w:szCs w:val="24"/>
              </w:rPr>
              <w:t>слабое развитие на территории производств по переработке продукции животноводства.</w:t>
            </w:r>
          </w:p>
        </w:tc>
        <w:tc>
          <w:tcPr>
            <w:tcW w:w="0" w:type="auto"/>
          </w:tcPr>
          <w:p w:rsidR="008E6FD1" w:rsidRPr="00D0146E" w:rsidRDefault="008E6FD1" w:rsidP="00377CA5">
            <w:pPr>
              <w:pStyle w:val="af1"/>
              <w:spacing w:line="276" w:lineRule="auto"/>
              <w:rPr>
                <w:rFonts w:ascii="Times New Roman" w:hAnsi="Times New Roman"/>
                <w:sz w:val="24"/>
                <w:szCs w:val="24"/>
              </w:rPr>
            </w:pPr>
            <w:r w:rsidRPr="00D0146E">
              <w:rPr>
                <w:rFonts w:ascii="Times New Roman" w:hAnsi="Times New Roman"/>
                <w:sz w:val="24"/>
                <w:szCs w:val="24"/>
              </w:rPr>
              <w:t>модернизация сельскохозяйственной отрасли;</w:t>
            </w:r>
          </w:p>
          <w:p w:rsidR="008E6FD1" w:rsidRPr="00D0146E" w:rsidRDefault="008E6FD1" w:rsidP="00377CA5">
            <w:pPr>
              <w:pStyle w:val="af1"/>
              <w:spacing w:line="276" w:lineRule="auto"/>
              <w:rPr>
                <w:rFonts w:ascii="Times New Roman" w:hAnsi="Times New Roman"/>
                <w:sz w:val="24"/>
                <w:szCs w:val="24"/>
              </w:rPr>
            </w:pPr>
            <w:r w:rsidRPr="00D0146E">
              <w:rPr>
                <w:rFonts w:ascii="Times New Roman" w:hAnsi="Times New Roman"/>
                <w:sz w:val="24"/>
                <w:szCs w:val="24"/>
              </w:rPr>
              <w:t>повышение эффективности растениеводства за счет выполнения всех технологических работ в оптимальные сроки, внедрение новых машин и агрегатов, улучшения качества семенного материала;</w:t>
            </w:r>
          </w:p>
          <w:p w:rsidR="008E6FD1" w:rsidRPr="00D0146E" w:rsidRDefault="008E6FD1" w:rsidP="00377CA5">
            <w:pPr>
              <w:pStyle w:val="af1"/>
              <w:spacing w:line="276" w:lineRule="auto"/>
              <w:rPr>
                <w:rFonts w:ascii="Times New Roman" w:hAnsi="Times New Roman"/>
                <w:sz w:val="24"/>
                <w:szCs w:val="24"/>
              </w:rPr>
            </w:pPr>
            <w:r w:rsidRPr="00D0146E">
              <w:rPr>
                <w:rFonts w:ascii="Times New Roman" w:hAnsi="Times New Roman"/>
                <w:sz w:val="24"/>
                <w:szCs w:val="24"/>
              </w:rPr>
              <w:t>повышение эффективности  животноводства за счет улучшения породного состава сельскохозяйственного скота, улучшения обеспеченности кормами;</w:t>
            </w:r>
          </w:p>
          <w:p w:rsidR="008E6FD1" w:rsidRPr="00D0146E" w:rsidRDefault="008E6FD1" w:rsidP="00377CA5">
            <w:pPr>
              <w:pStyle w:val="af1"/>
              <w:spacing w:line="276" w:lineRule="auto"/>
              <w:rPr>
                <w:rFonts w:ascii="Times New Roman" w:hAnsi="Times New Roman"/>
                <w:sz w:val="24"/>
                <w:szCs w:val="24"/>
              </w:rPr>
            </w:pPr>
            <w:r w:rsidRPr="00D0146E">
              <w:rPr>
                <w:rFonts w:ascii="Times New Roman" w:hAnsi="Times New Roman"/>
                <w:sz w:val="24"/>
                <w:szCs w:val="24"/>
              </w:rPr>
              <w:t>-</w:t>
            </w:r>
            <w:r w:rsidR="001D27B4" w:rsidRPr="00D0146E">
              <w:rPr>
                <w:rFonts w:ascii="Times New Roman" w:hAnsi="Times New Roman"/>
                <w:sz w:val="24"/>
                <w:szCs w:val="24"/>
              </w:rPr>
              <w:t xml:space="preserve"> </w:t>
            </w:r>
            <w:r w:rsidRPr="00D0146E">
              <w:rPr>
                <w:rFonts w:ascii="Times New Roman" w:hAnsi="Times New Roman"/>
                <w:sz w:val="24"/>
                <w:szCs w:val="24"/>
              </w:rPr>
              <w:t>расширение ассортимента выпускаемой продукции и рынков сбыта.</w:t>
            </w:r>
          </w:p>
        </w:tc>
        <w:tc>
          <w:tcPr>
            <w:tcW w:w="0" w:type="auto"/>
          </w:tcPr>
          <w:p w:rsidR="008E6FD1" w:rsidRPr="00D0146E" w:rsidRDefault="008E6FD1" w:rsidP="00377CA5">
            <w:pPr>
              <w:pStyle w:val="af1"/>
              <w:spacing w:line="276" w:lineRule="auto"/>
              <w:rPr>
                <w:rFonts w:ascii="Times New Roman" w:hAnsi="Times New Roman"/>
                <w:sz w:val="24"/>
                <w:szCs w:val="24"/>
              </w:rPr>
            </w:pPr>
            <w:r w:rsidRPr="00D0146E">
              <w:rPr>
                <w:rFonts w:ascii="Times New Roman" w:hAnsi="Times New Roman"/>
                <w:sz w:val="24"/>
                <w:szCs w:val="24"/>
              </w:rPr>
              <w:t>низкая закупочная цена на сельхозпродукцию;</w:t>
            </w:r>
          </w:p>
          <w:p w:rsidR="008E6FD1" w:rsidRPr="00D0146E" w:rsidRDefault="008E6FD1" w:rsidP="00377CA5">
            <w:pPr>
              <w:pStyle w:val="af1"/>
              <w:spacing w:line="276" w:lineRule="auto"/>
              <w:rPr>
                <w:rFonts w:ascii="Times New Roman" w:hAnsi="Times New Roman"/>
                <w:sz w:val="24"/>
                <w:szCs w:val="24"/>
              </w:rPr>
            </w:pPr>
            <w:r w:rsidRPr="00D0146E">
              <w:rPr>
                <w:rFonts w:ascii="Times New Roman" w:hAnsi="Times New Roman"/>
                <w:sz w:val="24"/>
                <w:szCs w:val="24"/>
              </w:rPr>
              <w:t xml:space="preserve"> высокие цены на ГСМ, технику, запасные части, электроэнергию; </w:t>
            </w:r>
          </w:p>
          <w:p w:rsidR="008E6FD1" w:rsidRPr="00D0146E" w:rsidRDefault="008E6FD1" w:rsidP="00377CA5">
            <w:pPr>
              <w:pStyle w:val="af1"/>
              <w:spacing w:line="276" w:lineRule="auto"/>
              <w:rPr>
                <w:rFonts w:ascii="Times New Roman" w:hAnsi="Times New Roman"/>
                <w:sz w:val="24"/>
                <w:szCs w:val="24"/>
              </w:rPr>
            </w:pPr>
            <w:r w:rsidRPr="00D0146E">
              <w:rPr>
                <w:rFonts w:ascii="Times New Roman" w:hAnsi="Times New Roman"/>
                <w:sz w:val="24"/>
                <w:szCs w:val="24"/>
              </w:rPr>
              <w:t>ухудшение финансового состояния м</w:t>
            </w:r>
            <w:r w:rsidR="007F4F02" w:rsidRPr="00D0146E">
              <w:rPr>
                <w:rFonts w:ascii="Times New Roman" w:hAnsi="Times New Roman"/>
                <w:sz w:val="24"/>
                <w:szCs w:val="24"/>
              </w:rPr>
              <w:t xml:space="preserve">алых </w:t>
            </w:r>
            <w:r w:rsidRPr="00D0146E">
              <w:rPr>
                <w:rFonts w:ascii="Times New Roman" w:hAnsi="Times New Roman"/>
                <w:sz w:val="24"/>
                <w:szCs w:val="24"/>
              </w:rPr>
              <w:t>предприятий района;</w:t>
            </w:r>
          </w:p>
          <w:p w:rsidR="008E6FD1" w:rsidRPr="00D0146E" w:rsidRDefault="008E6FD1" w:rsidP="00377CA5">
            <w:pPr>
              <w:pStyle w:val="af1"/>
              <w:spacing w:line="276" w:lineRule="auto"/>
              <w:rPr>
                <w:rFonts w:ascii="Times New Roman" w:hAnsi="Times New Roman"/>
                <w:sz w:val="24"/>
                <w:szCs w:val="24"/>
              </w:rPr>
            </w:pPr>
            <w:r w:rsidRPr="00D0146E">
              <w:rPr>
                <w:rFonts w:ascii="Times New Roman" w:hAnsi="Times New Roman"/>
                <w:sz w:val="24"/>
                <w:szCs w:val="24"/>
              </w:rPr>
              <w:t>потеря рынков сбыта</w:t>
            </w:r>
            <w:r w:rsidR="007F4F02" w:rsidRPr="00D0146E">
              <w:rPr>
                <w:rFonts w:ascii="Times New Roman" w:hAnsi="Times New Roman"/>
                <w:sz w:val="24"/>
                <w:szCs w:val="24"/>
              </w:rPr>
              <w:t>.</w:t>
            </w:r>
          </w:p>
        </w:tc>
      </w:tr>
      <w:tr w:rsidR="00FE250E" w:rsidRPr="00377CA5" w:rsidTr="00377CA5">
        <w:trPr>
          <w:jc w:val="center"/>
        </w:trPr>
        <w:tc>
          <w:tcPr>
            <w:tcW w:w="0" w:type="auto"/>
          </w:tcPr>
          <w:p w:rsidR="008E6FD1" w:rsidRPr="00D0146E" w:rsidRDefault="008E6FD1" w:rsidP="00377CA5">
            <w:pPr>
              <w:pStyle w:val="af1"/>
              <w:spacing w:line="276" w:lineRule="auto"/>
              <w:rPr>
                <w:rFonts w:ascii="Times New Roman" w:hAnsi="Times New Roman"/>
                <w:sz w:val="24"/>
                <w:szCs w:val="24"/>
              </w:rPr>
            </w:pPr>
            <w:r w:rsidRPr="00D0146E">
              <w:rPr>
                <w:rFonts w:ascii="Times New Roman" w:hAnsi="Times New Roman"/>
                <w:sz w:val="24"/>
                <w:szCs w:val="24"/>
              </w:rPr>
              <w:t>Финансы и инвестиции</w:t>
            </w:r>
          </w:p>
        </w:tc>
        <w:tc>
          <w:tcPr>
            <w:tcW w:w="0" w:type="auto"/>
          </w:tcPr>
          <w:p w:rsidR="008E6FD1" w:rsidRPr="00D0146E" w:rsidRDefault="008E6FD1" w:rsidP="00377CA5">
            <w:pPr>
              <w:pStyle w:val="af1"/>
              <w:spacing w:line="276" w:lineRule="auto"/>
              <w:rPr>
                <w:rFonts w:ascii="Times New Roman" w:hAnsi="Times New Roman"/>
                <w:sz w:val="24"/>
                <w:szCs w:val="24"/>
              </w:rPr>
            </w:pPr>
            <w:r w:rsidRPr="00D0146E">
              <w:rPr>
                <w:rFonts w:ascii="Times New Roman" w:hAnsi="Times New Roman"/>
                <w:sz w:val="24"/>
                <w:szCs w:val="24"/>
              </w:rPr>
              <w:t>наличие стабильного источника доходов местных бюджетов в виде земельного налога и арендной платы за земли, в том числе за земли фонда перераспределения района;</w:t>
            </w:r>
          </w:p>
          <w:p w:rsidR="008E6FD1" w:rsidRPr="00D0146E" w:rsidRDefault="008E6FD1" w:rsidP="00377CA5">
            <w:pPr>
              <w:pStyle w:val="af1"/>
              <w:spacing w:line="276" w:lineRule="auto"/>
              <w:rPr>
                <w:rFonts w:ascii="Times New Roman" w:hAnsi="Times New Roman"/>
                <w:sz w:val="24"/>
                <w:szCs w:val="24"/>
              </w:rPr>
            </w:pPr>
            <w:r w:rsidRPr="00D0146E">
              <w:rPr>
                <w:rFonts w:ascii="Times New Roman" w:hAnsi="Times New Roman"/>
                <w:sz w:val="24"/>
                <w:szCs w:val="24"/>
              </w:rPr>
              <w:t>рост среднемесячной заработной платы;</w:t>
            </w:r>
          </w:p>
          <w:p w:rsidR="008E6FD1" w:rsidRPr="00D0146E" w:rsidRDefault="008E6FD1" w:rsidP="00377CA5">
            <w:pPr>
              <w:pStyle w:val="af1"/>
              <w:spacing w:line="276" w:lineRule="auto"/>
              <w:rPr>
                <w:rFonts w:ascii="Times New Roman" w:hAnsi="Times New Roman"/>
                <w:sz w:val="24"/>
                <w:szCs w:val="24"/>
              </w:rPr>
            </w:pPr>
            <w:r w:rsidRPr="00D0146E">
              <w:rPr>
                <w:rFonts w:ascii="Times New Roman" w:hAnsi="Times New Roman"/>
                <w:sz w:val="24"/>
                <w:szCs w:val="24"/>
              </w:rPr>
              <w:t>рост НДФЛ.</w:t>
            </w:r>
          </w:p>
        </w:tc>
        <w:tc>
          <w:tcPr>
            <w:tcW w:w="0" w:type="auto"/>
          </w:tcPr>
          <w:p w:rsidR="008E6FD1" w:rsidRPr="00D0146E" w:rsidRDefault="008E6FD1" w:rsidP="00377CA5">
            <w:pPr>
              <w:pStyle w:val="af1"/>
              <w:spacing w:line="276" w:lineRule="auto"/>
              <w:rPr>
                <w:rFonts w:ascii="Times New Roman" w:hAnsi="Times New Roman"/>
                <w:sz w:val="24"/>
                <w:szCs w:val="24"/>
              </w:rPr>
            </w:pPr>
            <w:r w:rsidRPr="00D0146E">
              <w:rPr>
                <w:rFonts w:ascii="Times New Roman" w:hAnsi="Times New Roman"/>
                <w:sz w:val="24"/>
                <w:szCs w:val="24"/>
              </w:rPr>
              <w:t>низкий процент прибыльных предприятий;</w:t>
            </w:r>
          </w:p>
          <w:p w:rsidR="00CD09F6" w:rsidRPr="00D0146E" w:rsidRDefault="008E6FD1" w:rsidP="00377CA5">
            <w:pPr>
              <w:pStyle w:val="af1"/>
              <w:spacing w:line="276" w:lineRule="auto"/>
              <w:rPr>
                <w:rFonts w:ascii="Times New Roman" w:hAnsi="Times New Roman"/>
                <w:sz w:val="24"/>
                <w:szCs w:val="24"/>
              </w:rPr>
            </w:pPr>
            <w:r w:rsidRPr="00D0146E">
              <w:rPr>
                <w:rFonts w:ascii="Times New Roman" w:hAnsi="Times New Roman"/>
                <w:sz w:val="24"/>
                <w:szCs w:val="24"/>
              </w:rPr>
              <w:t>низкий уровень собственных доходов бюджета на душу населения</w:t>
            </w:r>
            <w:r w:rsidR="00CD09F6" w:rsidRPr="00D0146E">
              <w:rPr>
                <w:rFonts w:ascii="Times New Roman" w:hAnsi="Times New Roman"/>
                <w:sz w:val="24"/>
                <w:szCs w:val="24"/>
              </w:rPr>
              <w:t>;</w:t>
            </w:r>
          </w:p>
          <w:p w:rsidR="00CD09F6" w:rsidRPr="00D0146E" w:rsidRDefault="00CD09F6" w:rsidP="00377CA5">
            <w:pPr>
              <w:pStyle w:val="af1"/>
              <w:spacing w:line="276" w:lineRule="auto"/>
              <w:rPr>
                <w:rStyle w:val="FontStyle101"/>
                <w:sz w:val="24"/>
                <w:szCs w:val="24"/>
              </w:rPr>
            </w:pPr>
            <w:r w:rsidRPr="00D0146E">
              <w:rPr>
                <w:rFonts w:ascii="Times New Roman" w:hAnsi="Times New Roman"/>
                <w:sz w:val="24"/>
                <w:szCs w:val="24"/>
              </w:rPr>
              <w:t xml:space="preserve"> з</w:t>
            </w:r>
            <w:r w:rsidRPr="00D0146E">
              <w:rPr>
                <w:rStyle w:val="FontStyle101"/>
                <w:sz w:val="24"/>
                <w:szCs w:val="24"/>
              </w:rPr>
              <w:t>начительная дифференциация поселений по уровню социально-экономического развития и получению собственных бюджетных доходов;</w:t>
            </w:r>
          </w:p>
          <w:p w:rsidR="00CD09F6" w:rsidRPr="00D0146E" w:rsidRDefault="00CD09F6" w:rsidP="00377CA5">
            <w:pPr>
              <w:pStyle w:val="af1"/>
              <w:spacing w:line="276" w:lineRule="auto"/>
              <w:rPr>
                <w:rStyle w:val="FontStyle101"/>
                <w:sz w:val="24"/>
                <w:szCs w:val="24"/>
              </w:rPr>
            </w:pPr>
            <w:r w:rsidRPr="00D0146E">
              <w:rPr>
                <w:rFonts w:ascii="Times New Roman" w:hAnsi="Times New Roman"/>
                <w:sz w:val="24"/>
                <w:szCs w:val="24"/>
              </w:rPr>
              <w:lastRenderedPageBreak/>
              <w:t xml:space="preserve"> м</w:t>
            </w:r>
            <w:r w:rsidRPr="00D0146E">
              <w:rPr>
                <w:rStyle w:val="FontStyle101"/>
                <w:sz w:val="24"/>
                <w:szCs w:val="24"/>
              </w:rPr>
              <w:t>оноструктура экономики в сельской местности;</w:t>
            </w:r>
          </w:p>
          <w:p w:rsidR="00CD09F6" w:rsidRPr="00D0146E" w:rsidRDefault="00CD09F6" w:rsidP="00377CA5">
            <w:pPr>
              <w:pStyle w:val="af1"/>
              <w:spacing w:line="276" w:lineRule="auto"/>
              <w:rPr>
                <w:rStyle w:val="FontStyle101"/>
                <w:sz w:val="24"/>
                <w:szCs w:val="24"/>
              </w:rPr>
            </w:pPr>
            <w:r w:rsidRPr="00D0146E">
              <w:rPr>
                <w:rStyle w:val="FontStyle101"/>
                <w:sz w:val="24"/>
                <w:szCs w:val="24"/>
              </w:rPr>
              <w:t xml:space="preserve"> отсутствие системы экономических стимулов для повышения заинтересованности поселений в увеличении получения собственных бюджетных доходов;</w:t>
            </w:r>
          </w:p>
          <w:p w:rsidR="008E6FD1" w:rsidRPr="00D0146E" w:rsidRDefault="00CD09F6" w:rsidP="00377CA5">
            <w:pPr>
              <w:pStyle w:val="af1"/>
              <w:spacing w:line="276" w:lineRule="auto"/>
              <w:rPr>
                <w:rFonts w:ascii="Times New Roman" w:hAnsi="Times New Roman"/>
                <w:sz w:val="24"/>
                <w:szCs w:val="24"/>
              </w:rPr>
            </w:pPr>
            <w:r w:rsidRPr="00D0146E">
              <w:rPr>
                <w:rFonts w:ascii="Times New Roman" w:hAnsi="Times New Roman"/>
                <w:sz w:val="24"/>
                <w:szCs w:val="24"/>
              </w:rPr>
              <w:t>высокая дотационность районного бюджета</w:t>
            </w:r>
            <w:r w:rsidR="00F1451E" w:rsidRPr="00D0146E">
              <w:rPr>
                <w:rFonts w:ascii="Times New Roman" w:hAnsi="Times New Roman"/>
                <w:sz w:val="24"/>
                <w:szCs w:val="24"/>
              </w:rPr>
              <w:t>.</w:t>
            </w:r>
          </w:p>
        </w:tc>
        <w:tc>
          <w:tcPr>
            <w:tcW w:w="0" w:type="auto"/>
          </w:tcPr>
          <w:p w:rsidR="008E6FD1" w:rsidRPr="00D0146E" w:rsidRDefault="008E6FD1" w:rsidP="00377CA5">
            <w:pPr>
              <w:pStyle w:val="af1"/>
              <w:spacing w:line="276" w:lineRule="auto"/>
              <w:rPr>
                <w:rFonts w:ascii="Times New Roman" w:hAnsi="Times New Roman"/>
                <w:sz w:val="24"/>
                <w:szCs w:val="24"/>
              </w:rPr>
            </w:pPr>
            <w:r w:rsidRPr="00D0146E">
              <w:rPr>
                <w:rFonts w:ascii="Times New Roman" w:hAnsi="Times New Roman"/>
                <w:sz w:val="24"/>
                <w:szCs w:val="24"/>
              </w:rPr>
              <w:lastRenderedPageBreak/>
              <w:t>формирование доходной политики, обеспечивающей увеличение налогового потенциала и расширение налоговой базы, эффективное использование муниципальной собственности;</w:t>
            </w:r>
          </w:p>
          <w:p w:rsidR="008E6FD1" w:rsidRPr="00D0146E" w:rsidRDefault="008E6FD1" w:rsidP="00377CA5">
            <w:pPr>
              <w:pStyle w:val="af1"/>
              <w:spacing w:line="276" w:lineRule="auto"/>
              <w:rPr>
                <w:rFonts w:ascii="Times New Roman" w:hAnsi="Times New Roman"/>
                <w:sz w:val="24"/>
                <w:szCs w:val="24"/>
              </w:rPr>
            </w:pPr>
            <w:r w:rsidRPr="00D0146E">
              <w:rPr>
                <w:rFonts w:ascii="Times New Roman" w:hAnsi="Times New Roman"/>
                <w:sz w:val="24"/>
                <w:szCs w:val="24"/>
              </w:rPr>
              <w:t>стабилизация финансового положения предприятий района,       рост среднемесячной заработной платы;</w:t>
            </w:r>
          </w:p>
          <w:p w:rsidR="008E6FD1" w:rsidRPr="00D0146E" w:rsidRDefault="008E6FD1" w:rsidP="00377CA5">
            <w:pPr>
              <w:pStyle w:val="af1"/>
              <w:spacing w:line="276" w:lineRule="auto"/>
              <w:rPr>
                <w:rFonts w:ascii="Times New Roman" w:hAnsi="Times New Roman"/>
                <w:sz w:val="24"/>
                <w:szCs w:val="24"/>
              </w:rPr>
            </w:pPr>
            <w:r w:rsidRPr="00D0146E">
              <w:rPr>
                <w:rFonts w:ascii="Times New Roman" w:hAnsi="Times New Roman"/>
                <w:sz w:val="24"/>
                <w:szCs w:val="24"/>
              </w:rPr>
              <w:lastRenderedPageBreak/>
              <w:t>развитие предпринимательской деятельности;</w:t>
            </w:r>
          </w:p>
          <w:p w:rsidR="008E6FD1" w:rsidRPr="00D0146E" w:rsidRDefault="008E6FD1" w:rsidP="00377CA5">
            <w:pPr>
              <w:pStyle w:val="af1"/>
              <w:spacing w:line="276" w:lineRule="auto"/>
              <w:rPr>
                <w:rFonts w:ascii="Times New Roman" w:hAnsi="Times New Roman"/>
                <w:sz w:val="24"/>
                <w:szCs w:val="24"/>
              </w:rPr>
            </w:pPr>
            <w:r w:rsidRPr="00D0146E">
              <w:rPr>
                <w:rFonts w:ascii="Times New Roman" w:hAnsi="Times New Roman"/>
                <w:sz w:val="24"/>
                <w:szCs w:val="24"/>
              </w:rPr>
              <w:t>упорядочение оплаты земельного налога за земли сельскохозяйственного назначения  собственниками земельных долей;</w:t>
            </w:r>
          </w:p>
          <w:p w:rsidR="008E6FD1" w:rsidRPr="00D0146E" w:rsidRDefault="008E6FD1" w:rsidP="00377CA5">
            <w:pPr>
              <w:pStyle w:val="af1"/>
              <w:spacing w:line="276" w:lineRule="auto"/>
              <w:rPr>
                <w:rFonts w:ascii="Times New Roman" w:hAnsi="Times New Roman"/>
                <w:sz w:val="24"/>
                <w:szCs w:val="24"/>
              </w:rPr>
            </w:pPr>
            <w:r w:rsidRPr="00D0146E">
              <w:rPr>
                <w:rFonts w:ascii="Times New Roman" w:hAnsi="Times New Roman"/>
                <w:sz w:val="24"/>
                <w:szCs w:val="24"/>
              </w:rPr>
              <w:t>вывод сокрытых денежных доходов, в том числе заработной платы из «тени».</w:t>
            </w:r>
          </w:p>
        </w:tc>
        <w:tc>
          <w:tcPr>
            <w:tcW w:w="0" w:type="auto"/>
          </w:tcPr>
          <w:p w:rsidR="008E6FD1" w:rsidRPr="00D0146E" w:rsidRDefault="008E6FD1" w:rsidP="00377CA5">
            <w:pPr>
              <w:pStyle w:val="af1"/>
              <w:spacing w:line="276" w:lineRule="auto"/>
              <w:rPr>
                <w:rFonts w:ascii="Times New Roman" w:hAnsi="Times New Roman"/>
                <w:sz w:val="24"/>
                <w:szCs w:val="24"/>
              </w:rPr>
            </w:pPr>
            <w:r w:rsidRPr="00D0146E">
              <w:rPr>
                <w:rFonts w:ascii="Times New Roman" w:hAnsi="Times New Roman"/>
                <w:sz w:val="24"/>
                <w:szCs w:val="24"/>
              </w:rPr>
              <w:lastRenderedPageBreak/>
              <w:t>низкий уровень собственных доходов бюджета района снижает возможности по софинансированию перспективных инвестиционных проектов;</w:t>
            </w:r>
          </w:p>
          <w:p w:rsidR="008E6FD1" w:rsidRPr="00D0146E" w:rsidRDefault="008E6FD1" w:rsidP="00377CA5">
            <w:pPr>
              <w:pStyle w:val="af1"/>
              <w:spacing w:line="276" w:lineRule="auto"/>
              <w:rPr>
                <w:rFonts w:ascii="Times New Roman" w:hAnsi="Times New Roman"/>
                <w:sz w:val="24"/>
                <w:szCs w:val="24"/>
              </w:rPr>
            </w:pPr>
            <w:r w:rsidRPr="00D0146E">
              <w:rPr>
                <w:rFonts w:ascii="Times New Roman" w:hAnsi="Times New Roman"/>
                <w:sz w:val="24"/>
                <w:szCs w:val="24"/>
              </w:rPr>
              <w:t>передача земель фонда перераспределения района на краевой уровень;</w:t>
            </w:r>
          </w:p>
          <w:p w:rsidR="008E6FD1" w:rsidRPr="00D0146E" w:rsidRDefault="008E6FD1" w:rsidP="00377CA5">
            <w:pPr>
              <w:pStyle w:val="af1"/>
              <w:spacing w:line="276" w:lineRule="auto"/>
              <w:rPr>
                <w:rFonts w:ascii="Times New Roman" w:hAnsi="Times New Roman"/>
                <w:sz w:val="24"/>
                <w:szCs w:val="24"/>
              </w:rPr>
            </w:pPr>
            <w:r w:rsidRPr="00D0146E">
              <w:rPr>
                <w:rFonts w:ascii="Times New Roman" w:hAnsi="Times New Roman"/>
                <w:sz w:val="24"/>
                <w:szCs w:val="24"/>
              </w:rPr>
              <w:lastRenderedPageBreak/>
              <w:t>отсутствие гос</w:t>
            </w:r>
            <w:r w:rsidR="00F1451E" w:rsidRPr="00D0146E">
              <w:rPr>
                <w:rFonts w:ascii="Times New Roman" w:hAnsi="Times New Roman"/>
                <w:sz w:val="24"/>
                <w:szCs w:val="24"/>
              </w:rPr>
              <w:t xml:space="preserve">ударственной </w:t>
            </w:r>
            <w:r w:rsidRPr="00D0146E">
              <w:rPr>
                <w:rFonts w:ascii="Times New Roman" w:hAnsi="Times New Roman"/>
                <w:sz w:val="24"/>
                <w:szCs w:val="24"/>
              </w:rPr>
              <w:t>регистрации собственников земельных долей.</w:t>
            </w:r>
          </w:p>
        </w:tc>
      </w:tr>
      <w:tr w:rsidR="00FE250E" w:rsidRPr="00377CA5" w:rsidTr="00377CA5">
        <w:trPr>
          <w:jc w:val="center"/>
        </w:trPr>
        <w:tc>
          <w:tcPr>
            <w:tcW w:w="0" w:type="auto"/>
          </w:tcPr>
          <w:p w:rsidR="008E6FD1" w:rsidRPr="00D0146E" w:rsidRDefault="008E6FD1" w:rsidP="00377CA5">
            <w:pPr>
              <w:pStyle w:val="af1"/>
              <w:spacing w:line="276" w:lineRule="auto"/>
              <w:rPr>
                <w:rFonts w:ascii="Times New Roman" w:hAnsi="Times New Roman"/>
                <w:sz w:val="24"/>
                <w:szCs w:val="24"/>
              </w:rPr>
            </w:pPr>
            <w:r w:rsidRPr="00D0146E">
              <w:rPr>
                <w:rFonts w:ascii="Times New Roman" w:hAnsi="Times New Roman"/>
                <w:sz w:val="24"/>
                <w:szCs w:val="24"/>
              </w:rPr>
              <w:lastRenderedPageBreak/>
              <w:t>Социальная сфера</w:t>
            </w:r>
          </w:p>
        </w:tc>
        <w:tc>
          <w:tcPr>
            <w:tcW w:w="0" w:type="auto"/>
          </w:tcPr>
          <w:p w:rsidR="008E6FD1" w:rsidRPr="00D0146E" w:rsidRDefault="008E6FD1" w:rsidP="00377CA5">
            <w:pPr>
              <w:pStyle w:val="af1"/>
              <w:spacing w:line="276" w:lineRule="auto"/>
              <w:rPr>
                <w:rFonts w:ascii="Times New Roman" w:hAnsi="Times New Roman"/>
                <w:sz w:val="24"/>
                <w:szCs w:val="24"/>
              </w:rPr>
            </w:pPr>
            <w:r w:rsidRPr="00D0146E">
              <w:rPr>
                <w:rFonts w:ascii="Times New Roman" w:hAnsi="Times New Roman"/>
                <w:sz w:val="24"/>
                <w:szCs w:val="24"/>
              </w:rPr>
              <w:t>развитая социальная инфраструктура;</w:t>
            </w:r>
          </w:p>
          <w:p w:rsidR="008E6FD1" w:rsidRPr="00D0146E" w:rsidRDefault="008E6FD1" w:rsidP="00377CA5">
            <w:pPr>
              <w:pStyle w:val="af1"/>
              <w:spacing w:line="276" w:lineRule="auto"/>
              <w:rPr>
                <w:rFonts w:ascii="Times New Roman" w:hAnsi="Times New Roman"/>
                <w:sz w:val="24"/>
                <w:szCs w:val="24"/>
              </w:rPr>
            </w:pPr>
            <w:r w:rsidRPr="00D0146E">
              <w:rPr>
                <w:rFonts w:ascii="Times New Roman" w:hAnsi="Times New Roman"/>
                <w:sz w:val="24"/>
                <w:szCs w:val="24"/>
              </w:rPr>
              <w:t>высокий уровень охвата населения культурно-досуговыми и спортивными мероприятиями;</w:t>
            </w:r>
          </w:p>
          <w:p w:rsidR="008E6FD1" w:rsidRPr="00D0146E" w:rsidRDefault="008E6FD1" w:rsidP="00377CA5">
            <w:pPr>
              <w:pStyle w:val="af1"/>
              <w:spacing w:line="276" w:lineRule="auto"/>
              <w:rPr>
                <w:rFonts w:ascii="Times New Roman" w:hAnsi="Times New Roman"/>
                <w:sz w:val="24"/>
                <w:szCs w:val="24"/>
              </w:rPr>
            </w:pPr>
            <w:r w:rsidRPr="00D0146E">
              <w:rPr>
                <w:rFonts w:ascii="Times New Roman" w:hAnsi="Times New Roman"/>
                <w:sz w:val="24"/>
                <w:szCs w:val="24"/>
              </w:rPr>
              <w:t>высокий уровень ввода индивидуального жилья;</w:t>
            </w:r>
          </w:p>
          <w:p w:rsidR="008E6FD1" w:rsidRPr="00D0146E" w:rsidRDefault="008E6FD1" w:rsidP="00377CA5">
            <w:pPr>
              <w:pStyle w:val="af1"/>
              <w:spacing w:line="276" w:lineRule="auto"/>
              <w:rPr>
                <w:rFonts w:ascii="Times New Roman" w:hAnsi="Times New Roman"/>
                <w:sz w:val="24"/>
                <w:szCs w:val="24"/>
              </w:rPr>
            </w:pPr>
            <w:r w:rsidRPr="00D0146E">
              <w:rPr>
                <w:rFonts w:ascii="Times New Roman" w:hAnsi="Times New Roman"/>
                <w:sz w:val="24"/>
                <w:szCs w:val="24"/>
              </w:rPr>
              <w:t>высокий уровень благоустройства.</w:t>
            </w:r>
          </w:p>
        </w:tc>
        <w:tc>
          <w:tcPr>
            <w:tcW w:w="0" w:type="auto"/>
          </w:tcPr>
          <w:p w:rsidR="00FE250E" w:rsidRPr="00D0146E" w:rsidRDefault="008E6FD1" w:rsidP="00377CA5">
            <w:pPr>
              <w:pStyle w:val="af1"/>
              <w:spacing w:line="276" w:lineRule="auto"/>
              <w:rPr>
                <w:rFonts w:ascii="Times New Roman" w:hAnsi="Times New Roman"/>
                <w:sz w:val="24"/>
                <w:szCs w:val="24"/>
              </w:rPr>
            </w:pPr>
            <w:r w:rsidRPr="00D0146E">
              <w:rPr>
                <w:rFonts w:ascii="Times New Roman" w:hAnsi="Times New Roman"/>
                <w:sz w:val="24"/>
                <w:szCs w:val="24"/>
              </w:rPr>
              <w:t>слабый уровень материально-технического оснащения ФАПов</w:t>
            </w:r>
            <w:r w:rsidR="00FE250E" w:rsidRPr="00D0146E">
              <w:rPr>
                <w:rFonts w:ascii="Times New Roman" w:hAnsi="Times New Roman"/>
                <w:sz w:val="24"/>
                <w:szCs w:val="24"/>
              </w:rPr>
              <w:t>;</w:t>
            </w:r>
          </w:p>
          <w:p w:rsidR="008E6FD1" w:rsidRPr="00D0146E" w:rsidRDefault="008E6FD1" w:rsidP="00377CA5">
            <w:pPr>
              <w:pStyle w:val="af1"/>
              <w:spacing w:line="276" w:lineRule="auto"/>
              <w:rPr>
                <w:rFonts w:ascii="Times New Roman" w:hAnsi="Times New Roman"/>
                <w:sz w:val="24"/>
                <w:szCs w:val="24"/>
              </w:rPr>
            </w:pPr>
            <w:r w:rsidRPr="00D0146E">
              <w:rPr>
                <w:rFonts w:ascii="Times New Roman" w:hAnsi="Times New Roman"/>
                <w:sz w:val="24"/>
                <w:szCs w:val="24"/>
              </w:rPr>
              <w:t xml:space="preserve"> высокий уровень смертности;</w:t>
            </w:r>
          </w:p>
          <w:p w:rsidR="008E6FD1" w:rsidRPr="00D0146E" w:rsidRDefault="008E6FD1" w:rsidP="00377CA5">
            <w:pPr>
              <w:pStyle w:val="af1"/>
              <w:spacing w:line="276" w:lineRule="auto"/>
              <w:rPr>
                <w:rFonts w:ascii="Times New Roman" w:hAnsi="Times New Roman"/>
                <w:sz w:val="24"/>
                <w:szCs w:val="24"/>
              </w:rPr>
            </w:pPr>
            <w:r w:rsidRPr="00D0146E">
              <w:rPr>
                <w:rFonts w:ascii="Times New Roman" w:hAnsi="Times New Roman"/>
                <w:sz w:val="24"/>
                <w:szCs w:val="24"/>
              </w:rPr>
              <w:t xml:space="preserve"> отсутствие социального жилья;</w:t>
            </w:r>
          </w:p>
          <w:p w:rsidR="00FE250E" w:rsidRPr="00D0146E" w:rsidRDefault="008E6FD1" w:rsidP="00377CA5">
            <w:pPr>
              <w:pStyle w:val="af1"/>
              <w:spacing w:line="276" w:lineRule="auto"/>
              <w:rPr>
                <w:rFonts w:ascii="Times New Roman" w:hAnsi="Times New Roman"/>
                <w:sz w:val="24"/>
                <w:szCs w:val="24"/>
              </w:rPr>
            </w:pPr>
            <w:r w:rsidRPr="00D0146E">
              <w:rPr>
                <w:rFonts w:ascii="Times New Roman" w:hAnsi="Times New Roman"/>
                <w:sz w:val="24"/>
                <w:szCs w:val="24"/>
              </w:rPr>
              <w:t>низкий уровень обеспеченно</w:t>
            </w:r>
            <w:r w:rsidR="00FE250E" w:rsidRPr="00D0146E">
              <w:rPr>
                <w:rFonts w:ascii="Times New Roman" w:hAnsi="Times New Roman"/>
                <w:sz w:val="24"/>
                <w:szCs w:val="24"/>
              </w:rPr>
              <w:t>сти инженерной инфраструктурой;</w:t>
            </w:r>
          </w:p>
          <w:p w:rsidR="008E6FD1" w:rsidRPr="00D0146E" w:rsidRDefault="008E6FD1" w:rsidP="00377CA5">
            <w:pPr>
              <w:pStyle w:val="af1"/>
              <w:spacing w:line="276" w:lineRule="auto"/>
              <w:rPr>
                <w:rFonts w:ascii="Times New Roman" w:hAnsi="Times New Roman"/>
                <w:sz w:val="24"/>
                <w:szCs w:val="24"/>
              </w:rPr>
            </w:pPr>
            <w:r w:rsidRPr="00D0146E">
              <w:rPr>
                <w:rFonts w:ascii="Times New Roman" w:hAnsi="Times New Roman"/>
                <w:sz w:val="24"/>
                <w:szCs w:val="24"/>
              </w:rPr>
              <w:t>отсутствие планов генеральной застройки поселений.</w:t>
            </w:r>
          </w:p>
        </w:tc>
        <w:tc>
          <w:tcPr>
            <w:tcW w:w="0" w:type="auto"/>
          </w:tcPr>
          <w:p w:rsidR="008E6FD1" w:rsidRPr="00D0146E" w:rsidRDefault="008E6FD1" w:rsidP="00377CA5">
            <w:pPr>
              <w:pStyle w:val="af1"/>
              <w:spacing w:line="276" w:lineRule="auto"/>
              <w:rPr>
                <w:rFonts w:ascii="Times New Roman" w:hAnsi="Times New Roman"/>
                <w:sz w:val="24"/>
                <w:szCs w:val="24"/>
              </w:rPr>
            </w:pPr>
            <w:r w:rsidRPr="00D0146E">
              <w:rPr>
                <w:rFonts w:ascii="Times New Roman" w:hAnsi="Times New Roman"/>
                <w:sz w:val="24"/>
                <w:szCs w:val="24"/>
              </w:rPr>
              <w:t>увеличение численности медицинского персонала, повышение качества медицинского обслуживания, сокращение смертности;</w:t>
            </w:r>
          </w:p>
          <w:p w:rsidR="008E6FD1" w:rsidRPr="00D0146E" w:rsidRDefault="008E6FD1" w:rsidP="00377CA5">
            <w:pPr>
              <w:pStyle w:val="af1"/>
              <w:spacing w:line="276" w:lineRule="auto"/>
              <w:rPr>
                <w:rFonts w:ascii="Times New Roman" w:hAnsi="Times New Roman"/>
                <w:sz w:val="24"/>
                <w:szCs w:val="24"/>
              </w:rPr>
            </w:pPr>
            <w:r w:rsidRPr="00D0146E">
              <w:rPr>
                <w:rFonts w:ascii="Times New Roman" w:hAnsi="Times New Roman"/>
                <w:sz w:val="24"/>
                <w:szCs w:val="24"/>
              </w:rPr>
              <w:t>реализация социальных программ;</w:t>
            </w:r>
          </w:p>
          <w:p w:rsidR="00FE250E" w:rsidRPr="00D0146E" w:rsidRDefault="008E6FD1" w:rsidP="00377CA5">
            <w:pPr>
              <w:pStyle w:val="af1"/>
              <w:spacing w:line="276" w:lineRule="auto"/>
              <w:rPr>
                <w:rFonts w:ascii="Times New Roman" w:hAnsi="Times New Roman"/>
                <w:sz w:val="24"/>
                <w:szCs w:val="24"/>
              </w:rPr>
            </w:pPr>
            <w:r w:rsidRPr="00D0146E">
              <w:rPr>
                <w:rFonts w:ascii="Times New Roman" w:hAnsi="Times New Roman"/>
                <w:sz w:val="24"/>
                <w:szCs w:val="24"/>
              </w:rPr>
              <w:t>содействие занятости населения, развитие ЛПХ;</w:t>
            </w:r>
          </w:p>
          <w:p w:rsidR="008E6FD1" w:rsidRPr="00D0146E" w:rsidRDefault="008E6FD1" w:rsidP="00377CA5">
            <w:pPr>
              <w:pStyle w:val="af1"/>
              <w:spacing w:line="276" w:lineRule="auto"/>
              <w:rPr>
                <w:rFonts w:ascii="Times New Roman" w:hAnsi="Times New Roman"/>
                <w:sz w:val="24"/>
                <w:szCs w:val="24"/>
              </w:rPr>
            </w:pPr>
            <w:r w:rsidRPr="00D0146E">
              <w:rPr>
                <w:rFonts w:ascii="Times New Roman" w:hAnsi="Times New Roman"/>
                <w:sz w:val="24"/>
                <w:szCs w:val="24"/>
              </w:rPr>
              <w:t>повышение уровня проведения районных культурных и  спортивных мероприятий, совершенствование форм, методов культурной, спортивной, физкультурно-оздоровительной работы;</w:t>
            </w:r>
          </w:p>
        </w:tc>
        <w:tc>
          <w:tcPr>
            <w:tcW w:w="0" w:type="auto"/>
          </w:tcPr>
          <w:p w:rsidR="008E6FD1" w:rsidRPr="00D0146E" w:rsidRDefault="008E6FD1" w:rsidP="00377CA5">
            <w:pPr>
              <w:pStyle w:val="af1"/>
              <w:spacing w:line="276" w:lineRule="auto"/>
              <w:rPr>
                <w:rFonts w:ascii="Times New Roman" w:hAnsi="Times New Roman"/>
                <w:sz w:val="24"/>
                <w:szCs w:val="24"/>
              </w:rPr>
            </w:pPr>
            <w:r w:rsidRPr="00D0146E">
              <w:rPr>
                <w:rFonts w:ascii="Times New Roman" w:hAnsi="Times New Roman"/>
                <w:sz w:val="24"/>
                <w:szCs w:val="24"/>
              </w:rPr>
              <w:t>ухудшение демографической ситуации;</w:t>
            </w:r>
          </w:p>
          <w:p w:rsidR="008E6FD1" w:rsidRPr="00D0146E" w:rsidRDefault="008E6FD1" w:rsidP="00377CA5">
            <w:pPr>
              <w:pStyle w:val="af1"/>
              <w:spacing w:line="276" w:lineRule="auto"/>
              <w:rPr>
                <w:rFonts w:ascii="Times New Roman" w:hAnsi="Times New Roman"/>
                <w:sz w:val="24"/>
                <w:szCs w:val="24"/>
              </w:rPr>
            </w:pPr>
            <w:r w:rsidRPr="00D0146E">
              <w:rPr>
                <w:rFonts w:ascii="Times New Roman" w:hAnsi="Times New Roman"/>
                <w:sz w:val="24"/>
                <w:szCs w:val="24"/>
              </w:rPr>
              <w:t>увеличение уровня заболеваемости населения, рост смертности;</w:t>
            </w:r>
          </w:p>
          <w:p w:rsidR="008E6FD1" w:rsidRPr="00D0146E" w:rsidRDefault="008E6FD1" w:rsidP="00377CA5">
            <w:pPr>
              <w:pStyle w:val="af1"/>
              <w:spacing w:line="276" w:lineRule="auto"/>
              <w:rPr>
                <w:rFonts w:ascii="Times New Roman" w:hAnsi="Times New Roman"/>
                <w:sz w:val="24"/>
                <w:szCs w:val="24"/>
              </w:rPr>
            </w:pPr>
            <w:r w:rsidRPr="00D0146E">
              <w:rPr>
                <w:rFonts w:ascii="Times New Roman" w:hAnsi="Times New Roman"/>
                <w:sz w:val="24"/>
                <w:szCs w:val="24"/>
              </w:rPr>
              <w:t>незначительные возможности местного бюджета по финансированию отраслей социальной сферы;</w:t>
            </w:r>
          </w:p>
          <w:p w:rsidR="008E6FD1" w:rsidRPr="00D0146E" w:rsidRDefault="00FE250E" w:rsidP="00377CA5">
            <w:pPr>
              <w:pStyle w:val="af1"/>
              <w:spacing w:line="276" w:lineRule="auto"/>
              <w:rPr>
                <w:rFonts w:ascii="Times New Roman" w:hAnsi="Times New Roman"/>
                <w:sz w:val="24"/>
                <w:szCs w:val="24"/>
              </w:rPr>
            </w:pPr>
            <w:r w:rsidRPr="00D0146E">
              <w:rPr>
                <w:rFonts w:ascii="Times New Roman" w:hAnsi="Times New Roman"/>
                <w:sz w:val="24"/>
                <w:szCs w:val="24"/>
              </w:rPr>
              <w:t xml:space="preserve">высокий уровень </w:t>
            </w:r>
            <w:r w:rsidR="008E6FD1" w:rsidRPr="00D0146E">
              <w:rPr>
                <w:rFonts w:ascii="Times New Roman" w:hAnsi="Times New Roman"/>
                <w:sz w:val="24"/>
                <w:szCs w:val="24"/>
              </w:rPr>
              <w:t>миграц</w:t>
            </w:r>
            <w:r w:rsidRPr="00D0146E">
              <w:rPr>
                <w:rFonts w:ascii="Times New Roman" w:hAnsi="Times New Roman"/>
                <w:sz w:val="24"/>
                <w:szCs w:val="24"/>
              </w:rPr>
              <w:t>ии населения</w:t>
            </w:r>
            <w:r w:rsidR="008E6FD1" w:rsidRPr="00D0146E">
              <w:rPr>
                <w:rFonts w:ascii="Times New Roman" w:hAnsi="Times New Roman"/>
                <w:sz w:val="24"/>
                <w:szCs w:val="24"/>
              </w:rPr>
              <w:t>.</w:t>
            </w:r>
          </w:p>
        </w:tc>
      </w:tr>
      <w:tr w:rsidR="00FE250E" w:rsidRPr="00377CA5" w:rsidTr="00377CA5">
        <w:trPr>
          <w:jc w:val="center"/>
        </w:trPr>
        <w:tc>
          <w:tcPr>
            <w:tcW w:w="0" w:type="auto"/>
          </w:tcPr>
          <w:p w:rsidR="008E6FD1" w:rsidRPr="00D0146E" w:rsidRDefault="008E6FD1" w:rsidP="00377CA5">
            <w:pPr>
              <w:pStyle w:val="af1"/>
              <w:spacing w:line="276" w:lineRule="auto"/>
              <w:rPr>
                <w:rFonts w:ascii="Times New Roman" w:hAnsi="Times New Roman"/>
                <w:sz w:val="24"/>
                <w:szCs w:val="24"/>
              </w:rPr>
            </w:pPr>
            <w:r w:rsidRPr="00D0146E">
              <w:rPr>
                <w:rFonts w:ascii="Times New Roman" w:hAnsi="Times New Roman"/>
                <w:sz w:val="24"/>
                <w:szCs w:val="24"/>
              </w:rPr>
              <w:t>Экологическая обстановка</w:t>
            </w:r>
          </w:p>
        </w:tc>
        <w:tc>
          <w:tcPr>
            <w:tcW w:w="0" w:type="auto"/>
          </w:tcPr>
          <w:p w:rsidR="00E170AC" w:rsidRPr="00D0146E" w:rsidRDefault="008E6FD1" w:rsidP="00377CA5">
            <w:pPr>
              <w:pStyle w:val="af1"/>
              <w:spacing w:line="276" w:lineRule="auto"/>
              <w:rPr>
                <w:rFonts w:ascii="Times New Roman" w:hAnsi="Times New Roman"/>
                <w:sz w:val="24"/>
                <w:szCs w:val="24"/>
              </w:rPr>
            </w:pPr>
            <w:r w:rsidRPr="00D0146E">
              <w:rPr>
                <w:rFonts w:ascii="Times New Roman" w:hAnsi="Times New Roman"/>
                <w:sz w:val="24"/>
                <w:szCs w:val="24"/>
              </w:rPr>
              <w:t>на территории района не осуществляется сброс вредных веществ в водные объекты</w:t>
            </w:r>
            <w:r w:rsidR="00E170AC" w:rsidRPr="00D0146E">
              <w:rPr>
                <w:rFonts w:ascii="Times New Roman" w:hAnsi="Times New Roman"/>
                <w:sz w:val="24"/>
                <w:szCs w:val="24"/>
              </w:rPr>
              <w:t>;</w:t>
            </w:r>
          </w:p>
          <w:p w:rsidR="008E6FD1" w:rsidRPr="00D0146E" w:rsidRDefault="00E170AC" w:rsidP="00377CA5">
            <w:pPr>
              <w:pStyle w:val="af1"/>
              <w:spacing w:line="276" w:lineRule="auto"/>
              <w:rPr>
                <w:rFonts w:ascii="Times New Roman" w:hAnsi="Times New Roman"/>
                <w:sz w:val="24"/>
                <w:szCs w:val="24"/>
              </w:rPr>
            </w:pPr>
            <w:r w:rsidRPr="00D0146E">
              <w:rPr>
                <w:rFonts w:ascii="Times New Roman" w:hAnsi="Times New Roman"/>
                <w:sz w:val="24"/>
                <w:szCs w:val="24"/>
              </w:rPr>
              <w:lastRenderedPageBreak/>
              <w:t>отсутствуют</w:t>
            </w:r>
            <w:r w:rsidR="008E6FD1" w:rsidRPr="00D0146E">
              <w:rPr>
                <w:rFonts w:ascii="Times New Roman" w:hAnsi="Times New Roman"/>
                <w:sz w:val="24"/>
                <w:szCs w:val="24"/>
              </w:rPr>
              <w:t xml:space="preserve"> промышленны</w:t>
            </w:r>
            <w:r w:rsidRPr="00D0146E">
              <w:rPr>
                <w:rFonts w:ascii="Times New Roman" w:hAnsi="Times New Roman"/>
                <w:sz w:val="24"/>
                <w:szCs w:val="24"/>
              </w:rPr>
              <w:t>е</w:t>
            </w:r>
            <w:r w:rsidR="008E6FD1" w:rsidRPr="00D0146E">
              <w:rPr>
                <w:rFonts w:ascii="Times New Roman" w:hAnsi="Times New Roman"/>
                <w:sz w:val="24"/>
                <w:szCs w:val="24"/>
              </w:rPr>
              <w:t xml:space="preserve"> предприяти</w:t>
            </w:r>
            <w:r w:rsidRPr="00D0146E">
              <w:rPr>
                <w:rFonts w:ascii="Times New Roman" w:hAnsi="Times New Roman"/>
                <w:sz w:val="24"/>
                <w:szCs w:val="24"/>
              </w:rPr>
              <w:t>я</w:t>
            </w:r>
            <w:r w:rsidR="008E6FD1" w:rsidRPr="00D0146E">
              <w:rPr>
                <w:rFonts w:ascii="Times New Roman" w:hAnsi="Times New Roman"/>
                <w:sz w:val="24"/>
                <w:szCs w:val="24"/>
              </w:rPr>
              <w:t>, осуществляющи</w:t>
            </w:r>
            <w:r w:rsidRPr="00D0146E">
              <w:rPr>
                <w:rFonts w:ascii="Times New Roman" w:hAnsi="Times New Roman"/>
                <w:sz w:val="24"/>
                <w:szCs w:val="24"/>
              </w:rPr>
              <w:t>е</w:t>
            </w:r>
            <w:r w:rsidR="008E6FD1" w:rsidRPr="00D0146E">
              <w:rPr>
                <w:rFonts w:ascii="Times New Roman" w:hAnsi="Times New Roman"/>
                <w:sz w:val="24"/>
                <w:szCs w:val="24"/>
              </w:rPr>
              <w:t xml:space="preserve"> особо опасные выбросы.</w:t>
            </w:r>
          </w:p>
        </w:tc>
        <w:tc>
          <w:tcPr>
            <w:tcW w:w="0" w:type="auto"/>
          </w:tcPr>
          <w:p w:rsidR="008E6FD1" w:rsidRPr="00D0146E" w:rsidRDefault="008E6FD1" w:rsidP="00377CA5">
            <w:pPr>
              <w:pStyle w:val="af1"/>
              <w:spacing w:line="276" w:lineRule="auto"/>
              <w:rPr>
                <w:rFonts w:ascii="Times New Roman" w:hAnsi="Times New Roman"/>
                <w:sz w:val="24"/>
                <w:szCs w:val="24"/>
              </w:rPr>
            </w:pPr>
            <w:r w:rsidRPr="00D0146E">
              <w:rPr>
                <w:rFonts w:ascii="Times New Roman" w:hAnsi="Times New Roman"/>
                <w:sz w:val="24"/>
                <w:szCs w:val="24"/>
              </w:rPr>
              <w:lastRenderedPageBreak/>
              <w:t>высокая подверженность</w:t>
            </w:r>
            <w:r w:rsidR="00E170AC" w:rsidRPr="00D0146E">
              <w:rPr>
                <w:rFonts w:ascii="Times New Roman" w:hAnsi="Times New Roman"/>
                <w:sz w:val="24"/>
                <w:szCs w:val="24"/>
              </w:rPr>
              <w:t xml:space="preserve"> земель ветровой </w:t>
            </w:r>
            <w:r w:rsidRPr="00D0146E">
              <w:rPr>
                <w:rFonts w:ascii="Times New Roman" w:hAnsi="Times New Roman"/>
                <w:sz w:val="24"/>
                <w:szCs w:val="24"/>
              </w:rPr>
              <w:t>эрозии;</w:t>
            </w:r>
          </w:p>
          <w:p w:rsidR="008E6FD1" w:rsidRPr="00D0146E" w:rsidRDefault="008E6FD1" w:rsidP="00377CA5">
            <w:pPr>
              <w:pStyle w:val="af1"/>
              <w:spacing w:line="276" w:lineRule="auto"/>
              <w:rPr>
                <w:rFonts w:ascii="Times New Roman" w:hAnsi="Times New Roman"/>
                <w:sz w:val="24"/>
                <w:szCs w:val="24"/>
              </w:rPr>
            </w:pPr>
            <w:r w:rsidRPr="00D0146E">
              <w:rPr>
                <w:rFonts w:ascii="Times New Roman" w:hAnsi="Times New Roman"/>
                <w:sz w:val="24"/>
                <w:szCs w:val="24"/>
              </w:rPr>
              <w:t>снижение гумусного горизонта;</w:t>
            </w:r>
          </w:p>
          <w:p w:rsidR="008E6FD1" w:rsidRPr="00D0146E" w:rsidRDefault="008E6FD1" w:rsidP="00377CA5">
            <w:pPr>
              <w:pStyle w:val="af1"/>
              <w:spacing w:line="276" w:lineRule="auto"/>
              <w:rPr>
                <w:rFonts w:ascii="Times New Roman" w:hAnsi="Times New Roman"/>
                <w:sz w:val="24"/>
                <w:szCs w:val="24"/>
              </w:rPr>
            </w:pPr>
            <w:r w:rsidRPr="00D0146E">
              <w:rPr>
                <w:rFonts w:ascii="Times New Roman" w:hAnsi="Times New Roman"/>
                <w:sz w:val="24"/>
                <w:szCs w:val="24"/>
              </w:rPr>
              <w:lastRenderedPageBreak/>
              <w:t xml:space="preserve"> недостаточность мероприятий по снижению вредных выбросов коте</w:t>
            </w:r>
            <w:r w:rsidR="00E170AC" w:rsidRPr="00D0146E">
              <w:rPr>
                <w:rFonts w:ascii="Times New Roman" w:hAnsi="Times New Roman"/>
                <w:sz w:val="24"/>
                <w:szCs w:val="24"/>
              </w:rPr>
              <w:t>льными предприятий и учреждений;</w:t>
            </w:r>
          </w:p>
          <w:p w:rsidR="008E6FD1" w:rsidRPr="00D0146E" w:rsidRDefault="008E6FD1" w:rsidP="00377CA5">
            <w:pPr>
              <w:pStyle w:val="af1"/>
              <w:spacing w:line="276" w:lineRule="auto"/>
              <w:rPr>
                <w:rFonts w:ascii="Times New Roman" w:hAnsi="Times New Roman"/>
                <w:sz w:val="24"/>
                <w:szCs w:val="24"/>
              </w:rPr>
            </w:pPr>
            <w:r w:rsidRPr="00D0146E">
              <w:rPr>
                <w:rFonts w:ascii="Times New Roman" w:hAnsi="Times New Roman"/>
                <w:sz w:val="24"/>
                <w:szCs w:val="24"/>
              </w:rPr>
              <w:t>устройство населением несанкционированных свалок</w:t>
            </w:r>
            <w:r w:rsidR="00E170AC" w:rsidRPr="00D0146E">
              <w:rPr>
                <w:rFonts w:ascii="Times New Roman" w:hAnsi="Times New Roman"/>
                <w:sz w:val="24"/>
                <w:szCs w:val="24"/>
              </w:rPr>
              <w:t>.</w:t>
            </w:r>
          </w:p>
        </w:tc>
        <w:tc>
          <w:tcPr>
            <w:tcW w:w="0" w:type="auto"/>
          </w:tcPr>
          <w:p w:rsidR="008E6FD1" w:rsidRPr="00D0146E" w:rsidRDefault="00E170AC" w:rsidP="00377CA5">
            <w:pPr>
              <w:pStyle w:val="af1"/>
              <w:spacing w:line="276" w:lineRule="auto"/>
              <w:rPr>
                <w:rFonts w:ascii="Times New Roman" w:hAnsi="Times New Roman"/>
                <w:sz w:val="24"/>
                <w:szCs w:val="24"/>
              </w:rPr>
            </w:pPr>
            <w:r w:rsidRPr="00D0146E">
              <w:rPr>
                <w:rFonts w:ascii="Times New Roman" w:hAnsi="Times New Roman"/>
                <w:sz w:val="24"/>
                <w:szCs w:val="24"/>
              </w:rPr>
              <w:lastRenderedPageBreak/>
              <w:t xml:space="preserve">- </w:t>
            </w:r>
            <w:r w:rsidR="008E6FD1" w:rsidRPr="00D0146E">
              <w:rPr>
                <w:rFonts w:ascii="Times New Roman" w:hAnsi="Times New Roman"/>
                <w:sz w:val="24"/>
                <w:szCs w:val="24"/>
              </w:rPr>
              <w:t>повышение культуры земледелия;</w:t>
            </w:r>
          </w:p>
          <w:p w:rsidR="008E6FD1" w:rsidRPr="00D0146E" w:rsidRDefault="00E170AC" w:rsidP="00377CA5">
            <w:pPr>
              <w:pStyle w:val="af1"/>
              <w:spacing w:line="276" w:lineRule="auto"/>
              <w:rPr>
                <w:rFonts w:ascii="Times New Roman" w:hAnsi="Times New Roman"/>
                <w:sz w:val="24"/>
                <w:szCs w:val="24"/>
              </w:rPr>
            </w:pPr>
            <w:r w:rsidRPr="00D0146E">
              <w:rPr>
                <w:rFonts w:ascii="Times New Roman" w:hAnsi="Times New Roman"/>
                <w:sz w:val="24"/>
                <w:szCs w:val="24"/>
              </w:rPr>
              <w:t xml:space="preserve">- </w:t>
            </w:r>
            <w:r w:rsidR="008E6FD1" w:rsidRPr="00D0146E">
              <w:rPr>
                <w:rFonts w:ascii="Times New Roman" w:hAnsi="Times New Roman"/>
                <w:sz w:val="24"/>
                <w:szCs w:val="24"/>
              </w:rPr>
              <w:t>ликвидация несанкционированных свалок;</w:t>
            </w:r>
          </w:p>
          <w:p w:rsidR="008E6FD1" w:rsidRPr="00D0146E" w:rsidRDefault="00E170AC" w:rsidP="00377CA5">
            <w:pPr>
              <w:pStyle w:val="af1"/>
              <w:spacing w:line="276" w:lineRule="auto"/>
              <w:rPr>
                <w:rFonts w:ascii="Times New Roman" w:hAnsi="Times New Roman"/>
                <w:sz w:val="24"/>
                <w:szCs w:val="24"/>
              </w:rPr>
            </w:pPr>
            <w:r w:rsidRPr="00D0146E">
              <w:rPr>
                <w:rFonts w:ascii="Times New Roman" w:hAnsi="Times New Roman"/>
                <w:sz w:val="24"/>
                <w:szCs w:val="24"/>
              </w:rPr>
              <w:lastRenderedPageBreak/>
              <w:t xml:space="preserve">- </w:t>
            </w:r>
            <w:r w:rsidR="008E6FD1" w:rsidRPr="00D0146E">
              <w:rPr>
                <w:rFonts w:ascii="Times New Roman" w:hAnsi="Times New Roman"/>
                <w:sz w:val="24"/>
                <w:szCs w:val="24"/>
              </w:rPr>
              <w:t>проведение комплекса мероприятий по повышению плодородия почв;</w:t>
            </w:r>
          </w:p>
          <w:p w:rsidR="008E6FD1" w:rsidRPr="00D0146E" w:rsidRDefault="00E170AC" w:rsidP="00377CA5">
            <w:pPr>
              <w:pStyle w:val="af1"/>
              <w:spacing w:line="276" w:lineRule="auto"/>
              <w:rPr>
                <w:rFonts w:ascii="Times New Roman" w:hAnsi="Times New Roman"/>
                <w:sz w:val="24"/>
                <w:szCs w:val="24"/>
              </w:rPr>
            </w:pPr>
            <w:r w:rsidRPr="00D0146E">
              <w:rPr>
                <w:rFonts w:ascii="Times New Roman" w:hAnsi="Times New Roman"/>
                <w:sz w:val="24"/>
                <w:szCs w:val="24"/>
              </w:rPr>
              <w:t xml:space="preserve">- </w:t>
            </w:r>
            <w:r w:rsidR="008E6FD1" w:rsidRPr="00D0146E">
              <w:rPr>
                <w:rFonts w:ascii="Times New Roman" w:hAnsi="Times New Roman"/>
                <w:sz w:val="24"/>
                <w:szCs w:val="24"/>
              </w:rPr>
              <w:t>аттестация предприятий на безопасные условия труда;</w:t>
            </w:r>
          </w:p>
          <w:p w:rsidR="008E6FD1" w:rsidRPr="00D0146E" w:rsidRDefault="00E170AC" w:rsidP="00377CA5">
            <w:pPr>
              <w:pStyle w:val="af1"/>
              <w:spacing w:line="276" w:lineRule="auto"/>
              <w:rPr>
                <w:rFonts w:ascii="Times New Roman" w:hAnsi="Times New Roman"/>
                <w:sz w:val="24"/>
                <w:szCs w:val="24"/>
              </w:rPr>
            </w:pPr>
            <w:r w:rsidRPr="00D0146E">
              <w:rPr>
                <w:rFonts w:ascii="Times New Roman" w:hAnsi="Times New Roman"/>
                <w:sz w:val="24"/>
                <w:szCs w:val="24"/>
              </w:rPr>
              <w:t>-</w:t>
            </w:r>
            <w:r w:rsidR="008E6FD1" w:rsidRPr="00D0146E">
              <w:rPr>
                <w:rFonts w:ascii="Times New Roman" w:hAnsi="Times New Roman"/>
                <w:sz w:val="24"/>
                <w:szCs w:val="24"/>
              </w:rPr>
              <w:t xml:space="preserve"> скотомогильников и мест захоронения биоотходов.</w:t>
            </w:r>
          </w:p>
        </w:tc>
        <w:tc>
          <w:tcPr>
            <w:tcW w:w="0" w:type="auto"/>
          </w:tcPr>
          <w:p w:rsidR="008E6FD1" w:rsidRPr="00D0146E" w:rsidRDefault="008E6FD1" w:rsidP="00377CA5">
            <w:pPr>
              <w:pStyle w:val="af1"/>
              <w:spacing w:line="276" w:lineRule="auto"/>
              <w:rPr>
                <w:rFonts w:ascii="Times New Roman" w:hAnsi="Times New Roman"/>
                <w:sz w:val="24"/>
                <w:szCs w:val="24"/>
              </w:rPr>
            </w:pPr>
            <w:r w:rsidRPr="00D0146E">
              <w:rPr>
                <w:rFonts w:ascii="Times New Roman" w:hAnsi="Times New Roman"/>
                <w:sz w:val="24"/>
                <w:szCs w:val="24"/>
              </w:rPr>
              <w:lastRenderedPageBreak/>
              <w:t>уничтожение защитных лесных полос;</w:t>
            </w:r>
          </w:p>
          <w:p w:rsidR="008E6FD1" w:rsidRPr="00D0146E" w:rsidRDefault="008E6FD1" w:rsidP="00377CA5">
            <w:pPr>
              <w:pStyle w:val="af1"/>
              <w:spacing w:line="276" w:lineRule="auto"/>
              <w:rPr>
                <w:rFonts w:ascii="Times New Roman" w:hAnsi="Times New Roman"/>
                <w:sz w:val="24"/>
                <w:szCs w:val="24"/>
              </w:rPr>
            </w:pPr>
            <w:r w:rsidRPr="00D0146E">
              <w:rPr>
                <w:rFonts w:ascii="Times New Roman" w:hAnsi="Times New Roman"/>
                <w:sz w:val="24"/>
                <w:szCs w:val="24"/>
              </w:rPr>
              <w:t>возможность возникновения пожаров;</w:t>
            </w:r>
          </w:p>
          <w:p w:rsidR="008E6FD1" w:rsidRPr="00D0146E" w:rsidRDefault="008E6FD1" w:rsidP="00377CA5">
            <w:pPr>
              <w:pStyle w:val="af1"/>
              <w:spacing w:line="276" w:lineRule="auto"/>
              <w:rPr>
                <w:rFonts w:ascii="Times New Roman" w:hAnsi="Times New Roman"/>
                <w:sz w:val="24"/>
                <w:szCs w:val="24"/>
              </w:rPr>
            </w:pPr>
            <w:r w:rsidRPr="00D0146E">
              <w:rPr>
                <w:rFonts w:ascii="Times New Roman" w:hAnsi="Times New Roman"/>
                <w:sz w:val="24"/>
                <w:szCs w:val="24"/>
              </w:rPr>
              <w:lastRenderedPageBreak/>
              <w:t>развитие эрозионных процессов;</w:t>
            </w:r>
          </w:p>
          <w:p w:rsidR="008E6FD1" w:rsidRPr="00D0146E" w:rsidRDefault="00E170AC" w:rsidP="00377CA5">
            <w:pPr>
              <w:pStyle w:val="af1"/>
              <w:spacing w:line="276" w:lineRule="auto"/>
              <w:rPr>
                <w:rFonts w:ascii="Times New Roman" w:hAnsi="Times New Roman"/>
                <w:sz w:val="24"/>
                <w:szCs w:val="24"/>
              </w:rPr>
            </w:pPr>
            <w:r w:rsidRPr="00D0146E">
              <w:rPr>
                <w:rFonts w:ascii="Times New Roman" w:hAnsi="Times New Roman"/>
                <w:sz w:val="24"/>
                <w:szCs w:val="24"/>
              </w:rPr>
              <w:t>невыполне</w:t>
            </w:r>
            <w:r w:rsidR="008E6FD1" w:rsidRPr="00D0146E">
              <w:rPr>
                <w:rFonts w:ascii="Times New Roman" w:hAnsi="Times New Roman"/>
                <w:sz w:val="24"/>
                <w:szCs w:val="24"/>
              </w:rPr>
              <w:t>ние комплекса санитарно-ветеринарных мероприятий.</w:t>
            </w:r>
          </w:p>
        </w:tc>
      </w:tr>
    </w:tbl>
    <w:p w:rsidR="009D3840" w:rsidRPr="009D3840" w:rsidRDefault="009D3840" w:rsidP="009D3840">
      <w:pPr>
        <w:spacing w:after="0" w:line="240" w:lineRule="auto"/>
        <w:ind w:firstLine="709"/>
        <w:jc w:val="both"/>
        <w:rPr>
          <w:rFonts w:ascii="Times New Roman" w:hAnsi="Times New Roman" w:cs="Times New Roman"/>
          <w:sz w:val="28"/>
          <w:szCs w:val="28"/>
        </w:rPr>
      </w:pPr>
    </w:p>
    <w:p w:rsidR="00E170AC" w:rsidRDefault="00E170AC" w:rsidP="009D3840">
      <w:pPr>
        <w:spacing w:after="0" w:line="240" w:lineRule="auto"/>
        <w:ind w:firstLine="709"/>
        <w:jc w:val="both"/>
        <w:rPr>
          <w:rFonts w:ascii="Times New Roman" w:hAnsi="Times New Roman" w:cs="Times New Roman"/>
          <w:b/>
          <w:color w:val="C0504D" w:themeColor="accent2"/>
          <w:sz w:val="28"/>
          <w:szCs w:val="28"/>
        </w:rPr>
        <w:sectPr w:rsidR="00E170AC" w:rsidSect="008E6FD1">
          <w:pgSz w:w="16838" w:h="11906" w:orient="landscape"/>
          <w:pgMar w:top="1276" w:right="567" w:bottom="567" w:left="567" w:header="709" w:footer="709" w:gutter="0"/>
          <w:cols w:space="708"/>
          <w:docGrid w:linePitch="360"/>
        </w:sectPr>
      </w:pPr>
    </w:p>
    <w:p w:rsidR="00087AE1" w:rsidRDefault="00087AE1" w:rsidP="005C5946">
      <w:pPr>
        <w:pStyle w:val="2"/>
        <w:numPr>
          <w:ilvl w:val="1"/>
          <w:numId w:val="2"/>
        </w:numPr>
        <w:spacing w:before="0"/>
        <w:ind w:left="0" w:firstLine="0"/>
        <w:jc w:val="both"/>
        <w:rPr>
          <w:rFonts w:ascii="Times New Roman" w:hAnsi="Times New Roman" w:cs="Times New Roman"/>
          <w:color w:val="auto"/>
          <w:sz w:val="28"/>
          <w:szCs w:val="28"/>
        </w:rPr>
      </w:pPr>
      <w:bookmarkStart w:id="11" w:name="_Toc57319260"/>
      <w:r w:rsidRPr="005C5946">
        <w:rPr>
          <w:rFonts w:ascii="Times New Roman" w:hAnsi="Times New Roman" w:cs="Times New Roman"/>
          <w:color w:val="auto"/>
          <w:sz w:val="28"/>
          <w:szCs w:val="28"/>
        </w:rPr>
        <w:lastRenderedPageBreak/>
        <w:t>Глобальные вызовы долгосрочного развития</w:t>
      </w:r>
      <w:bookmarkEnd w:id="11"/>
    </w:p>
    <w:p w:rsidR="005C5946" w:rsidRPr="005C5946" w:rsidRDefault="005C5946" w:rsidP="005C5946">
      <w:pPr>
        <w:spacing w:after="0"/>
      </w:pPr>
    </w:p>
    <w:p w:rsidR="00087AE1" w:rsidRPr="005C5946" w:rsidRDefault="00087AE1" w:rsidP="005C5946">
      <w:pPr>
        <w:pStyle w:val="2"/>
        <w:spacing w:before="0"/>
        <w:jc w:val="both"/>
        <w:rPr>
          <w:rFonts w:ascii="Times New Roman" w:hAnsi="Times New Roman" w:cs="Times New Roman"/>
          <w:color w:val="auto"/>
          <w:sz w:val="28"/>
          <w:szCs w:val="28"/>
        </w:rPr>
      </w:pPr>
      <w:bookmarkStart w:id="12" w:name="_Toc57319261"/>
      <w:r w:rsidRPr="005C5946">
        <w:rPr>
          <w:rFonts w:ascii="Times New Roman" w:hAnsi="Times New Roman" w:cs="Times New Roman"/>
          <w:color w:val="auto"/>
          <w:sz w:val="28"/>
          <w:szCs w:val="28"/>
        </w:rPr>
        <w:t>1.3.1. Ключевые вызовы для развития муниципального образования (внешние угрозы), в том числе:</w:t>
      </w:r>
      <w:bookmarkEnd w:id="12"/>
    </w:p>
    <w:p w:rsidR="00087AE1" w:rsidRPr="005C5946" w:rsidRDefault="00087AE1" w:rsidP="005C5946">
      <w:pPr>
        <w:pStyle w:val="af1"/>
        <w:spacing w:line="276" w:lineRule="auto"/>
        <w:ind w:firstLine="709"/>
        <w:jc w:val="both"/>
        <w:rPr>
          <w:rFonts w:ascii="Times New Roman" w:hAnsi="Times New Roman"/>
          <w:sz w:val="28"/>
          <w:szCs w:val="28"/>
        </w:rPr>
      </w:pPr>
      <w:r w:rsidRPr="005C5946">
        <w:rPr>
          <w:rFonts w:ascii="Times New Roman" w:hAnsi="Times New Roman"/>
          <w:sz w:val="28"/>
          <w:szCs w:val="28"/>
        </w:rPr>
        <w:t>При формировании Стратегии наряду с анализом тенденций развития самого района, определения его потенциала и уровня конкурентоспособности в современных условиях необходимо учитывать и оценивать факторы внешней среды, а также глобальные процессы, под воздействием которых происходит трансформация всего окружающего пространства и самого социума.</w:t>
      </w:r>
    </w:p>
    <w:p w:rsidR="00087AE1" w:rsidRPr="005C5946" w:rsidRDefault="00087AE1" w:rsidP="005C5946">
      <w:pPr>
        <w:pStyle w:val="af1"/>
        <w:spacing w:line="276" w:lineRule="auto"/>
        <w:ind w:firstLine="709"/>
        <w:jc w:val="both"/>
        <w:rPr>
          <w:rFonts w:ascii="Times New Roman" w:hAnsi="Times New Roman"/>
          <w:sz w:val="28"/>
          <w:szCs w:val="28"/>
        </w:rPr>
      </w:pPr>
      <w:r w:rsidRPr="005C5946">
        <w:rPr>
          <w:rFonts w:ascii="Times New Roman" w:hAnsi="Times New Roman"/>
          <w:sz w:val="28"/>
          <w:szCs w:val="28"/>
        </w:rPr>
        <w:t>Сегодня в мировом масштабе встают вызовы усиления глобальной конкуренции, новых технологических изменений и возрастания роли человеческого капитала. Значительно возрастает роль инноваций в социально-экономическом развитии при снижении влияния традиционных факторов роста. Расширяется использование альтернативных видов энергии, усиливается влияние экологических факторов.</w:t>
      </w:r>
    </w:p>
    <w:p w:rsidR="00087AE1" w:rsidRPr="005C5946" w:rsidRDefault="00087AE1" w:rsidP="005C5946">
      <w:pPr>
        <w:pStyle w:val="af1"/>
        <w:spacing w:line="276" w:lineRule="auto"/>
        <w:ind w:firstLine="709"/>
        <w:jc w:val="both"/>
        <w:rPr>
          <w:rFonts w:ascii="Times New Roman" w:hAnsi="Times New Roman"/>
          <w:sz w:val="28"/>
          <w:szCs w:val="28"/>
        </w:rPr>
      </w:pPr>
      <w:r w:rsidRPr="005C5946">
        <w:rPr>
          <w:rFonts w:ascii="Times New Roman" w:hAnsi="Times New Roman"/>
          <w:sz w:val="28"/>
          <w:szCs w:val="28"/>
        </w:rPr>
        <w:t xml:space="preserve">К наиболее </w:t>
      </w:r>
      <w:r w:rsidRPr="005C5946">
        <w:rPr>
          <w:rFonts w:ascii="Times New Roman" w:hAnsi="Times New Roman"/>
          <w:b/>
          <w:sz w:val="28"/>
          <w:szCs w:val="28"/>
        </w:rPr>
        <w:t>глобальным вызовам</w:t>
      </w:r>
      <w:r w:rsidRPr="005C5946">
        <w:rPr>
          <w:rFonts w:ascii="Times New Roman" w:hAnsi="Times New Roman"/>
          <w:sz w:val="28"/>
          <w:szCs w:val="28"/>
        </w:rPr>
        <w:t>, которые в долгосрочном периоде будут оказывать наибольшее влияние на социально-экономическое развитие района можно отнести следующие:</w:t>
      </w:r>
    </w:p>
    <w:p w:rsidR="00087AE1" w:rsidRPr="005C5946" w:rsidRDefault="00087AE1" w:rsidP="005C5946">
      <w:pPr>
        <w:pStyle w:val="af1"/>
        <w:spacing w:line="276" w:lineRule="auto"/>
        <w:ind w:firstLine="709"/>
        <w:jc w:val="both"/>
        <w:rPr>
          <w:rFonts w:ascii="Times New Roman" w:hAnsi="Times New Roman"/>
          <w:sz w:val="28"/>
          <w:szCs w:val="28"/>
        </w:rPr>
      </w:pPr>
      <w:r w:rsidRPr="005C5946">
        <w:rPr>
          <w:rFonts w:ascii="Times New Roman" w:hAnsi="Times New Roman"/>
          <w:sz w:val="28"/>
          <w:szCs w:val="28"/>
        </w:rPr>
        <w:t>- замедление темпов экономического роста и необходимость обеспечения социальной стабильности вследствие кризисных явлений в российской и мировой экономике;</w:t>
      </w:r>
    </w:p>
    <w:p w:rsidR="00087AE1" w:rsidRPr="005C5946" w:rsidRDefault="00087AE1" w:rsidP="005C5946">
      <w:pPr>
        <w:pStyle w:val="af1"/>
        <w:spacing w:line="276" w:lineRule="auto"/>
        <w:ind w:firstLine="709"/>
        <w:jc w:val="both"/>
        <w:rPr>
          <w:rFonts w:ascii="Times New Roman" w:hAnsi="Times New Roman"/>
          <w:sz w:val="28"/>
          <w:szCs w:val="28"/>
        </w:rPr>
      </w:pPr>
      <w:r w:rsidRPr="005C5946">
        <w:rPr>
          <w:rFonts w:ascii="Times New Roman" w:hAnsi="Times New Roman"/>
          <w:sz w:val="28"/>
          <w:szCs w:val="28"/>
        </w:rPr>
        <w:t>- сохранение устойчивой высокой динамики естественной и миграционной убыли населения, высокая демографическая нагрузка на трудоспособное население;</w:t>
      </w:r>
    </w:p>
    <w:p w:rsidR="00087AE1" w:rsidRPr="005C5946" w:rsidRDefault="00087AE1" w:rsidP="005C5946">
      <w:pPr>
        <w:pStyle w:val="af1"/>
        <w:spacing w:line="276" w:lineRule="auto"/>
        <w:ind w:firstLine="709"/>
        <w:jc w:val="both"/>
        <w:rPr>
          <w:rFonts w:ascii="Times New Roman" w:hAnsi="Times New Roman"/>
          <w:b/>
          <w:sz w:val="28"/>
          <w:szCs w:val="28"/>
        </w:rPr>
      </w:pPr>
      <w:r w:rsidRPr="005C5946">
        <w:rPr>
          <w:rFonts w:ascii="Times New Roman" w:hAnsi="Times New Roman"/>
          <w:sz w:val="28"/>
          <w:szCs w:val="28"/>
        </w:rPr>
        <w:t>- государственная поддержка развития отдельных секторов экономики и социальной сферы.</w:t>
      </w:r>
    </w:p>
    <w:p w:rsidR="00087AE1" w:rsidRPr="005C5946" w:rsidRDefault="00087AE1" w:rsidP="005C5946">
      <w:pPr>
        <w:pStyle w:val="af1"/>
        <w:spacing w:line="276" w:lineRule="auto"/>
        <w:ind w:firstLine="709"/>
        <w:jc w:val="both"/>
        <w:rPr>
          <w:rFonts w:ascii="Times New Roman" w:hAnsi="Times New Roman"/>
          <w:sz w:val="28"/>
          <w:szCs w:val="28"/>
        </w:rPr>
      </w:pPr>
      <w:r w:rsidRPr="005C5946">
        <w:rPr>
          <w:rFonts w:ascii="Times New Roman" w:hAnsi="Times New Roman"/>
          <w:sz w:val="28"/>
          <w:szCs w:val="28"/>
        </w:rPr>
        <w:t>- ценовая и тарифная политика естественных монополий;</w:t>
      </w:r>
    </w:p>
    <w:p w:rsidR="00087AE1" w:rsidRPr="005C5946" w:rsidRDefault="00087AE1" w:rsidP="005C5946">
      <w:pPr>
        <w:pStyle w:val="af1"/>
        <w:spacing w:line="276" w:lineRule="auto"/>
        <w:ind w:firstLine="709"/>
        <w:jc w:val="both"/>
        <w:rPr>
          <w:rFonts w:ascii="Times New Roman" w:hAnsi="Times New Roman"/>
          <w:sz w:val="28"/>
          <w:szCs w:val="28"/>
        </w:rPr>
      </w:pPr>
      <w:r w:rsidRPr="005C5946">
        <w:rPr>
          <w:rFonts w:ascii="Times New Roman" w:hAnsi="Times New Roman"/>
          <w:b/>
          <w:sz w:val="28"/>
          <w:szCs w:val="28"/>
        </w:rPr>
        <w:t xml:space="preserve">- </w:t>
      </w:r>
      <w:r w:rsidRPr="005C5946">
        <w:rPr>
          <w:rFonts w:ascii="Times New Roman" w:hAnsi="Times New Roman"/>
          <w:sz w:val="28"/>
          <w:szCs w:val="28"/>
        </w:rPr>
        <w:t>изменение конъюнктуры сырьевых и товарных рынков;</w:t>
      </w:r>
    </w:p>
    <w:p w:rsidR="00087AE1" w:rsidRPr="005C5946" w:rsidRDefault="00087AE1" w:rsidP="005C5946">
      <w:pPr>
        <w:pStyle w:val="af1"/>
        <w:spacing w:line="276" w:lineRule="auto"/>
        <w:ind w:firstLine="709"/>
        <w:jc w:val="both"/>
        <w:rPr>
          <w:rFonts w:ascii="Times New Roman" w:hAnsi="Times New Roman"/>
          <w:b/>
          <w:sz w:val="28"/>
          <w:szCs w:val="28"/>
        </w:rPr>
      </w:pPr>
      <w:r w:rsidRPr="005C5946">
        <w:rPr>
          <w:rFonts w:ascii="Times New Roman" w:hAnsi="Times New Roman"/>
          <w:sz w:val="28"/>
          <w:szCs w:val="28"/>
        </w:rPr>
        <w:t>- межбюджетные отношения;</w:t>
      </w:r>
    </w:p>
    <w:p w:rsidR="00087AE1" w:rsidRPr="005C5946" w:rsidRDefault="00087AE1" w:rsidP="005C5946">
      <w:pPr>
        <w:pStyle w:val="af1"/>
        <w:spacing w:line="276" w:lineRule="auto"/>
        <w:ind w:firstLine="709"/>
        <w:jc w:val="both"/>
        <w:rPr>
          <w:rFonts w:ascii="Times New Roman" w:hAnsi="Times New Roman"/>
          <w:sz w:val="28"/>
          <w:szCs w:val="28"/>
        </w:rPr>
      </w:pPr>
      <w:r w:rsidRPr="005C5946">
        <w:rPr>
          <w:rFonts w:ascii="Times New Roman" w:hAnsi="Times New Roman"/>
          <w:sz w:val="28"/>
          <w:szCs w:val="28"/>
        </w:rPr>
        <w:t>- потенциальная заинтересованность инвесторов.</w:t>
      </w:r>
    </w:p>
    <w:p w:rsidR="00087AE1" w:rsidRPr="005C5946" w:rsidRDefault="00087AE1" w:rsidP="005C5946">
      <w:pPr>
        <w:pStyle w:val="af1"/>
        <w:spacing w:line="276" w:lineRule="auto"/>
        <w:ind w:firstLine="709"/>
        <w:jc w:val="both"/>
        <w:rPr>
          <w:rFonts w:ascii="Times New Roman" w:hAnsi="Times New Roman"/>
          <w:b/>
          <w:sz w:val="28"/>
          <w:szCs w:val="28"/>
        </w:rPr>
      </w:pPr>
      <w:r w:rsidRPr="005C5946">
        <w:rPr>
          <w:rFonts w:ascii="Times New Roman" w:hAnsi="Times New Roman"/>
          <w:sz w:val="28"/>
          <w:szCs w:val="28"/>
        </w:rPr>
        <w:t xml:space="preserve">Указанные факторы оказывают </w:t>
      </w:r>
      <w:r w:rsidR="00990633" w:rsidRPr="005C5946">
        <w:rPr>
          <w:rFonts w:ascii="Times New Roman" w:hAnsi="Times New Roman"/>
          <w:sz w:val="28"/>
          <w:szCs w:val="28"/>
        </w:rPr>
        <w:t xml:space="preserve">как положительное, так </w:t>
      </w:r>
      <w:r w:rsidRPr="005C5946">
        <w:rPr>
          <w:rFonts w:ascii="Times New Roman" w:hAnsi="Times New Roman"/>
          <w:sz w:val="28"/>
          <w:szCs w:val="28"/>
        </w:rPr>
        <w:t xml:space="preserve">и отрицательное влияние на все стороны жизни </w:t>
      </w:r>
      <w:r w:rsidR="00990633" w:rsidRPr="005C5946">
        <w:rPr>
          <w:rFonts w:ascii="Times New Roman" w:hAnsi="Times New Roman"/>
          <w:sz w:val="28"/>
          <w:szCs w:val="28"/>
        </w:rPr>
        <w:t>района</w:t>
      </w:r>
      <w:r w:rsidRPr="005C5946">
        <w:rPr>
          <w:rFonts w:ascii="Times New Roman" w:hAnsi="Times New Roman"/>
          <w:sz w:val="28"/>
          <w:szCs w:val="28"/>
        </w:rPr>
        <w:t xml:space="preserve">, на развитие агропромышленных </w:t>
      </w:r>
      <w:r w:rsidR="00990633" w:rsidRPr="005C5946">
        <w:rPr>
          <w:rFonts w:ascii="Times New Roman" w:hAnsi="Times New Roman"/>
          <w:sz w:val="28"/>
          <w:szCs w:val="28"/>
        </w:rPr>
        <w:t xml:space="preserve">и промышленных </w:t>
      </w:r>
      <w:r w:rsidRPr="005C5946">
        <w:rPr>
          <w:rFonts w:ascii="Times New Roman" w:hAnsi="Times New Roman"/>
          <w:sz w:val="28"/>
          <w:szCs w:val="28"/>
        </w:rPr>
        <w:t>предприятий, развитие малого и среднего бизнеса, развитие социальных отраслей, управляемост</w:t>
      </w:r>
      <w:r w:rsidR="00990633" w:rsidRPr="005C5946">
        <w:rPr>
          <w:rFonts w:ascii="Times New Roman" w:hAnsi="Times New Roman"/>
          <w:sz w:val="28"/>
          <w:szCs w:val="28"/>
        </w:rPr>
        <w:t>ь</w:t>
      </w:r>
      <w:r w:rsidRPr="005C5946">
        <w:rPr>
          <w:rFonts w:ascii="Times New Roman" w:hAnsi="Times New Roman"/>
          <w:sz w:val="28"/>
          <w:szCs w:val="28"/>
        </w:rPr>
        <w:t xml:space="preserve"> муниципалитетом, безопасност</w:t>
      </w:r>
      <w:r w:rsidR="00990633" w:rsidRPr="005C5946">
        <w:rPr>
          <w:rFonts w:ascii="Times New Roman" w:hAnsi="Times New Roman"/>
          <w:sz w:val="28"/>
          <w:szCs w:val="28"/>
        </w:rPr>
        <w:t>ь жизни и деятельность</w:t>
      </w:r>
      <w:r w:rsidRPr="005C5946">
        <w:rPr>
          <w:rFonts w:ascii="Times New Roman" w:hAnsi="Times New Roman"/>
          <w:sz w:val="28"/>
          <w:szCs w:val="28"/>
        </w:rPr>
        <w:t xml:space="preserve"> населения района, в целом на благосостояние и комфортность проживания населения.</w:t>
      </w:r>
    </w:p>
    <w:p w:rsidR="00990633" w:rsidRPr="005C5946" w:rsidRDefault="00087AE1" w:rsidP="005C5946">
      <w:pPr>
        <w:pStyle w:val="af1"/>
        <w:spacing w:line="276" w:lineRule="auto"/>
        <w:ind w:firstLine="709"/>
        <w:jc w:val="both"/>
        <w:rPr>
          <w:rFonts w:ascii="Times New Roman" w:hAnsi="Times New Roman"/>
          <w:sz w:val="28"/>
          <w:szCs w:val="28"/>
        </w:rPr>
      </w:pPr>
      <w:r w:rsidRPr="005C5946">
        <w:rPr>
          <w:rFonts w:ascii="Times New Roman" w:hAnsi="Times New Roman"/>
          <w:sz w:val="28"/>
          <w:szCs w:val="28"/>
        </w:rPr>
        <w:t xml:space="preserve">Экономика района в значительной мере зависит от внешних факторов конъюнктуры рынков и цен на сельскохозяйственное сырье и продукты </w:t>
      </w:r>
      <w:r w:rsidRPr="005C5946">
        <w:rPr>
          <w:rFonts w:ascii="Times New Roman" w:hAnsi="Times New Roman"/>
          <w:sz w:val="28"/>
          <w:szCs w:val="28"/>
        </w:rPr>
        <w:lastRenderedPageBreak/>
        <w:t>питания, размеров транспортных тарифов, цен и тарифов на топливно-энергетически</w:t>
      </w:r>
      <w:r w:rsidR="00990633" w:rsidRPr="005C5946">
        <w:rPr>
          <w:rFonts w:ascii="Times New Roman" w:hAnsi="Times New Roman"/>
          <w:sz w:val="28"/>
          <w:szCs w:val="28"/>
        </w:rPr>
        <w:t>е ресурсы, интереса инвесторов.</w:t>
      </w:r>
    </w:p>
    <w:p w:rsidR="00087AE1" w:rsidRPr="005C5946" w:rsidRDefault="00087AE1" w:rsidP="005C5946">
      <w:pPr>
        <w:pStyle w:val="af1"/>
        <w:spacing w:line="276" w:lineRule="auto"/>
        <w:ind w:firstLine="709"/>
        <w:jc w:val="both"/>
        <w:rPr>
          <w:rFonts w:ascii="Times New Roman" w:hAnsi="Times New Roman"/>
          <w:sz w:val="28"/>
          <w:szCs w:val="28"/>
        </w:rPr>
      </w:pPr>
      <w:r w:rsidRPr="005C5946">
        <w:rPr>
          <w:rFonts w:ascii="Times New Roman" w:hAnsi="Times New Roman"/>
          <w:sz w:val="28"/>
          <w:szCs w:val="28"/>
        </w:rPr>
        <w:t xml:space="preserve">В этих условиях приоритетными становятся интенсивное развитие конкурентоспособного сельскохозяйственного </w:t>
      </w:r>
      <w:r w:rsidR="00990633" w:rsidRPr="005C5946">
        <w:rPr>
          <w:rFonts w:ascii="Times New Roman" w:hAnsi="Times New Roman"/>
          <w:sz w:val="28"/>
          <w:szCs w:val="28"/>
        </w:rPr>
        <w:t xml:space="preserve">и промышленного </w:t>
      </w:r>
      <w:r w:rsidRPr="005C5946">
        <w:rPr>
          <w:rFonts w:ascii="Times New Roman" w:hAnsi="Times New Roman"/>
          <w:sz w:val="28"/>
          <w:szCs w:val="28"/>
        </w:rPr>
        <w:t>производства, ускоренное внедрение энергосберегающих технологий, развитие информационных и инновационных технологий во всех областях деятельности.</w:t>
      </w:r>
    </w:p>
    <w:p w:rsidR="00087AE1" w:rsidRPr="00306063" w:rsidRDefault="00087AE1" w:rsidP="00087AE1">
      <w:pPr>
        <w:spacing w:after="0" w:line="235" w:lineRule="auto"/>
        <w:ind w:firstLine="851"/>
        <w:jc w:val="both"/>
        <w:rPr>
          <w:rFonts w:ascii="Times New Roman" w:eastAsia="Times New Roman" w:hAnsi="Times New Roman"/>
          <w:color w:val="C0504D" w:themeColor="accent2"/>
          <w:sz w:val="28"/>
          <w:szCs w:val="28"/>
        </w:rPr>
      </w:pPr>
    </w:p>
    <w:p w:rsidR="00087AE1" w:rsidRPr="005C5946" w:rsidRDefault="00087AE1" w:rsidP="005C5946">
      <w:pPr>
        <w:pStyle w:val="2"/>
        <w:spacing w:before="0"/>
        <w:jc w:val="both"/>
        <w:rPr>
          <w:rFonts w:ascii="Times New Roman" w:hAnsi="Times New Roman" w:cs="Times New Roman"/>
          <w:color w:val="auto"/>
          <w:sz w:val="28"/>
        </w:rPr>
      </w:pPr>
      <w:bookmarkStart w:id="13" w:name="_Toc57319262"/>
      <w:r w:rsidRPr="005C5946">
        <w:rPr>
          <w:rFonts w:ascii="Times New Roman" w:hAnsi="Times New Roman" w:cs="Times New Roman"/>
          <w:color w:val="auto"/>
          <w:sz w:val="28"/>
        </w:rPr>
        <w:t xml:space="preserve">1.3.2. Факторы, ограничивающие развитие муниципального образования </w:t>
      </w:r>
      <w:r w:rsidR="00990633" w:rsidRPr="005C5946">
        <w:rPr>
          <w:rFonts w:ascii="Times New Roman" w:hAnsi="Times New Roman" w:cs="Times New Roman"/>
          <w:color w:val="auto"/>
          <w:sz w:val="28"/>
        </w:rPr>
        <w:t>Алейский</w:t>
      </w:r>
      <w:r w:rsidRPr="005C5946">
        <w:rPr>
          <w:rFonts w:ascii="Times New Roman" w:hAnsi="Times New Roman" w:cs="Times New Roman"/>
          <w:color w:val="auto"/>
          <w:sz w:val="28"/>
        </w:rPr>
        <w:t xml:space="preserve"> район (слабые стороны, внутренние проблемы), в том числе:</w:t>
      </w:r>
      <w:bookmarkEnd w:id="13"/>
    </w:p>
    <w:p w:rsidR="00990633" w:rsidRPr="005C5946" w:rsidRDefault="00087AE1" w:rsidP="005C5946">
      <w:pPr>
        <w:pStyle w:val="af1"/>
        <w:spacing w:line="276" w:lineRule="auto"/>
        <w:ind w:firstLine="709"/>
        <w:jc w:val="both"/>
        <w:rPr>
          <w:rFonts w:ascii="Times New Roman" w:hAnsi="Times New Roman"/>
          <w:sz w:val="28"/>
          <w:szCs w:val="28"/>
        </w:rPr>
      </w:pPr>
      <w:r w:rsidRPr="005C5946">
        <w:rPr>
          <w:rFonts w:ascii="Times New Roman" w:hAnsi="Times New Roman"/>
          <w:sz w:val="28"/>
          <w:szCs w:val="28"/>
        </w:rPr>
        <w:t>1.</w:t>
      </w:r>
      <w:r w:rsidR="00990633" w:rsidRPr="005C5946">
        <w:rPr>
          <w:rFonts w:ascii="Times New Roman" w:hAnsi="Times New Roman"/>
          <w:sz w:val="28"/>
          <w:szCs w:val="28"/>
        </w:rPr>
        <w:t xml:space="preserve"> Высокие темы старения населения района.</w:t>
      </w:r>
    </w:p>
    <w:p w:rsidR="00087AE1" w:rsidRPr="005C5946" w:rsidRDefault="00087AE1" w:rsidP="005C5946">
      <w:pPr>
        <w:pStyle w:val="af1"/>
        <w:spacing w:line="276" w:lineRule="auto"/>
        <w:ind w:firstLine="709"/>
        <w:jc w:val="both"/>
        <w:rPr>
          <w:rFonts w:ascii="Times New Roman" w:hAnsi="Times New Roman"/>
          <w:sz w:val="28"/>
          <w:szCs w:val="28"/>
        </w:rPr>
      </w:pPr>
      <w:r w:rsidRPr="005C5946">
        <w:rPr>
          <w:rFonts w:ascii="Times New Roman" w:hAnsi="Times New Roman"/>
          <w:sz w:val="28"/>
          <w:szCs w:val="28"/>
        </w:rPr>
        <w:t>2.</w:t>
      </w:r>
      <w:r w:rsidR="00990633" w:rsidRPr="005C5946">
        <w:rPr>
          <w:rFonts w:ascii="Times New Roman" w:hAnsi="Times New Roman"/>
          <w:sz w:val="28"/>
          <w:szCs w:val="28"/>
        </w:rPr>
        <w:t xml:space="preserve"> Рост</w:t>
      </w:r>
      <w:r w:rsidRPr="005C5946">
        <w:rPr>
          <w:rFonts w:ascii="Times New Roman" w:hAnsi="Times New Roman"/>
          <w:sz w:val="28"/>
          <w:szCs w:val="28"/>
        </w:rPr>
        <w:t xml:space="preserve"> численност</w:t>
      </w:r>
      <w:r w:rsidR="00990633" w:rsidRPr="005C5946">
        <w:rPr>
          <w:rFonts w:ascii="Times New Roman" w:hAnsi="Times New Roman"/>
          <w:sz w:val="28"/>
          <w:szCs w:val="28"/>
        </w:rPr>
        <w:t>и</w:t>
      </w:r>
      <w:r w:rsidRPr="005C5946">
        <w:rPr>
          <w:rFonts w:ascii="Times New Roman" w:hAnsi="Times New Roman"/>
          <w:sz w:val="28"/>
          <w:szCs w:val="28"/>
        </w:rPr>
        <w:t xml:space="preserve"> нуждающихся в социальной поддержке, а ее объем не является достаточным для решения проблем социально незащищенных граждан.</w:t>
      </w:r>
    </w:p>
    <w:p w:rsidR="00990633" w:rsidRPr="005C5946" w:rsidRDefault="00087AE1" w:rsidP="005C5946">
      <w:pPr>
        <w:pStyle w:val="af1"/>
        <w:spacing w:line="276" w:lineRule="auto"/>
        <w:ind w:firstLine="709"/>
        <w:jc w:val="both"/>
        <w:rPr>
          <w:rFonts w:ascii="Times New Roman" w:hAnsi="Times New Roman"/>
          <w:sz w:val="28"/>
          <w:szCs w:val="28"/>
        </w:rPr>
      </w:pPr>
      <w:r w:rsidRPr="005C5946">
        <w:rPr>
          <w:rFonts w:ascii="Times New Roman" w:hAnsi="Times New Roman"/>
          <w:sz w:val="28"/>
          <w:szCs w:val="28"/>
        </w:rPr>
        <w:t>3.</w:t>
      </w:r>
      <w:r w:rsidR="00990633" w:rsidRPr="005C5946">
        <w:rPr>
          <w:rFonts w:ascii="Times New Roman" w:hAnsi="Times New Roman"/>
          <w:sz w:val="28"/>
          <w:szCs w:val="28"/>
        </w:rPr>
        <w:t xml:space="preserve"> </w:t>
      </w:r>
      <w:r w:rsidRPr="005C5946">
        <w:rPr>
          <w:rFonts w:ascii="Times New Roman" w:hAnsi="Times New Roman"/>
          <w:sz w:val="28"/>
          <w:szCs w:val="28"/>
        </w:rPr>
        <w:t xml:space="preserve">Около </w:t>
      </w:r>
      <w:r w:rsidR="00990633" w:rsidRPr="005C5946">
        <w:rPr>
          <w:rFonts w:ascii="Times New Roman" w:hAnsi="Times New Roman"/>
          <w:sz w:val="28"/>
          <w:szCs w:val="28"/>
        </w:rPr>
        <w:t>2</w:t>
      </w:r>
      <w:r w:rsidRPr="005C5946">
        <w:rPr>
          <w:rFonts w:ascii="Times New Roman" w:hAnsi="Times New Roman"/>
          <w:sz w:val="28"/>
          <w:szCs w:val="28"/>
        </w:rPr>
        <w:t>% трудоспособного населения района не имеют работу</w:t>
      </w:r>
      <w:r w:rsidR="00990633" w:rsidRPr="005C5946">
        <w:rPr>
          <w:rFonts w:ascii="Times New Roman" w:hAnsi="Times New Roman"/>
          <w:sz w:val="28"/>
          <w:szCs w:val="28"/>
        </w:rPr>
        <w:t>.</w:t>
      </w:r>
    </w:p>
    <w:p w:rsidR="00087AE1" w:rsidRPr="005C5946" w:rsidRDefault="00087AE1" w:rsidP="005C5946">
      <w:pPr>
        <w:pStyle w:val="af1"/>
        <w:spacing w:line="276" w:lineRule="auto"/>
        <w:ind w:firstLine="709"/>
        <w:jc w:val="both"/>
        <w:rPr>
          <w:rFonts w:ascii="Times New Roman" w:hAnsi="Times New Roman"/>
          <w:sz w:val="28"/>
          <w:szCs w:val="28"/>
        </w:rPr>
      </w:pPr>
      <w:r w:rsidRPr="005C5946">
        <w:rPr>
          <w:rFonts w:ascii="Times New Roman" w:eastAsia="Arial Unicode MS" w:hAnsi="Times New Roman"/>
          <w:sz w:val="28"/>
          <w:szCs w:val="28"/>
        </w:rPr>
        <w:t xml:space="preserve">4. </w:t>
      </w:r>
      <w:r w:rsidRPr="005C5946">
        <w:rPr>
          <w:rFonts w:ascii="Times New Roman" w:hAnsi="Times New Roman"/>
          <w:sz w:val="28"/>
          <w:szCs w:val="28"/>
        </w:rPr>
        <w:t>Значительная дифференциация средней заработной платы работников, как по сферам деятельности, так и по поселениям внутри района.</w:t>
      </w:r>
    </w:p>
    <w:p w:rsidR="00087AE1" w:rsidRPr="005C5946" w:rsidRDefault="00087AE1" w:rsidP="005C5946">
      <w:pPr>
        <w:pStyle w:val="af1"/>
        <w:spacing w:line="276" w:lineRule="auto"/>
        <w:ind w:firstLine="709"/>
        <w:jc w:val="both"/>
        <w:rPr>
          <w:rFonts w:ascii="Times New Roman" w:hAnsi="Times New Roman"/>
          <w:sz w:val="28"/>
          <w:szCs w:val="28"/>
        </w:rPr>
      </w:pPr>
      <w:r w:rsidRPr="005C5946">
        <w:rPr>
          <w:rFonts w:ascii="Times New Roman" w:hAnsi="Times New Roman"/>
          <w:sz w:val="28"/>
          <w:szCs w:val="28"/>
        </w:rPr>
        <w:t>5.</w:t>
      </w:r>
      <w:r w:rsidR="009D4D75" w:rsidRPr="005C5946">
        <w:rPr>
          <w:rFonts w:ascii="Times New Roman" w:hAnsi="Times New Roman"/>
          <w:sz w:val="28"/>
          <w:szCs w:val="28"/>
        </w:rPr>
        <w:t xml:space="preserve"> </w:t>
      </w:r>
      <w:r w:rsidR="00EE48EF" w:rsidRPr="005C5946">
        <w:rPr>
          <w:rFonts w:ascii="Times New Roman" w:hAnsi="Times New Roman"/>
          <w:sz w:val="28"/>
          <w:szCs w:val="28"/>
        </w:rPr>
        <w:t>Высокий износ систем коммуникаций ЖКХ.</w:t>
      </w:r>
    </w:p>
    <w:p w:rsidR="00087AE1" w:rsidRPr="005C5946" w:rsidRDefault="00087AE1" w:rsidP="005C5946">
      <w:pPr>
        <w:pStyle w:val="af1"/>
        <w:spacing w:line="276" w:lineRule="auto"/>
        <w:ind w:firstLine="709"/>
        <w:jc w:val="both"/>
        <w:rPr>
          <w:rFonts w:ascii="Times New Roman" w:hAnsi="Times New Roman"/>
          <w:sz w:val="28"/>
          <w:szCs w:val="28"/>
        </w:rPr>
      </w:pPr>
      <w:r w:rsidRPr="005C5946">
        <w:rPr>
          <w:rFonts w:ascii="Times New Roman" w:hAnsi="Times New Roman"/>
          <w:sz w:val="28"/>
          <w:szCs w:val="28"/>
        </w:rPr>
        <w:t>6.</w:t>
      </w:r>
      <w:r w:rsidR="009D4D75" w:rsidRPr="005C5946">
        <w:rPr>
          <w:rFonts w:ascii="Times New Roman" w:hAnsi="Times New Roman"/>
          <w:sz w:val="28"/>
          <w:szCs w:val="28"/>
        </w:rPr>
        <w:t xml:space="preserve"> </w:t>
      </w:r>
      <w:r w:rsidRPr="005C5946">
        <w:rPr>
          <w:rFonts w:ascii="Times New Roman" w:hAnsi="Times New Roman"/>
          <w:sz w:val="28"/>
          <w:szCs w:val="28"/>
        </w:rPr>
        <w:t>Недостаточное развитие отраслей сферы малого предпринимательст</w:t>
      </w:r>
      <w:r w:rsidR="00F95A25" w:rsidRPr="005C5946">
        <w:rPr>
          <w:rFonts w:ascii="Times New Roman" w:hAnsi="Times New Roman"/>
          <w:sz w:val="28"/>
          <w:szCs w:val="28"/>
        </w:rPr>
        <w:t>ва</w:t>
      </w:r>
      <w:r w:rsidRPr="005C5946">
        <w:rPr>
          <w:rFonts w:ascii="Times New Roman" w:hAnsi="Times New Roman"/>
          <w:sz w:val="28"/>
          <w:szCs w:val="28"/>
        </w:rPr>
        <w:t>. Отсутствие бытового обслуживания населения и сферы общественного питания в отдельных сельских поселениях.</w:t>
      </w:r>
    </w:p>
    <w:p w:rsidR="00087AE1" w:rsidRPr="005C5946" w:rsidRDefault="00087AE1" w:rsidP="005C5946">
      <w:pPr>
        <w:pStyle w:val="af1"/>
        <w:spacing w:line="276" w:lineRule="auto"/>
        <w:ind w:firstLine="709"/>
        <w:jc w:val="both"/>
        <w:rPr>
          <w:rFonts w:ascii="Times New Roman" w:hAnsi="Times New Roman"/>
          <w:sz w:val="28"/>
          <w:szCs w:val="28"/>
        </w:rPr>
      </w:pPr>
      <w:r w:rsidRPr="005C5946">
        <w:rPr>
          <w:rFonts w:ascii="Times New Roman" w:hAnsi="Times New Roman"/>
          <w:sz w:val="28"/>
          <w:szCs w:val="28"/>
        </w:rPr>
        <w:t>7. Ограниченные бюджетные возможности и недостаток собственных ресурсов предпринимательского сектора для инвестирования.</w:t>
      </w:r>
    </w:p>
    <w:p w:rsidR="00087AE1" w:rsidRPr="005C5946" w:rsidRDefault="00087AE1" w:rsidP="005C5946">
      <w:pPr>
        <w:pStyle w:val="af1"/>
        <w:spacing w:line="276" w:lineRule="auto"/>
        <w:ind w:firstLine="709"/>
        <w:jc w:val="both"/>
        <w:rPr>
          <w:rFonts w:ascii="Times New Roman" w:hAnsi="Times New Roman"/>
          <w:sz w:val="28"/>
          <w:szCs w:val="28"/>
        </w:rPr>
      </w:pPr>
      <w:r w:rsidRPr="005C5946">
        <w:rPr>
          <w:rFonts w:ascii="Times New Roman" w:hAnsi="Times New Roman"/>
          <w:sz w:val="28"/>
          <w:szCs w:val="28"/>
        </w:rPr>
        <w:t>8. Недостаточный уровень развития материально-технической базы уч</w:t>
      </w:r>
      <w:r w:rsidR="00EE48EF" w:rsidRPr="005C5946">
        <w:rPr>
          <w:rFonts w:ascii="Times New Roman" w:hAnsi="Times New Roman"/>
          <w:sz w:val="28"/>
          <w:szCs w:val="28"/>
        </w:rPr>
        <w:t>ре</w:t>
      </w:r>
      <w:r w:rsidRPr="005C5946">
        <w:rPr>
          <w:rFonts w:ascii="Times New Roman" w:hAnsi="Times New Roman"/>
          <w:sz w:val="28"/>
          <w:szCs w:val="28"/>
        </w:rPr>
        <w:t>ждений социальной сферы.</w:t>
      </w:r>
    </w:p>
    <w:p w:rsidR="00087AE1" w:rsidRPr="005C5946" w:rsidRDefault="00EE48EF" w:rsidP="005C5946">
      <w:pPr>
        <w:pStyle w:val="af1"/>
        <w:spacing w:line="276" w:lineRule="auto"/>
        <w:ind w:firstLine="709"/>
        <w:jc w:val="both"/>
        <w:rPr>
          <w:rFonts w:ascii="Times New Roman" w:hAnsi="Times New Roman"/>
          <w:sz w:val="28"/>
          <w:szCs w:val="28"/>
        </w:rPr>
      </w:pPr>
      <w:r w:rsidRPr="005C5946">
        <w:rPr>
          <w:rFonts w:ascii="Times New Roman" w:hAnsi="Times New Roman"/>
          <w:sz w:val="28"/>
          <w:szCs w:val="28"/>
        </w:rPr>
        <w:t>9</w:t>
      </w:r>
      <w:r w:rsidR="00087AE1" w:rsidRPr="005C5946">
        <w:rPr>
          <w:rFonts w:ascii="Times New Roman" w:hAnsi="Times New Roman"/>
          <w:sz w:val="28"/>
          <w:szCs w:val="28"/>
        </w:rPr>
        <w:t>. Недостаток квалифицированны</w:t>
      </w:r>
      <w:r w:rsidRPr="005C5946">
        <w:rPr>
          <w:rFonts w:ascii="Times New Roman" w:hAnsi="Times New Roman"/>
          <w:sz w:val="28"/>
          <w:szCs w:val="28"/>
        </w:rPr>
        <w:t>х специалистов в экономике.</w:t>
      </w:r>
    </w:p>
    <w:p w:rsidR="00087AE1" w:rsidRPr="005C5946" w:rsidRDefault="00087AE1" w:rsidP="005C5946">
      <w:pPr>
        <w:pStyle w:val="af1"/>
        <w:spacing w:line="276" w:lineRule="auto"/>
        <w:ind w:firstLine="709"/>
        <w:jc w:val="both"/>
        <w:rPr>
          <w:rFonts w:ascii="Times New Roman" w:hAnsi="Times New Roman"/>
          <w:sz w:val="28"/>
          <w:szCs w:val="28"/>
        </w:rPr>
      </w:pPr>
      <w:r w:rsidRPr="005C5946">
        <w:rPr>
          <w:rFonts w:ascii="Times New Roman" w:hAnsi="Times New Roman"/>
          <w:sz w:val="28"/>
          <w:szCs w:val="28"/>
        </w:rPr>
        <w:t>1</w:t>
      </w:r>
      <w:r w:rsidR="00EE48EF" w:rsidRPr="005C5946">
        <w:rPr>
          <w:rFonts w:ascii="Times New Roman" w:hAnsi="Times New Roman"/>
          <w:sz w:val="28"/>
          <w:szCs w:val="28"/>
        </w:rPr>
        <w:t>0</w:t>
      </w:r>
      <w:r w:rsidRPr="005C5946">
        <w:rPr>
          <w:rFonts w:ascii="Times New Roman" w:hAnsi="Times New Roman"/>
          <w:sz w:val="28"/>
          <w:szCs w:val="28"/>
        </w:rPr>
        <w:t>. Неразвитость механизмов муниципально - частного партнерства.</w:t>
      </w:r>
    </w:p>
    <w:p w:rsidR="00EE48EF" w:rsidRPr="005C5946" w:rsidRDefault="00EE48EF" w:rsidP="005C5946">
      <w:pPr>
        <w:pStyle w:val="af1"/>
        <w:spacing w:line="276" w:lineRule="auto"/>
        <w:ind w:firstLine="709"/>
        <w:jc w:val="both"/>
        <w:rPr>
          <w:rFonts w:ascii="Times New Roman" w:hAnsi="Times New Roman"/>
          <w:sz w:val="28"/>
          <w:szCs w:val="28"/>
        </w:rPr>
      </w:pPr>
      <w:r w:rsidRPr="005C5946">
        <w:rPr>
          <w:rFonts w:ascii="Times New Roman" w:hAnsi="Times New Roman"/>
          <w:sz w:val="28"/>
          <w:szCs w:val="28"/>
        </w:rPr>
        <w:t>В результате анализа выявлены о</w:t>
      </w:r>
      <w:r w:rsidR="00087AE1" w:rsidRPr="005C5946">
        <w:rPr>
          <w:rFonts w:ascii="Times New Roman" w:hAnsi="Times New Roman"/>
          <w:sz w:val="28"/>
          <w:szCs w:val="28"/>
        </w:rPr>
        <w:t xml:space="preserve">сновные проблемы социально-экономического развития </w:t>
      </w:r>
      <w:r w:rsidRPr="005C5946">
        <w:rPr>
          <w:rFonts w:ascii="Times New Roman" w:hAnsi="Times New Roman"/>
          <w:sz w:val="28"/>
          <w:szCs w:val="28"/>
        </w:rPr>
        <w:t>Алейского</w:t>
      </w:r>
      <w:r w:rsidR="00087AE1" w:rsidRPr="005C5946">
        <w:rPr>
          <w:rFonts w:ascii="Times New Roman" w:hAnsi="Times New Roman"/>
          <w:sz w:val="28"/>
          <w:szCs w:val="28"/>
        </w:rPr>
        <w:t xml:space="preserve"> района</w:t>
      </w:r>
      <w:r w:rsidRPr="005C5946">
        <w:rPr>
          <w:rFonts w:ascii="Times New Roman" w:hAnsi="Times New Roman"/>
          <w:sz w:val="28"/>
          <w:szCs w:val="28"/>
        </w:rPr>
        <w:t>.</w:t>
      </w:r>
    </w:p>
    <w:p w:rsidR="00DE033D" w:rsidRPr="005C5946" w:rsidRDefault="00087AE1" w:rsidP="005C5946">
      <w:pPr>
        <w:pStyle w:val="af1"/>
        <w:spacing w:line="276" w:lineRule="auto"/>
        <w:ind w:firstLine="709"/>
        <w:jc w:val="both"/>
        <w:rPr>
          <w:rFonts w:ascii="Times New Roman" w:hAnsi="Times New Roman"/>
          <w:sz w:val="28"/>
          <w:szCs w:val="28"/>
        </w:rPr>
      </w:pPr>
      <w:r w:rsidRPr="005C5946">
        <w:rPr>
          <w:rFonts w:ascii="Times New Roman" w:hAnsi="Times New Roman"/>
          <w:sz w:val="28"/>
          <w:szCs w:val="28"/>
        </w:rPr>
        <w:t>Наиболее острыми проблемами признаны проблемы, связанные с прекращением деятельности сельхозпредприятий по сельским поселениям, повлиявшее на повышение уровня безработицы и снижение уровня жизни, а также проблемы состояния материальной базы всей социальной сферы.</w:t>
      </w:r>
    </w:p>
    <w:p w:rsidR="00373611" w:rsidRPr="00306063" w:rsidRDefault="00373611" w:rsidP="00373611">
      <w:pPr>
        <w:spacing w:after="0"/>
        <w:ind w:firstLine="567"/>
        <w:jc w:val="both"/>
        <w:rPr>
          <w:rFonts w:ascii="Times New Roman" w:hAnsi="Times New Roman" w:cs="Times New Roman"/>
          <w:b/>
          <w:color w:val="C0504D" w:themeColor="accent2"/>
          <w:sz w:val="28"/>
          <w:szCs w:val="28"/>
        </w:rPr>
      </w:pPr>
    </w:p>
    <w:p w:rsidR="00373611" w:rsidRPr="005C5946" w:rsidRDefault="00373611" w:rsidP="005C5946">
      <w:pPr>
        <w:pStyle w:val="2"/>
        <w:spacing w:before="0"/>
        <w:jc w:val="both"/>
        <w:rPr>
          <w:rFonts w:ascii="Times New Roman" w:hAnsi="Times New Roman" w:cs="Times New Roman"/>
          <w:color w:val="auto"/>
          <w:sz w:val="28"/>
        </w:rPr>
      </w:pPr>
      <w:bookmarkStart w:id="14" w:name="_Toc57319263"/>
      <w:r w:rsidRPr="005C5946">
        <w:rPr>
          <w:rFonts w:ascii="Times New Roman" w:hAnsi="Times New Roman" w:cs="Times New Roman"/>
          <w:color w:val="auto"/>
          <w:sz w:val="28"/>
        </w:rPr>
        <w:t>1.3.3. Конкурентные преимущества муниципального образования (сильные стороны), в том числе:</w:t>
      </w:r>
      <w:bookmarkEnd w:id="14"/>
    </w:p>
    <w:p w:rsidR="00373611" w:rsidRPr="005C5946" w:rsidRDefault="00373611" w:rsidP="005C5946">
      <w:pPr>
        <w:pStyle w:val="af1"/>
        <w:spacing w:line="276" w:lineRule="auto"/>
        <w:ind w:firstLine="709"/>
        <w:jc w:val="both"/>
        <w:rPr>
          <w:rFonts w:ascii="Times New Roman" w:hAnsi="Times New Roman"/>
          <w:sz w:val="28"/>
          <w:szCs w:val="28"/>
        </w:rPr>
      </w:pPr>
      <w:r w:rsidRPr="005C5946">
        <w:rPr>
          <w:rFonts w:ascii="Times New Roman" w:hAnsi="Times New Roman"/>
          <w:sz w:val="28"/>
          <w:szCs w:val="28"/>
        </w:rPr>
        <w:t xml:space="preserve">1. Высокие темпы модернизации сельскохозяйственного производства, развитие малого и среднего бизнеса. </w:t>
      </w:r>
    </w:p>
    <w:p w:rsidR="00373611" w:rsidRPr="005C5946" w:rsidRDefault="00373611" w:rsidP="005C5946">
      <w:pPr>
        <w:pStyle w:val="af1"/>
        <w:spacing w:line="276" w:lineRule="auto"/>
        <w:ind w:firstLine="709"/>
        <w:jc w:val="both"/>
        <w:rPr>
          <w:rFonts w:ascii="Times New Roman" w:hAnsi="Times New Roman"/>
          <w:sz w:val="28"/>
          <w:szCs w:val="28"/>
        </w:rPr>
      </w:pPr>
      <w:r w:rsidRPr="005C5946">
        <w:rPr>
          <w:rFonts w:ascii="Times New Roman" w:hAnsi="Times New Roman"/>
          <w:sz w:val="28"/>
          <w:szCs w:val="28"/>
        </w:rPr>
        <w:lastRenderedPageBreak/>
        <w:t>2. В сельскохозяйственном производстве прогрессирует тенденция к росту производства продукции растениеводства.</w:t>
      </w:r>
    </w:p>
    <w:p w:rsidR="00373611" w:rsidRPr="005C5946" w:rsidRDefault="00373611" w:rsidP="005C5946">
      <w:pPr>
        <w:pStyle w:val="af1"/>
        <w:spacing w:line="276" w:lineRule="auto"/>
        <w:ind w:firstLine="709"/>
        <w:jc w:val="both"/>
        <w:rPr>
          <w:rFonts w:ascii="Times New Roman" w:hAnsi="Times New Roman"/>
          <w:sz w:val="28"/>
          <w:szCs w:val="28"/>
        </w:rPr>
      </w:pPr>
      <w:r w:rsidRPr="005C5946">
        <w:rPr>
          <w:rFonts w:ascii="Times New Roman" w:hAnsi="Times New Roman"/>
          <w:sz w:val="28"/>
          <w:szCs w:val="28"/>
        </w:rPr>
        <w:t>3. Стабильное развитие на территории района розничной торговли субъектами малого и среднего предпринимательства.</w:t>
      </w:r>
    </w:p>
    <w:p w:rsidR="00373611" w:rsidRPr="005C5946" w:rsidRDefault="00373611" w:rsidP="005C5946">
      <w:pPr>
        <w:pStyle w:val="af1"/>
        <w:spacing w:line="276" w:lineRule="auto"/>
        <w:ind w:firstLine="709"/>
        <w:jc w:val="both"/>
        <w:rPr>
          <w:rFonts w:ascii="Times New Roman" w:hAnsi="Times New Roman"/>
          <w:sz w:val="28"/>
          <w:szCs w:val="28"/>
        </w:rPr>
      </w:pPr>
      <w:r w:rsidRPr="005C5946">
        <w:rPr>
          <w:rFonts w:ascii="Times New Roman" w:hAnsi="Times New Roman"/>
          <w:sz w:val="28"/>
          <w:szCs w:val="28"/>
        </w:rPr>
        <w:t xml:space="preserve">4. Уровень благоустройства жилищного фонда в целом по району выше, чем в среднем по краю. </w:t>
      </w:r>
    </w:p>
    <w:p w:rsidR="00373611" w:rsidRPr="005C5946" w:rsidRDefault="00373611" w:rsidP="005C5946">
      <w:pPr>
        <w:pStyle w:val="af1"/>
        <w:spacing w:line="276" w:lineRule="auto"/>
        <w:ind w:firstLine="709"/>
        <w:jc w:val="both"/>
        <w:rPr>
          <w:rFonts w:ascii="Times New Roman" w:hAnsi="Times New Roman"/>
          <w:sz w:val="28"/>
          <w:szCs w:val="28"/>
        </w:rPr>
      </w:pPr>
      <w:r w:rsidRPr="005C5946">
        <w:rPr>
          <w:rFonts w:ascii="Times New Roman" w:hAnsi="Times New Roman"/>
          <w:sz w:val="28"/>
          <w:szCs w:val="28"/>
        </w:rPr>
        <w:t xml:space="preserve">5. Рост собственных доходов бюджета района. </w:t>
      </w:r>
    </w:p>
    <w:p w:rsidR="00373611" w:rsidRPr="005C5946" w:rsidRDefault="00373611" w:rsidP="005C5946">
      <w:pPr>
        <w:pStyle w:val="af1"/>
        <w:spacing w:line="276" w:lineRule="auto"/>
        <w:ind w:firstLine="709"/>
        <w:jc w:val="both"/>
        <w:rPr>
          <w:rFonts w:ascii="Times New Roman" w:hAnsi="Times New Roman"/>
          <w:bCs/>
          <w:sz w:val="28"/>
          <w:szCs w:val="28"/>
        </w:rPr>
      </w:pPr>
      <w:r w:rsidRPr="005C5946">
        <w:rPr>
          <w:rFonts w:ascii="Times New Roman" w:hAnsi="Times New Roman"/>
          <w:sz w:val="28"/>
          <w:szCs w:val="28"/>
        </w:rPr>
        <w:t>6. С</w:t>
      </w:r>
      <w:r w:rsidRPr="005C5946">
        <w:rPr>
          <w:rFonts w:ascii="Times New Roman" w:hAnsi="Times New Roman"/>
          <w:bCs/>
          <w:sz w:val="28"/>
          <w:szCs w:val="28"/>
        </w:rPr>
        <w:t>табильная работа объектов социально-культурной инфраструктуры (здравоохранение, образование, культура, социальное обслуживание населения).</w:t>
      </w:r>
    </w:p>
    <w:p w:rsidR="00373611" w:rsidRPr="005C5946" w:rsidRDefault="00373611" w:rsidP="005C5946">
      <w:pPr>
        <w:pStyle w:val="af1"/>
        <w:spacing w:line="276" w:lineRule="auto"/>
        <w:ind w:firstLine="709"/>
        <w:jc w:val="both"/>
        <w:rPr>
          <w:rFonts w:ascii="Times New Roman" w:hAnsi="Times New Roman"/>
          <w:sz w:val="28"/>
          <w:szCs w:val="28"/>
        </w:rPr>
      </w:pPr>
      <w:r w:rsidRPr="005C5946">
        <w:rPr>
          <w:rFonts w:ascii="Times New Roman" w:hAnsi="Times New Roman"/>
          <w:bCs/>
          <w:sz w:val="28"/>
          <w:szCs w:val="28"/>
        </w:rPr>
        <w:t xml:space="preserve">7. </w:t>
      </w:r>
      <w:r w:rsidRPr="005C5946">
        <w:rPr>
          <w:rFonts w:ascii="Times New Roman" w:hAnsi="Times New Roman"/>
          <w:sz w:val="28"/>
          <w:szCs w:val="28"/>
        </w:rPr>
        <w:t>Стабильная социально-политическая обстановка в районе, отсутствие значимых политических и социально-трудовых конфликтов, спокойные межнациональные отношения.</w:t>
      </w:r>
    </w:p>
    <w:p w:rsidR="00373611" w:rsidRPr="00D52C5B" w:rsidRDefault="00373611" w:rsidP="00373611">
      <w:pPr>
        <w:widowControl w:val="0"/>
        <w:autoSpaceDE w:val="0"/>
        <w:autoSpaceDN w:val="0"/>
        <w:adjustRightInd w:val="0"/>
        <w:spacing w:after="0"/>
        <w:ind w:firstLine="567"/>
        <w:jc w:val="both"/>
        <w:rPr>
          <w:rFonts w:ascii="Times New Roman" w:hAnsi="Times New Roman" w:cs="Times New Roman"/>
          <w:bCs/>
          <w:sz w:val="28"/>
          <w:szCs w:val="28"/>
        </w:rPr>
      </w:pPr>
    </w:p>
    <w:p w:rsidR="00306063" w:rsidRPr="005C5946" w:rsidRDefault="00306063" w:rsidP="005C5946">
      <w:pPr>
        <w:pStyle w:val="2"/>
        <w:spacing w:before="0"/>
        <w:jc w:val="both"/>
        <w:rPr>
          <w:rFonts w:ascii="Times New Roman" w:hAnsi="Times New Roman" w:cs="Times New Roman"/>
          <w:color w:val="auto"/>
          <w:sz w:val="28"/>
        </w:rPr>
      </w:pPr>
      <w:bookmarkStart w:id="15" w:name="_Toc57319264"/>
      <w:r w:rsidRPr="005C5946">
        <w:rPr>
          <w:rFonts w:ascii="Times New Roman" w:hAnsi="Times New Roman" w:cs="Times New Roman"/>
          <w:color w:val="auto"/>
          <w:sz w:val="28"/>
        </w:rPr>
        <w:t>1.3.4. Перспективные возможности развития муниципального образования</w:t>
      </w:r>
      <w:bookmarkEnd w:id="15"/>
    </w:p>
    <w:p w:rsidR="00306063" w:rsidRPr="005C5946" w:rsidRDefault="00306063" w:rsidP="005C5946">
      <w:pPr>
        <w:pStyle w:val="af1"/>
        <w:spacing w:line="276" w:lineRule="auto"/>
        <w:ind w:firstLine="709"/>
        <w:jc w:val="both"/>
        <w:rPr>
          <w:rFonts w:ascii="Times New Roman" w:hAnsi="Times New Roman"/>
          <w:sz w:val="28"/>
          <w:szCs w:val="28"/>
        </w:rPr>
      </w:pPr>
      <w:r w:rsidRPr="005C5946">
        <w:rPr>
          <w:rFonts w:ascii="Times New Roman" w:hAnsi="Times New Roman"/>
          <w:sz w:val="28"/>
          <w:szCs w:val="28"/>
        </w:rPr>
        <w:t>Анализ внутреннего потенциала показал, что район обладает рядом сильных конкурентных преимуществ, которые в ряду потенциальных «точек экономического роста» должны стать основополагающими.</w:t>
      </w:r>
    </w:p>
    <w:p w:rsidR="00306063" w:rsidRPr="005C5946" w:rsidRDefault="00631CAB" w:rsidP="005C5946">
      <w:pPr>
        <w:pStyle w:val="af1"/>
        <w:spacing w:line="276" w:lineRule="auto"/>
        <w:ind w:firstLine="709"/>
        <w:jc w:val="both"/>
        <w:rPr>
          <w:rFonts w:ascii="Times New Roman" w:hAnsi="Times New Roman"/>
          <w:sz w:val="28"/>
          <w:szCs w:val="28"/>
        </w:rPr>
      </w:pPr>
      <w:r w:rsidRPr="005C5946">
        <w:rPr>
          <w:rFonts w:ascii="Times New Roman" w:hAnsi="Times New Roman"/>
          <w:sz w:val="28"/>
          <w:szCs w:val="28"/>
        </w:rPr>
        <w:t xml:space="preserve">Опираясь на </w:t>
      </w:r>
      <w:r w:rsidR="00306063" w:rsidRPr="005C5946">
        <w:rPr>
          <w:rFonts w:ascii="Times New Roman" w:hAnsi="Times New Roman"/>
          <w:sz w:val="28"/>
          <w:szCs w:val="28"/>
        </w:rPr>
        <w:t>имеющи</w:t>
      </w:r>
      <w:r w:rsidRPr="005C5946">
        <w:rPr>
          <w:rFonts w:ascii="Times New Roman" w:hAnsi="Times New Roman"/>
          <w:sz w:val="28"/>
          <w:szCs w:val="28"/>
        </w:rPr>
        <w:t>е</w:t>
      </w:r>
      <w:r w:rsidR="00306063" w:rsidRPr="005C5946">
        <w:rPr>
          <w:rFonts w:ascii="Times New Roman" w:hAnsi="Times New Roman"/>
          <w:sz w:val="28"/>
          <w:szCs w:val="28"/>
        </w:rPr>
        <w:t>ся природны</w:t>
      </w:r>
      <w:r w:rsidRPr="005C5946">
        <w:rPr>
          <w:rFonts w:ascii="Times New Roman" w:hAnsi="Times New Roman"/>
          <w:sz w:val="28"/>
          <w:szCs w:val="28"/>
        </w:rPr>
        <w:t>е</w:t>
      </w:r>
      <w:r w:rsidR="00306063" w:rsidRPr="005C5946">
        <w:rPr>
          <w:rFonts w:ascii="Times New Roman" w:hAnsi="Times New Roman"/>
          <w:sz w:val="28"/>
          <w:szCs w:val="28"/>
        </w:rPr>
        <w:t xml:space="preserve"> ресурс</w:t>
      </w:r>
      <w:r w:rsidRPr="005C5946">
        <w:rPr>
          <w:rFonts w:ascii="Times New Roman" w:hAnsi="Times New Roman"/>
          <w:sz w:val="28"/>
          <w:szCs w:val="28"/>
        </w:rPr>
        <w:t>ы</w:t>
      </w:r>
      <w:r w:rsidR="00306063" w:rsidRPr="005C5946">
        <w:rPr>
          <w:rFonts w:ascii="Times New Roman" w:hAnsi="Times New Roman"/>
          <w:sz w:val="28"/>
          <w:szCs w:val="28"/>
        </w:rPr>
        <w:t xml:space="preserve"> можно изменить структуру промышленности района, а также повышение эффективности деятельности существующих предприятий создают условия для </w:t>
      </w:r>
      <w:r w:rsidRPr="005C5946">
        <w:rPr>
          <w:rFonts w:ascii="Times New Roman" w:hAnsi="Times New Roman"/>
          <w:sz w:val="28"/>
          <w:szCs w:val="28"/>
        </w:rPr>
        <w:t xml:space="preserve">перехода от «агропромышленно-развитого района» к </w:t>
      </w:r>
      <w:r w:rsidR="00306063" w:rsidRPr="005C5946">
        <w:rPr>
          <w:rFonts w:ascii="Times New Roman" w:hAnsi="Times New Roman"/>
          <w:sz w:val="28"/>
          <w:szCs w:val="28"/>
        </w:rPr>
        <w:t>развити</w:t>
      </w:r>
      <w:r w:rsidRPr="005C5946">
        <w:rPr>
          <w:rFonts w:ascii="Times New Roman" w:hAnsi="Times New Roman"/>
          <w:sz w:val="28"/>
          <w:szCs w:val="28"/>
        </w:rPr>
        <w:t>ю</w:t>
      </w:r>
      <w:r w:rsidR="00306063" w:rsidRPr="005C5946">
        <w:rPr>
          <w:rFonts w:ascii="Times New Roman" w:hAnsi="Times New Roman"/>
          <w:sz w:val="28"/>
          <w:szCs w:val="28"/>
        </w:rPr>
        <w:t xml:space="preserve"> района в варианте «промышленно</w:t>
      </w:r>
      <w:r w:rsidRPr="005C5946">
        <w:rPr>
          <w:rFonts w:ascii="Times New Roman" w:hAnsi="Times New Roman"/>
          <w:sz w:val="28"/>
          <w:szCs w:val="28"/>
        </w:rPr>
        <w:t xml:space="preserve"> </w:t>
      </w:r>
      <w:r w:rsidR="00306063" w:rsidRPr="005C5946">
        <w:rPr>
          <w:rFonts w:ascii="Times New Roman" w:hAnsi="Times New Roman"/>
          <w:sz w:val="28"/>
          <w:szCs w:val="28"/>
        </w:rPr>
        <w:t>развитое муниципальное образование».</w:t>
      </w:r>
    </w:p>
    <w:p w:rsidR="009A5611" w:rsidRPr="005C5946" w:rsidRDefault="00306063" w:rsidP="005C5946">
      <w:pPr>
        <w:pStyle w:val="af1"/>
        <w:spacing w:line="276" w:lineRule="auto"/>
        <w:ind w:firstLine="709"/>
        <w:jc w:val="both"/>
        <w:rPr>
          <w:rFonts w:ascii="Times New Roman" w:hAnsi="Times New Roman"/>
          <w:sz w:val="28"/>
          <w:szCs w:val="28"/>
        </w:rPr>
      </w:pPr>
      <w:r w:rsidRPr="005C5946">
        <w:rPr>
          <w:rFonts w:ascii="Times New Roman" w:hAnsi="Times New Roman"/>
          <w:sz w:val="28"/>
          <w:szCs w:val="28"/>
        </w:rPr>
        <w:t>Плодородие земель, многолетние сельскохозяйственные традиции и профессиональные навыки, наличие стабильно работающих субъектов хозяйствования в сельскохозяйственной отрасли, а также то, что повышение эффективности сельского хозяйства является одним из приоритетны</w:t>
      </w:r>
      <w:r w:rsidR="009A5611" w:rsidRPr="005C5946">
        <w:rPr>
          <w:rFonts w:ascii="Times New Roman" w:hAnsi="Times New Roman"/>
          <w:sz w:val="28"/>
          <w:szCs w:val="28"/>
        </w:rPr>
        <w:t>х национальных проектов, сохраняет</w:t>
      </w:r>
      <w:r w:rsidRPr="005C5946">
        <w:rPr>
          <w:rFonts w:ascii="Times New Roman" w:hAnsi="Times New Roman"/>
          <w:sz w:val="28"/>
          <w:szCs w:val="28"/>
        </w:rPr>
        <w:t xml:space="preserve"> условия для развития в районе сельского хозяйства. Сельское хозяйство - экономическая основа </w:t>
      </w:r>
      <w:r w:rsidR="009A5611" w:rsidRPr="005C5946">
        <w:rPr>
          <w:rFonts w:ascii="Times New Roman" w:hAnsi="Times New Roman"/>
          <w:sz w:val="28"/>
          <w:szCs w:val="28"/>
        </w:rPr>
        <w:t xml:space="preserve">Алейского </w:t>
      </w:r>
      <w:r w:rsidRPr="005C5946">
        <w:rPr>
          <w:rFonts w:ascii="Times New Roman" w:hAnsi="Times New Roman"/>
          <w:sz w:val="28"/>
          <w:szCs w:val="28"/>
        </w:rPr>
        <w:t>района.</w:t>
      </w:r>
    </w:p>
    <w:p w:rsidR="00306063" w:rsidRPr="005C5946" w:rsidRDefault="00306063" w:rsidP="005C5946">
      <w:pPr>
        <w:pStyle w:val="af1"/>
        <w:spacing w:line="276" w:lineRule="auto"/>
        <w:ind w:firstLine="709"/>
        <w:jc w:val="both"/>
        <w:rPr>
          <w:rFonts w:ascii="Times New Roman" w:hAnsi="Times New Roman"/>
          <w:sz w:val="28"/>
          <w:szCs w:val="28"/>
        </w:rPr>
      </w:pPr>
      <w:r w:rsidRPr="005C5946">
        <w:rPr>
          <w:rFonts w:ascii="Times New Roman" w:hAnsi="Times New Roman"/>
          <w:sz w:val="28"/>
          <w:szCs w:val="28"/>
        </w:rPr>
        <w:t>Создаются предпосылк</w:t>
      </w:r>
      <w:r w:rsidR="0034100F" w:rsidRPr="005C5946">
        <w:rPr>
          <w:rFonts w:ascii="Times New Roman" w:hAnsi="Times New Roman"/>
          <w:sz w:val="28"/>
          <w:szCs w:val="28"/>
        </w:rPr>
        <w:t>и для диверсификации экономики путем</w:t>
      </w:r>
      <w:r w:rsidRPr="005C5946">
        <w:rPr>
          <w:rFonts w:ascii="Times New Roman" w:hAnsi="Times New Roman"/>
          <w:sz w:val="28"/>
          <w:szCs w:val="28"/>
        </w:rPr>
        <w:t xml:space="preserve"> участия предприятий </w:t>
      </w:r>
      <w:r w:rsidR="0034100F" w:rsidRPr="005C5946">
        <w:rPr>
          <w:rFonts w:ascii="Times New Roman" w:hAnsi="Times New Roman"/>
          <w:sz w:val="28"/>
          <w:szCs w:val="28"/>
        </w:rPr>
        <w:t>района</w:t>
      </w:r>
      <w:r w:rsidRPr="005C5946">
        <w:rPr>
          <w:rFonts w:ascii="Times New Roman" w:hAnsi="Times New Roman"/>
          <w:sz w:val="28"/>
          <w:szCs w:val="28"/>
        </w:rPr>
        <w:t xml:space="preserve"> в программах всех уровней РФ.</w:t>
      </w:r>
    </w:p>
    <w:p w:rsidR="00306063" w:rsidRPr="005C5946" w:rsidRDefault="00306063" w:rsidP="005C5946">
      <w:pPr>
        <w:pStyle w:val="af1"/>
        <w:spacing w:line="276" w:lineRule="auto"/>
        <w:ind w:firstLine="709"/>
        <w:jc w:val="both"/>
        <w:rPr>
          <w:rFonts w:ascii="Times New Roman" w:hAnsi="Times New Roman"/>
          <w:sz w:val="28"/>
          <w:szCs w:val="28"/>
        </w:rPr>
      </w:pPr>
      <w:r w:rsidRPr="005C5946">
        <w:rPr>
          <w:rFonts w:ascii="Times New Roman" w:hAnsi="Times New Roman"/>
          <w:sz w:val="28"/>
          <w:szCs w:val="28"/>
        </w:rPr>
        <w:t>В агропромышленной отрасли</w:t>
      </w:r>
      <w:r w:rsidR="007C160D" w:rsidRPr="005C5946">
        <w:rPr>
          <w:rFonts w:ascii="Times New Roman" w:hAnsi="Times New Roman"/>
          <w:sz w:val="28"/>
          <w:szCs w:val="28"/>
        </w:rPr>
        <w:t xml:space="preserve"> района активно обновляются и модернизируются основные средства предприятий, строятся фермы, приобретается техника</w:t>
      </w:r>
      <w:r w:rsidRPr="005C5946">
        <w:rPr>
          <w:rFonts w:ascii="Times New Roman" w:hAnsi="Times New Roman"/>
          <w:sz w:val="28"/>
          <w:szCs w:val="28"/>
        </w:rPr>
        <w:t>,</w:t>
      </w:r>
      <w:r w:rsidR="007C160D" w:rsidRPr="005C5946">
        <w:rPr>
          <w:rFonts w:ascii="Times New Roman" w:hAnsi="Times New Roman"/>
          <w:sz w:val="28"/>
          <w:szCs w:val="28"/>
        </w:rPr>
        <w:t xml:space="preserve"> в том числе благодаря участию</w:t>
      </w:r>
      <w:r w:rsidRPr="005C5946">
        <w:rPr>
          <w:rFonts w:ascii="Times New Roman" w:hAnsi="Times New Roman"/>
          <w:sz w:val="28"/>
          <w:szCs w:val="28"/>
        </w:rPr>
        <w:t xml:space="preserve"> в программах </w:t>
      </w:r>
      <w:r w:rsidR="007C160D" w:rsidRPr="005C5946">
        <w:rPr>
          <w:rFonts w:ascii="Times New Roman" w:hAnsi="Times New Roman"/>
          <w:sz w:val="28"/>
          <w:szCs w:val="28"/>
        </w:rPr>
        <w:t>как государственного, так и регионального уровней.</w:t>
      </w:r>
    </w:p>
    <w:p w:rsidR="00306063" w:rsidRPr="005C5946" w:rsidRDefault="00306063" w:rsidP="005C5946">
      <w:pPr>
        <w:pStyle w:val="af1"/>
        <w:spacing w:line="276" w:lineRule="auto"/>
        <w:ind w:firstLine="709"/>
        <w:jc w:val="both"/>
        <w:rPr>
          <w:rFonts w:ascii="Times New Roman" w:hAnsi="Times New Roman"/>
          <w:sz w:val="28"/>
          <w:szCs w:val="28"/>
        </w:rPr>
      </w:pPr>
      <w:r w:rsidRPr="005C5946">
        <w:rPr>
          <w:rFonts w:ascii="Times New Roman" w:hAnsi="Times New Roman"/>
          <w:sz w:val="28"/>
          <w:szCs w:val="28"/>
        </w:rPr>
        <w:t xml:space="preserve">Несмотря на отсталое техническое состояние инженерно - коммунальных сетей, низкую долю благоустроенного жилья в районе, за последние годы за счёт реализации региональных целевых программ по </w:t>
      </w:r>
      <w:r w:rsidRPr="005C5946">
        <w:rPr>
          <w:rFonts w:ascii="Times New Roman" w:hAnsi="Times New Roman"/>
          <w:sz w:val="28"/>
          <w:szCs w:val="28"/>
        </w:rPr>
        <w:lastRenderedPageBreak/>
        <w:t xml:space="preserve">жилищному и дорожному строительству улучшаются условия проживания населения. </w:t>
      </w:r>
    </w:p>
    <w:p w:rsidR="00306063" w:rsidRPr="005C5946" w:rsidRDefault="00306063" w:rsidP="005C5946">
      <w:pPr>
        <w:pStyle w:val="af1"/>
        <w:spacing w:line="276" w:lineRule="auto"/>
        <w:ind w:firstLine="709"/>
        <w:jc w:val="both"/>
        <w:rPr>
          <w:rFonts w:ascii="Times New Roman" w:hAnsi="Times New Roman"/>
          <w:sz w:val="28"/>
          <w:szCs w:val="28"/>
        </w:rPr>
      </w:pPr>
      <w:r w:rsidRPr="005C5946">
        <w:rPr>
          <w:rFonts w:ascii="Times New Roman" w:hAnsi="Times New Roman"/>
          <w:sz w:val="28"/>
          <w:szCs w:val="28"/>
        </w:rPr>
        <w:t>Значительная часть экономически активного населения района занята в социальных отраслях бюджетной сферы.</w:t>
      </w:r>
    </w:p>
    <w:p w:rsidR="00516386" w:rsidRPr="005C5946" w:rsidRDefault="00306063" w:rsidP="005C5946">
      <w:pPr>
        <w:pStyle w:val="af1"/>
        <w:spacing w:line="276" w:lineRule="auto"/>
        <w:ind w:firstLine="709"/>
        <w:jc w:val="both"/>
        <w:rPr>
          <w:rFonts w:ascii="Times New Roman" w:hAnsi="Times New Roman"/>
          <w:sz w:val="28"/>
          <w:szCs w:val="28"/>
        </w:rPr>
      </w:pPr>
      <w:r w:rsidRPr="005C5946">
        <w:rPr>
          <w:rFonts w:ascii="Times New Roman" w:hAnsi="Times New Roman"/>
          <w:sz w:val="28"/>
          <w:szCs w:val="28"/>
        </w:rPr>
        <w:t>Для повышения уровня конкурентоспособности экономики, улучшения состояния социальной сферы, качества среды проживания и  экологической обстановки требуется привлечение в муниципалитет инвестиций, снижение зависимости от бюджетной сферы. В районе должны создаваться новые предприятия, учреждения социальной сферы, объекты жилого фонда, инженерно-энергетической и транспортной инфраструктуры, а также осуществляться модернизация уже существующих предприятий и объектов.</w:t>
      </w:r>
    </w:p>
    <w:p w:rsidR="00306063" w:rsidRPr="005C5946" w:rsidRDefault="00306063" w:rsidP="005C5946">
      <w:pPr>
        <w:pStyle w:val="af1"/>
        <w:spacing w:line="276" w:lineRule="auto"/>
        <w:ind w:firstLine="709"/>
        <w:jc w:val="both"/>
        <w:rPr>
          <w:rFonts w:ascii="Times New Roman" w:hAnsi="Times New Roman"/>
          <w:sz w:val="28"/>
          <w:szCs w:val="28"/>
        </w:rPr>
      </w:pPr>
      <w:r w:rsidRPr="005C5946">
        <w:rPr>
          <w:rFonts w:ascii="Times New Roman" w:hAnsi="Times New Roman"/>
          <w:sz w:val="28"/>
          <w:szCs w:val="28"/>
        </w:rPr>
        <w:t xml:space="preserve">При привлечении инвестиций целесообразно делать ставку, как на </w:t>
      </w:r>
      <w:r w:rsidR="00516386" w:rsidRPr="005C5946">
        <w:rPr>
          <w:rFonts w:ascii="Times New Roman" w:hAnsi="Times New Roman"/>
          <w:sz w:val="28"/>
          <w:szCs w:val="28"/>
        </w:rPr>
        <w:t xml:space="preserve">создание новых инновационных и высокотехнологичных производств, так и на </w:t>
      </w:r>
      <w:r w:rsidRPr="005C5946">
        <w:rPr>
          <w:rFonts w:ascii="Times New Roman" w:hAnsi="Times New Roman"/>
          <w:sz w:val="28"/>
          <w:szCs w:val="28"/>
        </w:rPr>
        <w:t>развитие уже существующих предприятий.</w:t>
      </w:r>
    </w:p>
    <w:p w:rsidR="00A5237F" w:rsidRPr="005C5946" w:rsidRDefault="00A5237F" w:rsidP="005C5946">
      <w:pPr>
        <w:pStyle w:val="af1"/>
        <w:spacing w:line="276" w:lineRule="auto"/>
        <w:ind w:firstLine="709"/>
        <w:jc w:val="both"/>
        <w:rPr>
          <w:rFonts w:ascii="Times New Roman" w:hAnsi="Times New Roman"/>
          <w:sz w:val="28"/>
          <w:szCs w:val="28"/>
        </w:rPr>
      </w:pPr>
    </w:p>
    <w:p w:rsidR="00A5237F" w:rsidRPr="0096398F" w:rsidRDefault="00A5237F" w:rsidP="00193C31">
      <w:pPr>
        <w:pStyle w:val="1"/>
        <w:numPr>
          <w:ilvl w:val="0"/>
          <w:numId w:val="27"/>
        </w:numPr>
        <w:spacing w:before="0"/>
        <w:ind w:left="0" w:firstLine="0"/>
        <w:jc w:val="both"/>
        <w:rPr>
          <w:rFonts w:ascii="Times New Roman" w:eastAsia="Times New Roman" w:hAnsi="Times New Roman" w:cs="Times New Roman"/>
          <w:color w:val="auto"/>
        </w:rPr>
      </w:pPr>
      <w:bookmarkStart w:id="16" w:name="_Toc57319265"/>
      <w:r w:rsidRPr="0096398F">
        <w:rPr>
          <w:rFonts w:ascii="Times New Roman" w:eastAsia="Times New Roman" w:hAnsi="Times New Roman" w:cs="Times New Roman"/>
          <w:color w:val="auto"/>
        </w:rPr>
        <w:t>Сценарии, миссия, стратегические направления и целевые ориентиры социально-экономического развития Алейского района</w:t>
      </w:r>
      <w:bookmarkEnd w:id="16"/>
    </w:p>
    <w:p w:rsidR="0096398F" w:rsidRPr="0096398F" w:rsidRDefault="0096398F" w:rsidP="0096398F">
      <w:pPr>
        <w:pStyle w:val="a3"/>
        <w:spacing w:after="0"/>
        <w:ind w:left="0"/>
        <w:rPr>
          <w:rFonts w:ascii="Times New Roman" w:hAnsi="Times New Roman" w:cs="Times New Roman"/>
          <w:sz w:val="28"/>
          <w:szCs w:val="28"/>
        </w:rPr>
      </w:pPr>
    </w:p>
    <w:p w:rsidR="00A5237F" w:rsidRPr="00CF5617" w:rsidRDefault="00A5237F" w:rsidP="0096398F">
      <w:pPr>
        <w:pStyle w:val="2"/>
        <w:spacing w:before="0"/>
        <w:jc w:val="both"/>
        <w:rPr>
          <w:rFonts w:ascii="Times New Roman" w:eastAsia="Times New Roman" w:hAnsi="Times New Roman" w:cs="Times New Roman"/>
          <w:color w:val="auto"/>
          <w:sz w:val="28"/>
          <w:szCs w:val="28"/>
        </w:rPr>
      </w:pPr>
      <w:bookmarkStart w:id="17" w:name="_Toc57319266"/>
      <w:r w:rsidRPr="0096398F">
        <w:rPr>
          <w:rFonts w:ascii="Times New Roman" w:eastAsia="Times New Roman" w:hAnsi="Times New Roman" w:cs="Times New Roman"/>
          <w:color w:val="auto"/>
          <w:sz w:val="28"/>
          <w:szCs w:val="28"/>
        </w:rPr>
        <w:t>2.1. Сценарии социально</w:t>
      </w:r>
      <w:r w:rsidRPr="00CF5617">
        <w:rPr>
          <w:rFonts w:ascii="Times New Roman" w:eastAsia="Times New Roman" w:hAnsi="Times New Roman" w:cs="Times New Roman"/>
          <w:color w:val="auto"/>
          <w:sz w:val="28"/>
          <w:szCs w:val="28"/>
        </w:rPr>
        <w:t>-экономического развития</w:t>
      </w:r>
      <w:bookmarkEnd w:id="17"/>
    </w:p>
    <w:p w:rsidR="00A5237F" w:rsidRPr="0096398F" w:rsidRDefault="00A5237F" w:rsidP="0096398F">
      <w:pPr>
        <w:pStyle w:val="af1"/>
        <w:spacing w:line="276" w:lineRule="auto"/>
        <w:ind w:firstLine="709"/>
        <w:jc w:val="both"/>
        <w:rPr>
          <w:rFonts w:ascii="Times New Roman" w:hAnsi="Times New Roman"/>
          <w:sz w:val="28"/>
          <w:szCs w:val="28"/>
        </w:rPr>
      </w:pPr>
      <w:r w:rsidRPr="0096398F">
        <w:rPr>
          <w:rFonts w:ascii="Times New Roman" w:hAnsi="Times New Roman"/>
          <w:sz w:val="28"/>
          <w:szCs w:val="28"/>
        </w:rPr>
        <w:t>Сценарии долгосрочного развития муниципального образования формируются на основе сценариев прогноза социально-экономического развития муниципального образования на долгосрочный период (до 2035 года) и с учетом сценариев, определенных Стратегией Алтайского края, и соответствующей стратегии части территории Алтайского края.</w:t>
      </w:r>
    </w:p>
    <w:p w:rsidR="00A5237F" w:rsidRPr="0096398F" w:rsidRDefault="00A5237F" w:rsidP="0096398F">
      <w:pPr>
        <w:pStyle w:val="af1"/>
        <w:spacing w:line="276" w:lineRule="auto"/>
        <w:ind w:firstLine="709"/>
        <w:jc w:val="both"/>
        <w:rPr>
          <w:rFonts w:ascii="Times New Roman" w:hAnsi="Times New Roman"/>
          <w:sz w:val="28"/>
          <w:szCs w:val="28"/>
        </w:rPr>
      </w:pPr>
      <w:r w:rsidRPr="0096398F">
        <w:rPr>
          <w:rFonts w:ascii="Times New Roman" w:hAnsi="Times New Roman"/>
          <w:sz w:val="28"/>
          <w:szCs w:val="28"/>
        </w:rPr>
        <w:t>Возможные сценарии развития района в долгосрочной перспективе будут определяться в зависимости от внутренних и внешних факторов:</w:t>
      </w:r>
    </w:p>
    <w:p w:rsidR="00A5237F" w:rsidRPr="0096398F" w:rsidRDefault="00A5237F" w:rsidP="0096398F">
      <w:pPr>
        <w:pStyle w:val="af1"/>
        <w:spacing w:line="276" w:lineRule="auto"/>
        <w:ind w:firstLine="709"/>
        <w:jc w:val="both"/>
        <w:rPr>
          <w:rFonts w:ascii="Times New Roman" w:hAnsi="Times New Roman"/>
          <w:sz w:val="28"/>
          <w:szCs w:val="28"/>
        </w:rPr>
      </w:pPr>
      <w:r w:rsidRPr="0096398F">
        <w:rPr>
          <w:rFonts w:ascii="Times New Roman" w:hAnsi="Times New Roman"/>
          <w:sz w:val="28"/>
          <w:szCs w:val="28"/>
        </w:rPr>
        <w:t>состояния макроэкономической ситуации;</w:t>
      </w:r>
    </w:p>
    <w:p w:rsidR="00A5237F" w:rsidRPr="0096398F" w:rsidRDefault="00A5237F" w:rsidP="0096398F">
      <w:pPr>
        <w:pStyle w:val="af1"/>
        <w:spacing w:line="276" w:lineRule="auto"/>
        <w:ind w:firstLine="709"/>
        <w:jc w:val="both"/>
        <w:rPr>
          <w:rFonts w:ascii="Times New Roman" w:hAnsi="Times New Roman"/>
          <w:sz w:val="28"/>
          <w:szCs w:val="28"/>
        </w:rPr>
      </w:pPr>
      <w:r w:rsidRPr="0096398F">
        <w:rPr>
          <w:rFonts w:ascii="Times New Roman" w:hAnsi="Times New Roman"/>
          <w:sz w:val="28"/>
          <w:szCs w:val="28"/>
        </w:rPr>
        <w:t>уровня развития человеческого капитала;</w:t>
      </w:r>
    </w:p>
    <w:p w:rsidR="00A5237F" w:rsidRPr="0096398F" w:rsidRDefault="00A5237F" w:rsidP="0096398F">
      <w:pPr>
        <w:pStyle w:val="af1"/>
        <w:spacing w:line="276" w:lineRule="auto"/>
        <w:ind w:firstLine="709"/>
        <w:jc w:val="both"/>
        <w:rPr>
          <w:rFonts w:ascii="Times New Roman" w:hAnsi="Times New Roman"/>
          <w:sz w:val="28"/>
          <w:szCs w:val="28"/>
        </w:rPr>
      </w:pPr>
      <w:r w:rsidRPr="0096398F">
        <w:rPr>
          <w:rFonts w:ascii="Times New Roman" w:hAnsi="Times New Roman"/>
          <w:sz w:val="28"/>
          <w:szCs w:val="28"/>
        </w:rPr>
        <w:t>уровня привлечения инвестиций в развитие экономики и социальной сферы района;</w:t>
      </w:r>
    </w:p>
    <w:p w:rsidR="00A5237F" w:rsidRPr="0096398F" w:rsidRDefault="00A5237F" w:rsidP="0096398F">
      <w:pPr>
        <w:pStyle w:val="af1"/>
        <w:spacing w:line="276" w:lineRule="auto"/>
        <w:ind w:firstLine="709"/>
        <w:jc w:val="both"/>
        <w:rPr>
          <w:rFonts w:ascii="Times New Roman" w:hAnsi="Times New Roman"/>
          <w:sz w:val="28"/>
          <w:szCs w:val="28"/>
        </w:rPr>
      </w:pPr>
      <w:r w:rsidRPr="0096398F">
        <w:rPr>
          <w:rFonts w:ascii="Times New Roman" w:hAnsi="Times New Roman"/>
          <w:sz w:val="28"/>
          <w:szCs w:val="28"/>
        </w:rPr>
        <w:t>эффективностью государственного управления и его взаимодействия с институтами гражданского общества</w:t>
      </w:r>
      <w:r w:rsidR="0086215C">
        <w:rPr>
          <w:rFonts w:ascii="Times New Roman" w:hAnsi="Times New Roman"/>
          <w:sz w:val="28"/>
          <w:szCs w:val="28"/>
        </w:rPr>
        <w:t>.</w:t>
      </w:r>
    </w:p>
    <w:p w:rsidR="00A5237F" w:rsidRPr="0096398F" w:rsidRDefault="00A5237F" w:rsidP="0096398F">
      <w:pPr>
        <w:pStyle w:val="af1"/>
        <w:spacing w:line="276" w:lineRule="auto"/>
        <w:ind w:firstLine="709"/>
        <w:jc w:val="both"/>
        <w:rPr>
          <w:rFonts w:ascii="Times New Roman" w:hAnsi="Times New Roman"/>
          <w:sz w:val="28"/>
          <w:szCs w:val="28"/>
        </w:rPr>
      </w:pPr>
      <w:r w:rsidRPr="00D0146E">
        <w:rPr>
          <w:rStyle w:val="af6"/>
          <w:b/>
          <w:i w:val="0"/>
          <w:sz w:val="28"/>
          <w:szCs w:val="28"/>
        </w:rPr>
        <w:t>Консервативный сценарий</w:t>
      </w:r>
      <w:r w:rsidRPr="0096398F">
        <w:rPr>
          <w:rFonts w:ascii="Times New Roman" w:hAnsi="Times New Roman"/>
          <w:sz w:val="28"/>
          <w:szCs w:val="28"/>
        </w:rPr>
        <w:t xml:space="preserve"> предполагает поддержание жизнедеятельности населения на территории района, сохранение имеющейся социальной, коммунальной, транспортной инфраструктуры, несмотря на возможное ухудшение социально-экономических условий в крае и в стране в целом.</w:t>
      </w:r>
    </w:p>
    <w:p w:rsidR="00A5237F" w:rsidRPr="0096398F" w:rsidRDefault="00A5237F" w:rsidP="0096398F">
      <w:pPr>
        <w:pStyle w:val="af1"/>
        <w:spacing w:line="276" w:lineRule="auto"/>
        <w:ind w:firstLine="709"/>
        <w:jc w:val="both"/>
        <w:rPr>
          <w:rFonts w:ascii="Times New Roman" w:hAnsi="Times New Roman"/>
          <w:sz w:val="28"/>
          <w:szCs w:val="28"/>
        </w:rPr>
      </w:pPr>
      <w:r w:rsidRPr="00D0146E">
        <w:rPr>
          <w:rStyle w:val="af6"/>
          <w:b/>
          <w:i w:val="0"/>
          <w:sz w:val="28"/>
          <w:szCs w:val="28"/>
        </w:rPr>
        <w:t>Базовый сценарий</w:t>
      </w:r>
      <w:r w:rsidRPr="0096398F">
        <w:rPr>
          <w:rFonts w:ascii="Times New Roman" w:hAnsi="Times New Roman"/>
          <w:sz w:val="28"/>
          <w:szCs w:val="28"/>
        </w:rPr>
        <w:t xml:space="preserve"> предполагает развитие территории под влиянием сложившихся тенденций в условиях замедления и планомерного снижения </w:t>
      </w:r>
      <w:r w:rsidRPr="0096398F">
        <w:rPr>
          <w:rFonts w:ascii="Times New Roman" w:hAnsi="Times New Roman"/>
          <w:sz w:val="28"/>
          <w:szCs w:val="28"/>
        </w:rPr>
        <w:lastRenderedPageBreak/>
        <w:t>темпов инфляции и умеренного наращивания темпов экономического роста в долгосрочной перспективе. Постепенный рост доходов бюджетов всех уровней будет способствовать продолжению реализации крупных инфраструктурных объектов, ускоренной модернизации объектов социальной сферы. Инвестиционная и экономическая активность частного сектора экономики будет улучшаться в связи с постепенным повышением доступности кредитных ресурсов. Базовый сценарий является наиболее вероятным, предпочтительным вариантом развития.</w:t>
      </w:r>
    </w:p>
    <w:p w:rsidR="00A5237F" w:rsidRPr="0096398F" w:rsidRDefault="00A5237F" w:rsidP="0096398F">
      <w:pPr>
        <w:pStyle w:val="af1"/>
        <w:spacing w:line="276" w:lineRule="auto"/>
        <w:ind w:firstLine="709"/>
        <w:jc w:val="both"/>
        <w:rPr>
          <w:rFonts w:ascii="Times New Roman" w:hAnsi="Times New Roman"/>
          <w:sz w:val="28"/>
          <w:szCs w:val="28"/>
        </w:rPr>
      </w:pPr>
      <w:r w:rsidRPr="00D0146E">
        <w:rPr>
          <w:rStyle w:val="af6"/>
          <w:b/>
          <w:i w:val="0"/>
          <w:sz w:val="28"/>
          <w:szCs w:val="28"/>
        </w:rPr>
        <w:t>Целевой сценарий</w:t>
      </w:r>
      <w:r w:rsidRPr="0096398F">
        <w:rPr>
          <w:rFonts w:ascii="Times New Roman" w:hAnsi="Times New Roman"/>
          <w:sz w:val="28"/>
          <w:szCs w:val="28"/>
        </w:rPr>
        <w:t xml:space="preserve"> предполагает активное развитие территории. Он характеризуется интенсификацией факторов экономического роста и отличается повышенной устойчивостью к изменениям макроэкономической ситуации. </w:t>
      </w:r>
    </w:p>
    <w:p w:rsidR="00A5237F" w:rsidRPr="0096398F" w:rsidRDefault="00A5237F" w:rsidP="0096398F">
      <w:pPr>
        <w:pStyle w:val="af1"/>
        <w:spacing w:line="276" w:lineRule="auto"/>
        <w:ind w:firstLine="709"/>
        <w:jc w:val="both"/>
        <w:rPr>
          <w:rFonts w:ascii="Times New Roman" w:hAnsi="Times New Roman"/>
          <w:sz w:val="28"/>
          <w:szCs w:val="28"/>
        </w:rPr>
      </w:pPr>
      <w:r w:rsidRPr="0096398F">
        <w:rPr>
          <w:rFonts w:ascii="Times New Roman" w:hAnsi="Times New Roman"/>
          <w:sz w:val="28"/>
          <w:szCs w:val="28"/>
        </w:rPr>
        <w:t xml:space="preserve">Целевой сценарий является оптимальным вариантом социально-экономического развития </w:t>
      </w:r>
      <w:r w:rsidR="0003389F" w:rsidRPr="0096398F">
        <w:rPr>
          <w:rFonts w:ascii="Times New Roman" w:hAnsi="Times New Roman"/>
          <w:sz w:val="28"/>
          <w:szCs w:val="28"/>
        </w:rPr>
        <w:t>Алейского</w:t>
      </w:r>
      <w:r w:rsidRPr="0096398F">
        <w:rPr>
          <w:rFonts w:ascii="Times New Roman" w:hAnsi="Times New Roman"/>
          <w:sz w:val="28"/>
          <w:szCs w:val="28"/>
        </w:rPr>
        <w:t xml:space="preserve"> района, обеспечивающим достижение установленных приоритетов и целей стратегии.</w:t>
      </w:r>
    </w:p>
    <w:p w:rsidR="00A5237F" w:rsidRPr="0096398F" w:rsidRDefault="00A5237F" w:rsidP="0096398F">
      <w:pPr>
        <w:pStyle w:val="af1"/>
        <w:spacing w:line="276" w:lineRule="auto"/>
        <w:ind w:firstLine="709"/>
        <w:jc w:val="both"/>
        <w:rPr>
          <w:rFonts w:ascii="Times New Roman" w:hAnsi="Times New Roman"/>
          <w:sz w:val="28"/>
          <w:szCs w:val="28"/>
        </w:rPr>
      </w:pPr>
      <w:r w:rsidRPr="0096398F">
        <w:rPr>
          <w:rFonts w:ascii="Times New Roman" w:hAnsi="Times New Roman"/>
          <w:sz w:val="28"/>
          <w:szCs w:val="28"/>
        </w:rPr>
        <w:t>Сценарий предполагает ускоренную а</w:t>
      </w:r>
      <w:r w:rsidR="0003389F" w:rsidRPr="0096398F">
        <w:rPr>
          <w:rFonts w:ascii="Times New Roman" w:hAnsi="Times New Roman"/>
          <w:sz w:val="28"/>
          <w:szCs w:val="28"/>
        </w:rPr>
        <w:t xml:space="preserve">ктивизацию инвестиционной </w:t>
      </w:r>
      <w:r w:rsidRPr="0096398F">
        <w:rPr>
          <w:rFonts w:ascii="Times New Roman" w:hAnsi="Times New Roman"/>
          <w:sz w:val="28"/>
          <w:szCs w:val="28"/>
        </w:rPr>
        <w:t>деятельности. Масштабное привлечение частных инвестиций приведет к модернизации и развитию широкого спектра отраслей (в том числе к созданию новых отраслей). В рамках данного сценария с учетом имеющихся конкурентных преимуществ предполагается ускоренное формирование в обрабатывающей промышленности, сельском хозяйстве.</w:t>
      </w:r>
    </w:p>
    <w:p w:rsidR="009A1BC4" w:rsidRPr="0096398F" w:rsidRDefault="00A5237F" w:rsidP="0096398F">
      <w:pPr>
        <w:pStyle w:val="af1"/>
        <w:spacing w:line="276" w:lineRule="auto"/>
        <w:ind w:firstLine="709"/>
        <w:jc w:val="both"/>
        <w:rPr>
          <w:rFonts w:ascii="Times New Roman" w:hAnsi="Times New Roman"/>
          <w:sz w:val="28"/>
          <w:szCs w:val="28"/>
        </w:rPr>
      </w:pPr>
      <w:r w:rsidRPr="0096398F">
        <w:rPr>
          <w:rFonts w:ascii="Times New Roman" w:hAnsi="Times New Roman"/>
          <w:sz w:val="28"/>
          <w:szCs w:val="28"/>
        </w:rPr>
        <w:t xml:space="preserve">Оценкой эффективности развития экономики </w:t>
      </w:r>
      <w:r w:rsidR="0003389F" w:rsidRPr="0096398F">
        <w:rPr>
          <w:rFonts w:ascii="Times New Roman" w:hAnsi="Times New Roman"/>
          <w:sz w:val="28"/>
          <w:szCs w:val="28"/>
        </w:rPr>
        <w:t>Алейского</w:t>
      </w:r>
      <w:r w:rsidRPr="0096398F">
        <w:rPr>
          <w:rFonts w:ascii="Times New Roman" w:hAnsi="Times New Roman"/>
          <w:sz w:val="28"/>
          <w:szCs w:val="28"/>
        </w:rPr>
        <w:t xml:space="preserve"> района будет повышение качества жизни населения, которое включает в себя высокий уровень доходов, возможность выбора сферы деятельности, наличие хорошего жилья, качественное и доступное здравоохранение и образование, возможность реализации собственного творческого потенциала.</w:t>
      </w:r>
    </w:p>
    <w:p w:rsidR="000A3C7E" w:rsidRPr="00CF5617" w:rsidRDefault="000A3C7E" w:rsidP="00CF5617">
      <w:pPr>
        <w:pStyle w:val="2"/>
        <w:jc w:val="both"/>
        <w:rPr>
          <w:rFonts w:ascii="Times New Roman" w:hAnsi="Times New Roman" w:cs="Times New Roman"/>
          <w:color w:val="auto"/>
          <w:sz w:val="28"/>
        </w:rPr>
      </w:pPr>
      <w:bookmarkStart w:id="18" w:name="_Toc57319267"/>
      <w:r w:rsidRPr="00CF5617">
        <w:rPr>
          <w:rFonts w:ascii="Times New Roman" w:eastAsia="Times New Roman" w:hAnsi="Times New Roman" w:cs="Times New Roman"/>
          <w:color w:val="auto"/>
          <w:sz w:val="28"/>
        </w:rPr>
        <w:t>2.2. Миссия (идеология стратегического развития)</w:t>
      </w:r>
      <w:r w:rsidRPr="00CF5617">
        <w:rPr>
          <w:rFonts w:ascii="Times New Roman" w:hAnsi="Times New Roman" w:cs="Times New Roman"/>
          <w:color w:val="auto"/>
          <w:sz w:val="28"/>
        </w:rPr>
        <w:t xml:space="preserve"> Алейского района</w:t>
      </w:r>
      <w:bookmarkEnd w:id="18"/>
    </w:p>
    <w:p w:rsidR="000A3C7E" w:rsidRPr="0096398F" w:rsidRDefault="000A3C7E" w:rsidP="0096398F">
      <w:pPr>
        <w:pStyle w:val="af1"/>
        <w:spacing w:line="276" w:lineRule="auto"/>
        <w:ind w:firstLine="709"/>
        <w:jc w:val="both"/>
        <w:rPr>
          <w:rFonts w:ascii="Times New Roman" w:hAnsi="Times New Roman"/>
          <w:sz w:val="28"/>
          <w:szCs w:val="28"/>
        </w:rPr>
      </w:pPr>
      <w:r w:rsidRPr="0096398F">
        <w:rPr>
          <w:rFonts w:ascii="Times New Roman" w:hAnsi="Times New Roman"/>
          <w:sz w:val="28"/>
          <w:szCs w:val="28"/>
        </w:rPr>
        <w:t>Имеющийся потенциал социально-экономического развития Алейского района с учетом достигнутых в предыдущие годы результатов, складывающихся угроз и вызовов определяет миссию, приоритеты, цели и задачи социально-экономического развития Алейского района до 2035 года. Реализация стратегии направлена на сохранение и улучшение позиций по данным показателям по сравнению с другими муниципальными образованиями Алтайского края. В результате реализации стратегии предполагается улучшить качество жизни и структуру экономики с использованием лучших российских практик социально-экономического развития регионов со схожими характеристиками и природными условиями.</w:t>
      </w:r>
    </w:p>
    <w:p w:rsidR="000A3C7E" w:rsidRPr="0096398F" w:rsidRDefault="00182BC3" w:rsidP="0096398F">
      <w:pPr>
        <w:pStyle w:val="af1"/>
        <w:spacing w:line="276" w:lineRule="auto"/>
        <w:ind w:firstLine="709"/>
        <w:jc w:val="both"/>
        <w:rPr>
          <w:rFonts w:ascii="Times New Roman" w:hAnsi="Times New Roman"/>
          <w:sz w:val="28"/>
          <w:szCs w:val="28"/>
        </w:rPr>
      </w:pPr>
      <w:r w:rsidRPr="0096398F">
        <w:rPr>
          <w:rFonts w:ascii="Times New Roman" w:hAnsi="Times New Roman"/>
          <w:sz w:val="28"/>
          <w:szCs w:val="28"/>
        </w:rPr>
        <w:lastRenderedPageBreak/>
        <w:t xml:space="preserve">Алейский </w:t>
      </w:r>
      <w:r w:rsidR="000A3C7E" w:rsidRPr="0096398F">
        <w:rPr>
          <w:rFonts w:ascii="Times New Roman" w:hAnsi="Times New Roman"/>
          <w:sz w:val="28"/>
          <w:szCs w:val="28"/>
        </w:rPr>
        <w:t xml:space="preserve">район как муниципальное образование реализует социально-экономическую политику, главной и конечной целью которой является улучшение жизни населения, включающее в себя высокий уровень доходов, возможность выбора сферы деятельности, наличие хорошего жилья, качественное и доступное здравоохранение и образование, возможность реализации собственного творческого потенциала. </w:t>
      </w:r>
    </w:p>
    <w:p w:rsidR="000A3C7E" w:rsidRPr="0096398F" w:rsidRDefault="000A3C7E" w:rsidP="0096398F">
      <w:pPr>
        <w:pStyle w:val="af1"/>
        <w:spacing w:line="276" w:lineRule="auto"/>
        <w:ind w:firstLine="709"/>
        <w:jc w:val="both"/>
        <w:rPr>
          <w:rFonts w:ascii="Times New Roman" w:hAnsi="Times New Roman"/>
          <w:b/>
          <w:sz w:val="28"/>
          <w:szCs w:val="28"/>
        </w:rPr>
      </w:pPr>
      <w:r w:rsidRPr="0096398F">
        <w:rPr>
          <w:rFonts w:ascii="Times New Roman" w:hAnsi="Times New Roman"/>
          <w:sz w:val="28"/>
          <w:szCs w:val="28"/>
        </w:rPr>
        <w:t xml:space="preserve">Миссия муниципального образования </w:t>
      </w:r>
      <w:r w:rsidR="00182BC3" w:rsidRPr="0096398F">
        <w:rPr>
          <w:rFonts w:ascii="Times New Roman" w:hAnsi="Times New Roman"/>
          <w:sz w:val="28"/>
          <w:szCs w:val="28"/>
        </w:rPr>
        <w:t>Алейский</w:t>
      </w:r>
      <w:r w:rsidRPr="0096398F">
        <w:rPr>
          <w:rFonts w:ascii="Times New Roman" w:hAnsi="Times New Roman"/>
          <w:sz w:val="28"/>
          <w:szCs w:val="28"/>
        </w:rPr>
        <w:t xml:space="preserve"> район: «</w:t>
      </w:r>
      <w:r w:rsidR="00182BC3" w:rsidRPr="0096398F">
        <w:rPr>
          <w:rFonts w:ascii="Times New Roman" w:hAnsi="Times New Roman"/>
          <w:b/>
          <w:sz w:val="28"/>
          <w:szCs w:val="28"/>
        </w:rPr>
        <w:t>Алейский</w:t>
      </w:r>
      <w:r w:rsidRPr="0096398F">
        <w:rPr>
          <w:rFonts w:ascii="Times New Roman" w:hAnsi="Times New Roman"/>
          <w:b/>
          <w:sz w:val="28"/>
          <w:szCs w:val="28"/>
        </w:rPr>
        <w:t xml:space="preserve"> район - территория, комфортная для жизни населения, благоприятная для развития бизнеса и вложения инвестиций». </w:t>
      </w:r>
    </w:p>
    <w:p w:rsidR="000A3C7E" w:rsidRDefault="000A3C7E" w:rsidP="0096398F">
      <w:pPr>
        <w:pStyle w:val="af1"/>
        <w:spacing w:line="276" w:lineRule="auto"/>
        <w:ind w:firstLine="709"/>
        <w:jc w:val="both"/>
        <w:rPr>
          <w:rFonts w:ascii="Times New Roman" w:hAnsi="Times New Roman"/>
          <w:sz w:val="28"/>
          <w:szCs w:val="28"/>
        </w:rPr>
      </w:pPr>
      <w:r w:rsidRPr="0096398F">
        <w:rPr>
          <w:rFonts w:ascii="Times New Roman" w:hAnsi="Times New Roman"/>
          <w:sz w:val="28"/>
          <w:szCs w:val="28"/>
        </w:rPr>
        <w:t>Предназначение миссии - четко и кратко выразить единую цель, отражающую будущее состояние муниципального района, его индивидуальность. При определении миссии должен быть найден оптимальный образ территории, учитывающий интересы бизнеса, власти и жителей. Путями достижения ми</w:t>
      </w:r>
      <w:r w:rsidR="00182BC3" w:rsidRPr="0096398F">
        <w:rPr>
          <w:rFonts w:ascii="Times New Roman" w:hAnsi="Times New Roman"/>
          <w:sz w:val="28"/>
          <w:szCs w:val="28"/>
        </w:rPr>
        <w:t xml:space="preserve">ссии муниципального образования </w:t>
      </w:r>
      <w:r w:rsidRPr="0096398F">
        <w:rPr>
          <w:rFonts w:ascii="Times New Roman" w:hAnsi="Times New Roman"/>
          <w:sz w:val="28"/>
          <w:szCs w:val="28"/>
        </w:rPr>
        <w:t>является реализация стратегических целей, обеспечивающих устойчивое развитие территории</w:t>
      </w:r>
      <w:r w:rsidR="00182BC3" w:rsidRPr="0096398F">
        <w:rPr>
          <w:rFonts w:ascii="Times New Roman" w:hAnsi="Times New Roman"/>
          <w:sz w:val="28"/>
          <w:szCs w:val="28"/>
        </w:rPr>
        <w:t>.</w:t>
      </w:r>
    </w:p>
    <w:p w:rsidR="0096398F" w:rsidRPr="0096398F" w:rsidRDefault="0096398F" w:rsidP="0096398F">
      <w:pPr>
        <w:pStyle w:val="af1"/>
        <w:spacing w:line="276" w:lineRule="auto"/>
        <w:ind w:firstLine="709"/>
        <w:jc w:val="both"/>
        <w:rPr>
          <w:rFonts w:ascii="Times New Roman" w:hAnsi="Times New Roman"/>
          <w:sz w:val="28"/>
          <w:szCs w:val="28"/>
        </w:rPr>
      </w:pPr>
    </w:p>
    <w:p w:rsidR="00182BC3" w:rsidRPr="00CF5617" w:rsidRDefault="00182BC3" w:rsidP="0096398F">
      <w:pPr>
        <w:pStyle w:val="2"/>
        <w:spacing w:before="0"/>
        <w:jc w:val="both"/>
        <w:rPr>
          <w:rFonts w:ascii="Times New Roman" w:hAnsi="Times New Roman" w:cs="Times New Roman"/>
          <w:color w:val="auto"/>
          <w:sz w:val="28"/>
        </w:rPr>
      </w:pPr>
      <w:bookmarkStart w:id="19" w:name="_Toc57319268"/>
      <w:r w:rsidRPr="00CF5617">
        <w:rPr>
          <w:rFonts w:ascii="Times New Roman" w:hAnsi="Times New Roman" w:cs="Times New Roman"/>
          <w:color w:val="auto"/>
          <w:sz w:val="28"/>
        </w:rPr>
        <w:t>2.3. Система целеполагания.</w:t>
      </w:r>
      <w:bookmarkEnd w:id="19"/>
    </w:p>
    <w:p w:rsidR="00C35616" w:rsidRPr="0096398F" w:rsidRDefault="00182BC3" w:rsidP="0096398F">
      <w:pPr>
        <w:pStyle w:val="af1"/>
        <w:spacing w:line="276" w:lineRule="auto"/>
        <w:ind w:firstLine="709"/>
        <w:jc w:val="both"/>
        <w:rPr>
          <w:rFonts w:ascii="Times New Roman" w:hAnsi="Times New Roman"/>
          <w:sz w:val="28"/>
        </w:rPr>
      </w:pPr>
      <w:r w:rsidRPr="0096398F">
        <w:rPr>
          <w:rFonts w:ascii="Times New Roman" w:hAnsi="Times New Roman"/>
          <w:sz w:val="28"/>
        </w:rPr>
        <w:t>Для исполнения миссии определены пять стратегических направлений социально-экономического развития района в долгосрочной перспективе (на период до 2035 года).</w:t>
      </w:r>
    </w:p>
    <w:p w:rsidR="00182BC3" w:rsidRPr="0096398F" w:rsidRDefault="00182BC3" w:rsidP="0096398F">
      <w:pPr>
        <w:pStyle w:val="af1"/>
        <w:spacing w:line="276" w:lineRule="auto"/>
        <w:ind w:firstLine="709"/>
        <w:jc w:val="both"/>
        <w:rPr>
          <w:rFonts w:ascii="Times New Roman" w:hAnsi="Times New Roman"/>
          <w:sz w:val="28"/>
        </w:rPr>
      </w:pPr>
      <w:r w:rsidRPr="0096398F">
        <w:rPr>
          <w:rFonts w:ascii="Times New Roman" w:hAnsi="Times New Roman"/>
          <w:sz w:val="28"/>
        </w:rPr>
        <w:t>Стратегическими целями являются:</w:t>
      </w:r>
    </w:p>
    <w:p w:rsidR="00182BC3" w:rsidRPr="0096398F" w:rsidRDefault="00182BC3" w:rsidP="0096398F">
      <w:pPr>
        <w:pStyle w:val="af1"/>
        <w:spacing w:line="276" w:lineRule="auto"/>
        <w:jc w:val="both"/>
        <w:rPr>
          <w:rFonts w:ascii="Times New Roman" w:hAnsi="Times New Roman"/>
          <w:b/>
          <w:sz w:val="28"/>
        </w:rPr>
      </w:pPr>
      <w:r w:rsidRPr="0096398F">
        <w:rPr>
          <w:rFonts w:ascii="Times New Roman" w:hAnsi="Times New Roman"/>
          <w:b/>
          <w:sz w:val="28"/>
        </w:rPr>
        <w:t>Цель 1. Высокое качество жизни населения.</w:t>
      </w:r>
    </w:p>
    <w:p w:rsidR="00182BC3" w:rsidRPr="0096398F" w:rsidRDefault="00182BC3" w:rsidP="0096398F">
      <w:pPr>
        <w:pStyle w:val="af1"/>
        <w:spacing w:line="276" w:lineRule="auto"/>
        <w:ind w:firstLine="709"/>
        <w:jc w:val="both"/>
        <w:rPr>
          <w:rFonts w:ascii="Times New Roman" w:hAnsi="Times New Roman"/>
          <w:sz w:val="28"/>
        </w:rPr>
      </w:pPr>
      <w:r w:rsidRPr="0096398F">
        <w:rPr>
          <w:rFonts w:ascii="Times New Roman" w:hAnsi="Times New Roman"/>
          <w:sz w:val="28"/>
        </w:rPr>
        <w:t>Задачи:</w:t>
      </w:r>
    </w:p>
    <w:p w:rsidR="00182BC3" w:rsidRPr="0096398F" w:rsidRDefault="00182BC3" w:rsidP="0096398F">
      <w:pPr>
        <w:pStyle w:val="af1"/>
        <w:spacing w:line="276" w:lineRule="auto"/>
        <w:ind w:firstLine="709"/>
        <w:jc w:val="both"/>
        <w:rPr>
          <w:rFonts w:ascii="Times New Roman" w:hAnsi="Times New Roman"/>
          <w:sz w:val="28"/>
        </w:rPr>
      </w:pPr>
      <w:r w:rsidRPr="0096398F">
        <w:rPr>
          <w:rFonts w:ascii="Times New Roman" w:hAnsi="Times New Roman"/>
          <w:sz w:val="28"/>
        </w:rPr>
        <w:t>Обеспечение сбалансированного и эффективного рынка труда.</w:t>
      </w:r>
    </w:p>
    <w:p w:rsidR="00182BC3" w:rsidRPr="0096398F" w:rsidRDefault="00182BC3" w:rsidP="0096398F">
      <w:pPr>
        <w:pStyle w:val="af1"/>
        <w:spacing w:line="276" w:lineRule="auto"/>
        <w:ind w:firstLine="709"/>
        <w:jc w:val="both"/>
        <w:rPr>
          <w:rFonts w:ascii="Times New Roman" w:hAnsi="Times New Roman"/>
          <w:sz w:val="28"/>
        </w:rPr>
      </w:pPr>
      <w:r w:rsidRPr="0096398F">
        <w:rPr>
          <w:rFonts w:ascii="Times New Roman" w:hAnsi="Times New Roman"/>
          <w:sz w:val="28"/>
        </w:rPr>
        <w:t>Обеспечение высокого качества и доступности образования.</w:t>
      </w:r>
    </w:p>
    <w:p w:rsidR="00182BC3" w:rsidRPr="0096398F" w:rsidRDefault="00182BC3" w:rsidP="0096398F">
      <w:pPr>
        <w:pStyle w:val="af1"/>
        <w:spacing w:line="276" w:lineRule="auto"/>
        <w:ind w:firstLine="709"/>
        <w:jc w:val="both"/>
        <w:rPr>
          <w:rFonts w:ascii="Times New Roman" w:hAnsi="Times New Roman"/>
          <w:sz w:val="28"/>
        </w:rPr>
      </w:pPr>
      <w:r w:rsidRPr="0096398F">
        <w:rPr>
          <w:rFonts w:ascii="Times New Roman" w:hAnsi="Times New Roman"/>
          <w:sz w:val="28"/>
        </w:rPr>
        <w:t>Сохранение и укрепление здоровья населения.</w:t>
      </w:r>
    </w:p>
    <w:p w:rsidR="00182BC3" w:rsidRPr="0096398F" w:rsidRDefault="00182BC3" w:rsidP="0096398F">
      <w:pPr>
        <w:pStyle w:val="af1"/>
        <w:spacing w:line="276" w:lineRule="auto"/>
        <w:ind w:firstLine="709"/>
        <w:jc w:val="both"/>
        <w:rPr>
          <w:rFonts w:ascii="Times New Roman" w:hAnsi="Times New Roman"/>
          <w:sz w:val="28"/>
        </w:rPr>
      </w:pPr>
      <w:r w:rsidRPr="0096398F">
        <w:rPr>
          <w:rFonts w:ascii="Times New Roman" w:hAnsi="Times New Roman"/>
          <w:sz w:val="28"/>
        </w:rPr>
        <w:t>Создание условий для развития физической культуры и спорта, эффективной молодежной политики.</w:t>
      </w:r>
    </w:p>
    <w:p w:rsidR="00182BC3" w:rsidRPr="0096398F" w:rsidRDefault="00182BC3" w:rsidP="0096398F">
      <w:pPr>
        <w:pStyle w:val="af1"/>
        <w:spacing w:line="276" w:lineRule="auto"/>
        <w:ind w:firstLine="709"/>
        <w:jc w:val="both"/>
        <w:rPr>
          <w:rFonts w:ascii="Times New Roman" w:hAnsi="Times New Roman"/>
          <w:sz w:val="28"/>
        </w:rPr>
      </w:pPr>
      <w:r w:rsidRPr="0096398F">
        <w:rPr>
          <w:rFonts w:ascii="Times New Roman" w:hAnsi="Times New Roman"/>
          <w:sz w:val="28"/>
        </w:rPr>
        <w:t>Развитие сферы культуры.</w:t>
      </w:r>
    </w:p>
    <w:p w:rsidR="00182BC3" w:rsidRPr="0096398F" w:rsidRDefault="00182BC3" w:rsidP="0096398F">
      <w:pPr>
        <w:pStyle w:val="af1"/>
        <w:spacing w:line="276" w:lineRule="auto"/>
        <w:ind w:firstLine="709"/>
        <w:jc w:val="both"/>
        <w:rPr>
          <w:rFonts w:ascii="Times New Roman" w:hAnsi="Times New Roman"/>
          <w:sz w:val="28"/>
        </w:rPr>
      </w:pPr>
      <w:r w:rsidRPr="0096398F">
        <w:rPr>
          <w:rFonts w:ascii="Times New Roman" w:hAnsi="Times New Roman"/>
          <w:sz w:val="28"/>
        </w:rPr>
        <w:t>Содействие улучшению жилищных условий и повышение доступности жилья.</w:t>
      </w:r>
    </w:p>
    <w:p w:rsidR="00182BC3" w:rsidRPr="0096398F" w:rsidRDefault="00182BC3" w:rsidP="0096398F">
      <w:pPr>
        <w:pStyle w:val="af1"/>
        <w:spacing w:line="276" w:lineRule="auto"/>
        <w:jc w:val="both"/>
        <w:rPr>
          <w:rFonts w:ascii="Times New Roman" w:hAnsi="Times New Roman"/>
          <w:b/>
          <w:sz w:val="28"/>
        </w:rPr>
      </w:pPr>
      <w:r w:rsidRPr="0096398F">
        <w:rPr>
          <w:rFonts w:ascii="Times New Roman" w:hAnsi="Times New Roman"/>
          <w:b/>
          <w:sz w:val="28"/>
        </w:rPr>
        <w:t>Цель 2. Конкурентоспособная экономика.</w:t>
      </w:r>
    </w:p>
    <w:p w:rsidR="00182BC3" w:rsidRPr="0096398F" w:rsidRDefault="00182BC3" w:rsidP="0096398F">
      <w:pPr>
        <w:pStyle w:val="af1"/>
        <w:spacing w:line="276" w:lineRule="auto"/>
        <w:ind w:firstLine="709"/>
        <w:jc w:val="both"/>
        <w:rPr>
          <w:rFonts w:ascii="Times New Roman" w:hAnsi="Times New Roman"/>
          <w:sz w:val="28"/>
        </w:rPr>
      </w:pPr>
      <w:r w:rsidRPr="0096398F">
        <w:rPr>
          <w:rFonts w:ascii="Times New Roman" w:hAnsi="Times New Roman"/>
          <w:sz w:val="28"/>
        </w:rPr>
        <w:t>Задачи:</w:t>
      </w:r>
    </w:p>
    <w:p w:rsidR="00182BC3" w:rsidRPr="0096398F" w:rsidRDefault="00182BC3" w:rsidP="0096398F">
      <w:pPr>
        <w:pStyle w:val="af1"/>
        <w:spacing w:line="276" w:lineRule="auto"/>
        <w:ind w:firstLine="709"/>
        <w:jc w:val="both"/>
        <w:rPr>
          <w:rFonts w:ascii="Times New Roman" w:hAnsi="Times New Roman"/>
          <w:sz w:val="28"/>
        </w:rPr>
      </w:pPr>
      <w:r w:rsidRPr="0096398F">
        <w:rPr>
          <w:rFonts w:ascii="Times New Roman" w:hAnsi="Times New Roman"/>
          <w:sz w:val="28"/>
        </w:rPr>
        <w:t>2.1.Формирование благоприятного инвестиционного климата.</w:t>
      </w:r>
    </w:p>
    <w:p w:rsidR="00182BC3" w:rsidRPr="0096398F" w:rsidRDefault="00182BC3" w:rsidP="0096398F">
      <w:pPr>
        <w:pStyle w:val="af1"/>
        <w:spacing w:line="276" w:lineRule="auto"/>
        <w:ind w:firstLine="709"/>
        <w:jc w:val="both"/>
        <w:rPr>
          <w:rFonts w:ascii="Times New Roman" w:hAnsi="Times New Roman"/>
          <w:sz w:val="28"/>
        </w:rPr>
      </w:pPr>
      <w:r w:rsidRPr="0096398F">
        <w:rPr>
          <w:rFonts w:ascii="Times New Roman" w:hAnsi="Times New Roman"/>
          <w:sz w:val="28"/>
        </w:rPr>
        <w:t xml:space="preserve">2.2. </w:t>
      </w:r>
      <w:r w:rsidR="00C35616" w:rsidRPr="0096398F">
        <w:rPr>
          <w:rFonts w:ascii="Times New Roman" w:hAnsi="Times New Roman"/>
          <w:sz w:val="28"/>
        </w:rPr>
        <w:t>Развитие сельского хозяйства</w:t>
      </w:r>
      <w:r w:rsidRPr="0096398F">
        <w:rPr>
          <w:rFonts w:ascii="Times New Roman" w:hAnsi="Times New Roman"/>
          <w:sz w:val="28"/>
        </w:rPr>
        <w:t>.</w:t>
      </w:r>
    </w:p>
    <w:p w:rsidR="00182BC3" w:rsidRPr="0096398F" w:rsidRDefault="00182BC3" w:rsidP="0096398F">
      <w:pPr>
        <w:pStyle w:val="af1"/>
        <w:spacing w:line="276" w:lineRule="auto"/>
        <w:ind w:firstLine="709"/>
        <w:jc w:val="both"/>
        <w:rPr>
          <w:rFonts w:ascii="Times New Roman" w:hAnsi="Times New Roman"/>
          <w:sz w:val="28"/>
        </w:rPr>
      </w:pPr>
      <w:r w:rsidRPr="0096398F">
        <w:rPr>
          <w:rFonts w:ascii="Times New Roman" w:hAnsi="Times New Roman"/>
          <w:sz w:val="28"/>
        </w:rPr>
        <w:t>2.3.</w:t>
      </w:r>
      <w:r w:rsidR="00C35616" w:rsidRPr="0096398F">
        <w:rPr>
          <w:rFonts w:ascii="Times New Roman" w:hAnsi="Times New Roman"/>
          <w:sz w:val="28"/>
        </w:rPr>
        <w:t xml:space="preserve"> Развитие промышленности</w:t>
      </w:r>
      <w:r w:rsidRPr="0096398F">
        <w:rPr>
          <w:rFonts w:ascii="Times New Roman" w:hAnsi="Times New Roman"/>
          <w:sz w:val="28"/>
        </w:rPr>
        <w:t>.</w:t>
      </w:r>
    </w:p>
    <w:p w:rsidR="00182BC3" w:rsidRPr="0096398F" w:rsidRDefault="00182BC3" w:rsidP="0096398F">
      <w:pPr>
        <w:pStyle w:val="af1"/>
        <w:spacing w:line="276" w:lineRule="auto"/>
        <w:ind w:firstLine="709"/>
        <w:jc w:val="both"/>
        <w:rPr>
          <w:rFonts w:ascii="Times New Roman" w:hAnsi="Times New Roman"/>
          <w:sz w:val="28"/>
        </w:rPr>
      </w:pPr>
      <w:r w:rsidRPr="0096398F">
        <w:rPr>
          <w:rFonts w:ascii="Times New Roman" w:hAnsi="Times New Roman"/>
          <w:sz w:val="28"/>
        </w:rPr>
        <w:t>2.4. Развитие малого предпринимательства.</w:t>
      </w:r>
    </w:p>
    <w:p w:rsidR="00182BC3" w:rsidRPr="0096398F" w:rsidRDefault="00182BC3" w:rsidP="0096398F">
      <w:pPr>
        <w:pStyle w:val="af1"/>
        <w:spacing w:line="276" w:lineRule="auto"/>
        <w:jc w:val="both"/>
        <w:rPr>
          <w:rFonts w:ascii="Times New Roman" w:hAnsi="Times New Roman"/>
          <w:b/>
          <w:sz w:val="28"/>
        </w:rPr>
      </w:pPr>
      <w:r w:rsidRPr="0096398F">
        <w:rPr>
          <w:rFonts w:ascii="Times New Roman" w:hAnsi="Times New Roman"/>
          <w:b/>
          <w:sz w:val="28"/>
        </w:rPr>
        <w:t>Цель 3. Развитая инфраструктура.</w:t>
      </w:r>
    </w:p>
    <w:p w:rsidR="00182BC3" w:rsidRPr="0096398F" w:rsidRDefault="00182BC3" w:rsidP="0096398F">
      <w:pPr>
        <w:pStyle w:val="af1"/>
        <w:spacing w:line="276" w:lineRule="auto"/>
        <w:ind w:firstLine="709"/>
        <w:jc w:val="both"/>
        <w:rPr>
          <w:rFonts w:ascii="Times New Roman" w:hAnsi="Times New Roman"/>
          <w:sz w:val="28"/>
        </w:rPr>
      </w:pPr>
      <w:r w:rsidRPr="0096398F">
        <w:rPr>
          <w:rFonts w:ascii="Times New Roman" w:hAnsi="Times New Roman"/>
          <w:sz w:val="28"/>
        </w:rPr>
        <w:lastRenderedPageBreak/>
        <w:t>Задачи:</w:t>
      </w:r>
    </w:p>
    <w:p w:rsidR="00182BC3" w:rsidRPr="0096398F" w:rsidRDefault="00182BC3" w:rsidP="0096398F">
      <w:pPr>
        <w:pStyle w:val="af1"/>
        <w:spacing w:line="276" w:lineRule="auto"/>
        <w:ind w:firstLine="709"/>
        <w:jc w:val="both"/>
        <w:rPr>
          <w:rFonts w:ascii="Times New Roman" w:hAnsi="Times New Roman"/>
          <w:sz w:val="28"/>
        </w:rPr>
      </w:pPr>
      <w:r w:rsidRPr="0096398F">
        <w:rPr>
          <w:rFonts w:ascii="Times New Roman" w:hAnsi="Times New Roman"/>
          <w:sz w:val="28"/>
        </w:rPr>
        <w:t>3.1. Сохранение и развитие транспортной инфраструктуры.</w:t>
      </w:r>
    </w:p>
    <w:p w:rsidR="00182BC3" w:rsidRPr="0096398F" w:rsidRDefault="00182BC3" w:rsidP="0096398F">
      <w:pPr>
        <w:pStyle w:val="af1"/>
        <w:spacing w:line="276" w:lineRule="auto"/>
        <w:ind w:firstLine="709"/>
        <w:jc w:val="both"/>
        <w:rPr>
          <w:rFonts w:ascii="Times New Roman" w:hAnsi="Times New Roman"/>
          <w:sz w:val="28"/>
        </w:rPr>
      </w:pPr>
      <w:r w:rsidRPr="0096398F">
        <w:rPr>
          <w:rFonts w:ascii="Times New Roman" w:hAnsi="Times New Roman"/>
          <w:sz w:val="28"/>
        </w:rPr>
        <w:t>3.2. Модернизация и развитие коммунальной и энергетической инфраструктуры.</w:t>
      </w:r>
    </w:p>
    <w:p w:rsidR="00182BC3" w:rsidRPr="0096398F" w:rsidRDefault="00182BC3" w:rsidP="0096398F">
      <w:pPr>
        <w:pStyle w:val="af1"/>
        <w:spacing w:line="276" w:lineRule="auto"/>
        <w:ind w:firstLine="709"/>
        <w:jc w:val="both"/>
        <w:rPr>
          <w:rFonts w:ascii="Times New Roman" w:hAnsi="Times New Roman"/>
          <w:sz w:val="28"/>
        </w:rPr>
      </w:pPr>
      <w:r w:rsidRPr="0096398F">
        <w:rPr>
          <w:rFonts w:ascii="Times New Roman" w:hAnsi="Times New Roman"/>
          <w:sz w:val="28"/>
        </w:rPr>
        <w:t>3.3. Развитие потребительского рынка.</w:t>
      </w:r>
    </w:p>
    <w:p w:rsidR="00182BC3" w:rsidRPr="0096398F" w:rsidRDefault="00182BC3" w:rsidP="0096398F">
      <w:pPr>
        <w:pStyle w:val="af1"/>
        <w:spacing w:line="276" w:lineRule="auto"/>
        <w:jc w:val="both"/>
        <w:rPr>
          <w:rFonts w:ascii="Times New Roman" w:hAnsi="Times New Roman"/>
          <w:b/>
          <w:sz w:val="28"/>
        </w:rPr>
      </w:pPr>
      <w:r w:rsidRPr="0096398F">
        <w:rPr>
          <w:rFonts w:ascii="Times New Roman" w:hAnsi="Times New Roman"/>
          <w:b/>
          <w:sz w:val="28"/>
        </w:rPr>
        <w:t>Цель 4. Эффективное управление.</w:t>
      </w:r>
    </w:p>
    <w:p w:rsidR="00182BC3" w:rsidRPr="0096398F" w:rsidRDefault="00182BC3" w:rsidP="0096398F">
      <w:pPr>
        <w:pStyle w:val="af1"/>
        <w:spacing w:line="276" w:lineRule="auto"/>
        <w:ind w:firstLine="709"/>
        <w:jc w:val="both"/>
        <w:rPr>
          <w:rFonts w:ascii="Times New Roman" w:hAnsi="Times New Roman"/>
          <w:sz w:val="28"/>
        </w:rPr>
      </w:pPr>
      <w:r w:rsidRPr="0096398F">
        <w:rPr>
          <w:rFonts w:ascii="Times New Roman" w:hAnsi="Times New Roman"/>
          <w:sz w:val="28"/>
        </w:rPr>
        <w:t>Задачи:</w:t>
      </w:r>
    </w:p>
    <w:p w:rsidR="00182BC3" w:rsidRPr="0096398F" w:rsidRDefault="00182BC3" w:rsidP="0096398F">
      <w:pPr>
        <w:pStyle w:val="af1"/>
        <w:spacing w:line="276" w:lineRule="auto"/>
        <w:ind w:firstLine="709"/>
        <w:jc w:val="both"/>
        <w:rPr>
          <w:rFonts w:ascii="Times New Roman" w:hAnsi="Times New Roman"/>
          <w:sz w:val="28"/>
        </w:rPr>
      </w:pPr>
      <w:r w:rsidRPr="0096398F">
        <w:rPr>
          <w:rFonts w:ascii="Times New Roman" w:hAnsi="Times New Roman"/>
          <w:sz w:val="28"/>
        </w:rPr>
        <w:t>4.1. Повышение эффективности и открытости деятельности органов местного самоуправления.</w:t>
      </w:r>
    </w:p>
    <w:p w:rsidR="00182BC3" w:rsidRPr="0096398F" w:rsidRDefault="00182BC3" w:rsidP="0096398F">
      <w:pPr>
        <w:pStyle w:val="af1"/>
        <w:spacing w:line="276" w:lineRule="auto"/>
        <w:ind w:firstLine="709"/>
        <w:jc w:val="both"/>
        <w:rPr>
          <w:rFonts w:ascii="Times New Roman" w:hAnsi="Times New Roman"/>
          <w:sz w:val="28"/>
        </w:rPr>
      </w:pPr>
      <w:r w:rsidRPr="0096398F">
        <w:rPr>
          <w:rFonts w:ascii="Times New Roman" w:hAnsi="Times New Roman"/>
          <w:sz w:val="28"/>
        </w:rPr>
        <w:t>4.2. Совершенствование системы управления муниципальными финансами и муниципальным имуществом.</w:t>
      </w:r>
    </w:p>
    <w:p w:rsidR="00182BC3" w:rsidRPr="0096398F" w:rsidRDefault="00182BC3" w:rsidP="0096398F">
      <w:pPr>
        <w:pStyle w:val="af1"/>
        <w:spacing w:line="276" w:lineRule="auto"/>
        <w:jc w:val="both"/>
        <w:rPr>
          <w:rFonts w:ascii="Times New Roman" w:hAnsi="Times New Roman"/>
          <w:b/>
          <w:sz w:val="28"/>
        </w:rPr>
      </w:pPr>
      <w:r w:rsidRPr="0096398F">
        <w:rPr>
          <w:rFonts w:ascii="Times New Roman" w:hAnsi="Times New Roman"/>
          <w:b/>
          <w:sz w:val="28"/>
        </w:rPr>
        <w:t>Цель 5. Развитие информационного общества.</w:t>
      </w:r>
    </w:p>
    <w:p w:rsidR="00182BC3" w:rsidRPr="0096398F" w:rsidRDefault="00182BC3" w:rsidP="0096398F">
      <w:pPr>
        <w:pStyle w:val="af1"/>
        <w:spacing w:line="276" w:lineRule="auto"/>
        <w:ind w:firstLine="709"/>
        <w:jc w:val="both"/>
        <w:rPr>
          <w:rFonts w:ascii="Times New Roman" w:hAnsi="Times New Roman"/>
          <w:sz w:val="28"/>
        </w:rPr>
      </w:pPr>
      <w:r w:rsidRPr="0096398F">
        <w:rPr>
          <w:rFonts w:ascii="Times New Roman" w:hAnsi="Times New Roman"/>
          <w:sz w:val="28"/>
        </w:rPr>
        <w:t>Задачи:</w:t>
      </w:r>
    </w:p>
    <w:p w:rsidR="00182BC3" w:rsidRPr="0096398F" w:rsidRDefault="00182BC3" w:rsidP="0096398F">
      <w:pPr>
        <w:pStyle w:val="af1"/>
        <w:spacing w:line="276" w:lineRule="auto"/>
        <w:ind w:firstLine="709"/>
        <w:jc w:val="both"/>
        <w:rPr>
          <w:rFonts w:ascii="Times New Roman" w:hAnsi="Times New Roman"/>
          <w:sz w:val="28"/>
        </w:rPr>
      </w:pPr>
      <w:r w:rsidRPr="0096398F">
        <w:rPr>
          <w:rFonts w:ascii="Times New Roman" w:hAnsi="Times New Roman"/>
          <w:sz w:val="28"/>
        </w:rPr>
        <w:t>5.1.Применения информационных и коммуникационных технологий для разв</w:t>
      </w:r>
      <w:r w:rsidR="00C35616" w:rsidRPr="0096398F">
        <w:rPr>
          <w:rFonts w:ascii="Times New Roman" w:hAnsi="Times New Roman"/>
          <w:sz w:val="28"/>
        </w:rPr>
        <w:t>ития социальной сферы, системы муниципального</w:t>
      </w:r>
      <w:r w:rsidRPr="0096398F">
        <w:rPr>
          <w:rFonts w:ascii="Times New Roman" w:hAnsi="Times New Roman"/>
          <w:sz w:val="28"/>
        </w:rPr>
        <w:t xml:space="preserve"> управления, взаимодействия граждан и государства.</w:t>
      </w:r>
    </w:p>
    <w:p w:rsidR="00182BC3" w:rsidRDefault="00182BC3" w:rsidP="00437BB9">
      <w:pPr>
        <w:pStyle w:val="af1"/>
        <w:spacing w:line="276" w:lineRule="auto"/>
        <w:ind w:firstLine="709"/>
        <w:jc w:val="both"/>
        <w:rPr>
          <w:rFonts w:ascii="Times New Roman" w:hAnsi="Times New Roman"/>
          <w:sz w:val="28"/>
        </w:rPr>
      </w:pPr>
      <w:r w:rsidRPr="0096398F">
        <w:rPr>
          <w:rFonts w:ascii="Times New Roman" w:hAnsi="Times New Roman"/>
          <w:sz w:val="28"/>
        </w:rPr>
        <w:t>5.2.Применение информационных технологий в сфере взаимодействия государства и бизнеса, формирования новой технологической основы в экономике.</w:t>
      </w:r>
    </w:p>
    <w:p w:rsidR="0096398F" w:rsidRPr="0096398F" w:rsidRDefault="0096398F" w:rsidP="0096398F">
      <w:pPr>
        <w:pStyle w:val="af1"/>
        <w:spacing w:line="276" w:lineRule="auto"/>
        <w:jc w:val="both"/>
        <w:rPr>
          <w:rFonts w:ascii="Times New Roman" w:hAnsi="Times New Roman"/>
          <w:b/>
          <w:sz w:val="28"/>
        </w:rPr>
      </w:pPr>
    </w:p>
    <w:p w:rsidR="0096398F" w:rsidRDefault="002C2FC9" w:rsidP="0096398F">
      <w:pPr>
        <w:pStyle w:val="1"/>
        <w:spacing w:before="0"/>
        <w:jc w:val="both"/>
        <w:rPr>
          <w:rFonts w:ascii="Times New Roman" w:hAnsi="Times New Roman" w:cs="Times New Roman"/>
          <w:color w:val="auto"/>
        </w:rPr>
      </w:pPr>
      <w:bookmarkStart w:id="20" w:name="_Toc57319269"/>
      <w:r w:rsidRPr="002C2FC9">
        <w:rPr>
          <w:rFonts w:ascii="Times New Roman" w:hAnsi="Times New Roman" w:cs="Times New Roman"/>
          <w:color w:val="auto"/>
          <w:lang w:val="en-US"/>
        </w:rPr>
        <w:t>III</w:t>
      </w:r>
      <w:r w:rsidR="00B17372" w:rsidRPr="002C2FC9">
        <w:rPr>
          <w:rFonts w:ascii="Times New Roman" w:hAnsi="Times New Roman" w:cs="Times New Roman"/>
          <w:color w:val="auto"/>
        </w:rPr>
        <w:t>. Целевой сценарий социально-экономического развития муниципального образования Алейский район</w:t>
      </w:r>
      <w:bookmarkEnd w:id="20"/>
    </w:p>
    <w:p w:rsidR="0096398F" w:rsidRDefault="0096398F" w:rsidP="0096398F">
      <w:pPr>
        <w:pStyle w:val="1"/>
        <w:spacing w:before="0"/>
        <w:jc w:val="both"/>
        <w:rPr>
          <w:rFonts w:ascii="Times New Roman" w:hAnsi="Times New Roman" w:cs="Times New Roman"/>
          <w:color w:val="auto"/>
        </w:rPr>
      </w:pPr>
    </w:p>
    <w:p w:rsidR="00B17372" w:rsidRPr="002C2FC9" w:rsidRDefault="00B17372" w:rsidP="0096398F">
      <w:pPr>
        <w:pStyle w:val="1"/>
        <w:spacing w:before="0"/>
        <w:jc w:val="both"/>
        <w:rPr>
          <w:rFonts w:ascii="Times New Roman" w:hAnsi="Times New Roman" w:cs="Times New Roman"/>
          <w:color w:val="auto"/>
        </w:rPr>
      </w:pPr>
      <w:bookmarkStart w:id="21" w:name="_Toc57319270"/>
      <w:r w:rsidRPr="002C2FC9">
        <w:rPr>
          <w:rFonts w:ascii="Times New Roman" w:hAnsi="Times New Roman" w:cs="Times New Roman"/>
          <w:color w:val="auto"/>
        </w:rPr>
        <w:t>3.1. Перечень целей и задач долгосрочного социально-экономического развития муниципального образования Алейский район</w:t>
      </w:r>
      <w:bookmarkEnd w:id="21"/>
    </w:p>
    <w:p w:rsidR="00B17372" w:rsidRPr="0096398F" w:rsidRDefault="00B17372" w:rsidP="00A910F1">
      <w:pPr>
        <w:pStyle w:val="af1"/>
        <w:spacing w:line="276" w:lineRule="auto"/>
        <w:ind w:firstLine="709"/>
        <w:jc w:val="both"/>
        <w:rPr>
          <w:rFonts w:ascii="Times New Roman" w:hAnsi="Times New Roman"/>
          <w:sz w:val="28"/>
          <w:szCs w:val="28"/>
        </w:rPr>
      </w:pPr>
      <w:r w:rsidRPr="0096398F">
        <w:rPr>
          <w:rFonts w:ascii="Times New Roman" w:hAnsi="Times New Roman"/>
          <w:b/>
          <w:sz w:val="28"/>
          <w:szCs w:val="28"/>
        </w:rPr>
        <w:t>Стратегическая цель 1.</w:t>
      </w:r>
      <w:r w:rsidRPr="0096398F">
        <w:rPr>
          <w:rFonts w:ascii="Times New Roman" w:hAnsi="Times New Roman"/>
          <w:sz w:val="28"/>
          <w:szCs w:val="28"/>
        </w:rPr>
        <w:t xml:space="preserve"> Высокое качество жизни населения. </w:t>
      </w:r>
    </w:p>
    <w:p w:rsidR="00B17372" w:rsidRPr="0096398F" w:rsidRDefault="00B17372" w:rsidP="00A910F1">
      <w:pPr>
        <w:pStyle w:val="af1"/>
        <w:spacing w:line="276" w:lineRule="auto"/>
        <w:ind w:firstLine="709"/>
        <w:jc w:val="both"/>
        <w:rPr>
          <w:rFonts w:ascii="Times New Roman" w:hAnsi="Times New Roman"/>
          <w:sz w:val="28"/>
          <w:szCs w:val="28"/>
        </w:rPr>
      </w:pPr>
      <w:r w:rsidRPr="006C3A55">
        <w:rPr>
          <w:rFonts w:ascii="Times New Roman" w:hAnsi="Times New Roman"/>
          <w:i/>
          <w:sz w:val="28"/>
          <w:szCs w:val="28"/>
        </w:rPr>
        <w:t>Стратегическая задача 1.1.</w:t>
      </w:r>
      <w:r w:rsidRPr="0096398F">
        <w:rPr>
          <w:rFonts w:ascii="Times New Roman" w:hAnsi="Times New Roman"/>
          <w:sz w:val="28"/>
          <w:szCs w:val="28"/>
        </w:rPr>
        <w:t xml:space="preserve"> Обеспечение сбалансированного и эффективного рынка труда.</w:t>
      </w:r>
    </w:p>
    <w:p w:rsidR="00B17372" w:rsidRPr="0096398F" w:rsidRDefault="00B17372" w:rsidP="00A910F1">
      <w:pPr>
        <w:pStyle w:val="af1"/>
        <w:spacing w:line="276" w:lineRule="auto"/>
        <w:ind w:firstLine="709"/>
        <w:jc w:val="both"/>
        <w:rPr>
          <w:rFonts w:ascii="Times New Roman" w:hAnsi="Times New Roman"/>
          <w:sz w:val="28"/>
          <w:szCs w:val="28"/>
        </w:rPr>
      </w:pPr>
      <w:r w:rsidRPr="0096398F">
        <w:rPr>
          <w:rFonts w:ascii="Times New Roman" w:hAnsi="Times New Roman"/>
          <w:sz w:val="28"/>
          <w:szCs w:val="28"/>
        </w:rPr>
        <w:t>Основными направлениями реализации стратегической задачи являются:</w:t>
      </w:r>
    </w:p>
    <w:p w:rsidR="00B17372" w:rsidRPr="0096398F" w:rsidRDefault="00B17372" w:rsidP="00A910F1">
      <w:pPr>
        <w:pStyle w:val="af1"/>
        <w:spacing w:line="276" w:lineRule="auto"/>
        <w:ind w:firstLine="709"/>
        <w:jc w:val="both"/>
        <w:rPr>
          <w:rFonts w:ascii="Times New Roman" w:hAnsi="Times New Roman"/>
          <w:sz w:val="28"/>
          <w:szCs w:val="28"/>
        </w:rPr>
      </w:pPr>
      <w:r w:rsidRPr="0096398F">
        <w:rPr>
          <w:rFonts w:ascii="Times New Roman" w:hAnsi="Times New Roman"/>
          <w:sz w:val="28"/>
          <w:szCs w:val="28"/>
        </w:rPr>
        <w:t>привлечение и закрепление специалистов в организациях муниципальных образований;</w:t>
      </w:r>
    </w:p>
    <w:p w:rsidR="00B17372" w:rsidRPr="0096398F" w:rsidRDefault="00B17372" w:rsidP="00A910F1">
      <w:pPr>
        <w:pStyle w:val="af1"/>
        <w:spacing w:line="276" w:lineRule="auto"/>
        <w:ind w:firstLine="709"/>
        <w:jc w:val="both"/>
        <w:rPr>
          <w:rFonts w:ascii="Times New Roman" w:hAnsi="Times New Roman"/>
          <w:sz w:val="28"/>
          <w:szCs w:val="28"/>
        </w:rPr>
      </w:pPr>
      <w:r w:rsidRPr="0096398F">
        <w:rPr>
          <w:rFonts w:ascii="Times New Roman" w:hAnsi="Times New Roman"/>
          <w:sz w:val="28"/>
          <w:szCs w:val="28"/>
        </w:rPr>
        <w:t>создание новых рабочих мест, в том числе высокопроизводительных;</w:t>
      </w:r>
    </w:p>
    <w:p w:rsidR="00B17372" w:rsidRPr="0096398F" w:rsidRDefault="00B17372" w:rsidP="00A910F1">
      <w:pPr>
        <w:pStyle w:val="af1"/>
        <w:spacing w:line="276" w:lineRule="auto"/>
        <w:ind w:firstLine="709"/>
        <w:jc w:val="both"/>
        <w:rPr>
          <w:rFonts w:ascii="Times New Roman" w:hAnsi="Times New Roman"/>
          <w:sz w:val="28"/>
          <w:szCs w:val="28"/>
        </w:rPr>
      </w:pPr>
      <w:r w:rsidRPr="0096398F">
        <w:rPr>
          <w:rFonts w:ascii="Times New Roman" w:hAnsi="Times New Roman"/>
          <w:sz w:val="28"/>
          <w:szCs w:val="28"/>
        </w:rPr>
        <w:t>развитие социального партнерства на рынке труда;</w:t>
      </w:r>
    </w:p>
    <w:p w:rsidR="00B17372" w:rsidRPr="0096398F" w:rsidRDefault="00B17372" w:rsidP="00A910F1">
      <w:pPr>
        <w:pStyle w:val="af1"/>
        <w:spacing w:line="276" w:lineRule="auto"/>
        <w:ind w:firstLine="709"/>
        <w:jc w:val="both"/>
        <w:rPr>
          <w:rFonts w:ascii="Times New Roman" w:hAnsi="Times New Roman"/>
          <w:sz w:val="28"/>
          <w:szCs w:val="28"/>
        </w:rPr>
      </w:pPr>
      <w:r w:rsidRPr="0096398F">
        <w:rPr>
          <w:rFonts w:ascii="Times New Roman" w:hAnsi="Times New Roman"/>
          <w:sz w:val="28"/>
          <w:szCs w:val="28"/>
        </w:rPr>
        <w:t>обеспечение возможности самозанятости населения;</w:t>
      </w:r>
    </w:p>
    <w:p w:rsidR="00B17372" w:rsidRPr="0096398F" w:rsidRDefault="00B17372" w:rsidP="00A910F1">
      <w:pPr>
        <w:pStyle w:val="af1"/>
        <w:spacing w:line="276" w:lineRule="auto"/>
        <w:ind w:firstLine="709"/>
        <w:jc w:val="both"/>
        <w:rPr>
          <w:rFonts w:ascii="Times New Roman" w:hAnsi="Times New Roman"/>
          <w:sz w:val="28"/>
          <w:szCs w:val="28"/>
        </w:rPr>
      </w:pPr>
      <w:r w:rsidRPr="0096398F">
        <w:rPr>
          <w:rFonts w:ascii="Times New Roman" w:hAnsi="Times New Roman"/>
          <w:sz w:val="28"/>
          <w:szCs w:val="28"/>
        </w:rPr>
        <w:t>повышение качества рабочих мест, легализация занятости и доходов населения;</w:t>
      </w:r>
    </w:p>
    <w:p w:rsidR="00B17372" w:rsidRPr="0096398F" w:rsidRDefault="00B17372" w:rsidP="00A910F1">
      <w:pPr>
        <w:pStyle w:val="af1"/>
        <w:spacing w:line="276" w:lineRule="auto"/>
        <w:ind w:firstLine="709"/>
        <w:jc w:val="both"/>
        <w:rPr>
          <w:rFonts w:ascii="Times New Roman" w:eastAsia="Calibri" w:hAnsi="Times New Roman"/>
          <w:sz w:val="28"/>
          <w:szCs w:val="28"/>
        </w:rPr>
      </w:pPr>
      <w:r w:rsidRPr="0096398F">
        <w:rPr>
          <w:rFonts w:ascii="Times New Roman" w:eastAsia="Calibri" w:hAnsi="Times New Roman"/>
          <w:sz w:val="28"/>
          <w:szCs w:val="28"/>
        </w:rPr>
        <w:lastRenderedPageBreak/>
        <w:t>развитие системы долгосрочного прогнозирования потребности работодателей в кадрах и согласования объемов и профилей подготовки кадров;</w:t>
      </w:r>
    </w:p>
    <w:p w:rsidR="00B17372" w:rsidRPr="0096398F" w:rsidRDefault="00B17372" w:rsidP="00A910F1">
      <w:pPr>
        <w:pStyle w:val="af1"/>
        <w:spacing w:line="276" w:lineRule="auto"/>
        <w:ind w:firstLine="709"/>
        <w:jc w:val="both"/>
        <w:rPr>
          <w:rFonts w:ascii="Times New Roman" w:eastAsia="Calibri" w:hAnsi="Times New Roman"/>
          <w:bCs/>
          <w:sz w:val="28"/>
          <w:szCs w:val="28"/>
        </w:rPr>
      </w:pPr>
      <w:r w:rsidRPr="0096398F">
        <w:rPr>
          <w:rFonts w:ascii="Times New Roman" w:eastAsia="Calibri" w:hAnsi="Times New Roman"/>
          <w:sz w:val="28"/>
          <w:szCs w:val="28"/>
        </w:rPr>
        <w:t>развитие профессиональной мобильности населения на основе опережающего профессионального обучения, повышения квалификации, подготовки и переподготовки, учитывающей развитие инновационных и высокотехнологичных производств, с целью повышения конкурентоспособности на рынке труда и реализации трудового потенциала в наиболее динамично развивающихся секторах экономики в соответствии со спросом на кадры и в рамках</w:t>
      </w:r>
      <w:r w:rsidRPr="0096398F">
        <w:rPr>
          <w:rFonts w:ascii="Times New Roman" w:eastAsia="Calibri" w:hAnsi="Times New Roman"/>
          <w:bCs/>
          <w:sz w:val="28"/>
          <w:szCs w:val="28"/>
        </w:rPr>
        <w:t xml:space="preserve"> модернизации и реструктуризации производства;</w:t>
      </w:r>
    </w:p>
    <w:p w:rsidR="00B17372" w:rsidRPr="0096398F" w:rsidRDefault="00B17372" w:rsidP="00A910F1">
      <w:pPr>
        <w:pStyle w:val="af1"/>
        <w:spacing w:line="276" w:lineRule="auto"/>
        <w:ind w:firstLine="709"/>
        <w:jc w:val="both"/>
        <w:rPr>
          <w:rFonts w:ascii="Times New Roman" w:eastAsia="Calibri" w:hAnsi="Times New Roman"/>
          <w:bCs/>
          <w:iCs/>
          <w:sz w:val="28"/>
          <w:szCs w:val="28"/>
        </w:rPr>
      </w:pPr>
      <w:r w:rsidRPr="0096398F">
        <w:rPr>
          <w:rFonts w:ascii="Times New Roman" w:eastAsia="Calibri" w:hAnsi="Times New Roman"/>
          <w:bCs/>
          <w:iCs/>
          <w:sz w:val="28"/>
          <w:szCs w:val="28"/>
        </w:rPr>
        <w:t>совершенствование взаимодействия органов местного самоуправления, профсоюзных организаций с органами надзора и контроля по защите трудовых прав граждан;</w:t>
      </w:r>
    </w:p>
    <w:p w:rsidR="00B17372" w:rsidRPr="0096398F" w:rsidRDefault="00B17372" w:rsidP="00A910F1">
      <w:pPr>
        <w:pStyle w:val="af1"/>
        <w:spacing w:line="276" w:lineRule="auto"/>
        <w:ind w:firstLine="709"/>
        <w:jc w:val="both"/>
        <w:rPr>
          <w:rFonts w:ascii="Times New Roman" w:hAnsi="Times New Roman"/>
          <w:bCs/>
          <w:sz w:val="28"/>
          <w:szCs w:val="28"/>
        </w:rPr>
      </w:pPr>
      <w:r w:rsidRPr="0096398F">
        <w:rPr>
          <w:rFonts w:ascii="Times New Roman" w:hAnsi="Times New Roman"/>
          <w:sz w:val="28"/>
          <w:szCs w:val="28"/>
        </w:rPr>
        <w:t>реализация мер по улучшению условий и охраны труда, снижению риска смертности и травматизма на производстве, профессиональных заболеваний путем информирования, консультирования и обучения безопасным методам работы, обеспечения работников эффективными современными средствами защиты.</w:t>
      </w:r>
    </w:p>
    <w:p w:rsidR="00B17372" w:rsidRPr="0096398F" w:rsidRDefault="00B17372" w:rsidP="00A910F1">
      <w:pPr>
        <w:pStyle w:val="af1"/>
        <w:spacing w:line="276" w:lineRule="auto"/>
        <w:ind w:firstLine="709"/>
        <w:jc w:val="both"/>
        <w:rPr>
          <w:rFonts w:ascii="Times New Roman" w:hAnsi="Times New Roman"/>
          <w:sz w:val="28"/>
          <w:szCs w:val="28"/>
        </w:rPr>
      </w:pPr>
      <w:r w:rsidRPr="0096398F">
        <w:rPr>
          <w:rFonts w:ascii="Times New Roman" w:hAnsi="Times New Roman"/>
          <w:sz w:val="28"/>
          <w:szCs w:val="28"/>
        </w:rPr>
        <w:t xml:space="preserve">Развитие </w:t>
      </w:r>
      <w:r w:rsidR="000A65D3" w:rsidRPr="0096398F">
        <w:rPr>
          <w:rFonts w:ascii="Times New Roman" w:hAnsi="Times New Roman"/>
          <w:sz w:val="28"/>
          <w:szCs w:val="28"/>
        </w:rPr>
        <w:t>Алейского</w:t>
      </w:r>
      <w:r w:rsidRPr="0096398F">
        <w:rPr>
          <w:rFonts w:ascii="Times New Roman" w:hAnsi="Times New Roman"/>
          <w:sz w:val="28"/>
          <w:szCs w:val="28"/>
        </w:rPr>
        <w:t xml:space="preserve"> района в долгосрочной перспективе будет характеризоваться реальным улучшением основных параметров качества жизни населения на основе роста материального благосостояния жителей района. Качественные характеристики уровня жизни населения приблизятся к среднекраевым значениям. Исходя из этого, целью предстоящего периода является увеличение доли экономически активного населения. Целью политики занятости в районе является реализация в максимальной степени трудового потенциала населения. </w:t>
      </w:r>
    </w:p>
    <w:p w:rsidR="00B17372" w:rsidRPr="0096398F" w:rsidRDefault="00B17372" w:rsidP="00A910F1">
      <w:pPr>
        <w:pStyle w:val="af1"/>
        <w:spacing w:line="276" w:lineRule="auto"/>
        <w:ind w:firstLine="709"/>
        <w:jc w:val="both"/>
        <w:rPr>
          <w:rFonts w:ascii="Times New Roman" w:hAnsi="Times New Roman"/>
          <w:sz w:val="28"/>
          <w:szCs w:val="28"/>
        </w:rPr>
      </w:pPr>
      <w:r w:rsidRPr="0096398F">
        <w:rPr>
          <w:rFonts w:ascii="Times New Roman" w:hAnsi="Times New Roman"/>
          <w:sz w:val="28"/>
          <w:szCs w:val="28"/>
        </w:rPr>
        <w:t>Долгосрочной целью является рост заработной платы населения, реальных располагаемых денежных доходов населения, соотношения между среднедушевым доходом и прожиточным минимумом.</w:t>
      </w:r>
    </w:p>
    <w:p w:rsidR="00B17372" w:rsidRPr="0096398F" w:rsidRDefault="00B17372" w:rsidP="00A910F1">
      <w:pPr>
        <w:pStyle w:val="af1"/>
        <w:spacing w:line="276" w:lineRule="auto"/>
        <w:ind w:firstLine="709"/>
        <w:jc w:val="both"/>
        <w:rPr>
          <w:rFonts w:ascii="Times New Roman" w:hAnsi="Times New Roman"/>
          <w:sz w:val="28"/>
          <w:szCs w:val="28"/>
        </w:rPr>
      </w:pPr>
      <w:r w:rsidRPr="006C3A55">
        <w:rPr>
          <w:rFonts w:ascii="Times New Roman" w:hAnsi="Times New Roman"/>
          <w:i/>
          <w:sz w:val="28"/>
          <w:szCs w:val="28"/>
        </w:rPr>
        <w:t>Стратегическая задача 1.2.</w:t>
      </w:r>
      <w:r w:rsidRPr="0096398F">
        <w:rPr>
          <w:rFonts w:ascii="Times New Roman" w:hAnsi="Times New Roman"/>
          <w:sz w:val="28"/>
          <w:szCs w:val="28"/>
        </w:rPr>
        <w:t xml:space="preserve"> Обеспечение высокого качества и доступности образования.</w:t>
      </w:r>
    </w:p>
    <w:p w:rsidR="00B17372" w:rsidRPr="0096398F" w:rsidRDefault="00B17372" w:rsidP="00A910F1">
      <w:pPr>
        <w:pStyle w:val="af1"/>
        <w:spacing w:line="276" w:lineRule="auto"/>
        <w:ind w:firstLine="709"/>
        <w:jc w:val="both"/>
        <w:rPr>
          <w:rFonts w:ascii="Times New Roman" w:hAnsi="Times New Roman"/>
          <w:sz w:val="28"/>
          <w:szCs w:val="28"/>
        </w:rPr>
      </w:pPr>
      <w:r w:rsidRPr="0096398F">
        <w:rPr>
          <w:rFonts w:ascii="Times New Roman" w:hAnsi="Times New Roman"/>
          <w:sz w:val="28"/>
          <w:szCs w:val="28"/>
        </w:rPr>
        <w:t>Основными направлениями реализации стратегической задачи являются:</w:t>
      </w:r>
    </w:p>
    <w:p w:rsidR="00B17372" w:rsidRPr="0096398F" w:rsidRDefault="00B17372" w:rsidP="00A910F1">
      <w:pPr>
        <w:pStyle w:val="af1"/>
        <w:spacing w:line="276" w:lineRule="auto"/>
        <w:ind w:firstLine="709"/>
        <w:jc w:val="both"/>
        <w:rPr>
          <w:rFonts w:ascii="Times New Roman" w:hAnsi="Times New Roman"/>
          <w:sz w:val="28"/>
          <w:szCs w:val="28"/>
        </w:rPr>
      </w:pPr>
      <w:r w:rsidRPr="0096398F">
        <w:rPr>
          <w:rFonts w:ascii="Times New Roman" w:hAnsi="Times New Roman"/>
          <w:sz w:val="28"/>
          <w:szCs w:val="28"/>
        </w:rPr>
        <w:t>обеспечение доступности дошкольного образования;</w:t>
      </w:r>
    </w:p>
    <w:p w:rsidR="00B17372" w:rsidRPr="0096398F" w:rsidRDefault="00B17372" w:rsidP="00A910F1">
      <w:pPr>
        <w:pStyle w:val="af1"/>
        <w:spacing w:line="276" w:lineRule="auto"/>
        <w:ind w:firstLine="709"/>
        <w:jc w:val="both"/>
        <w:rPr>
          <w:rFonts w:ascii="Times New Roman" w:hAnsi="Times New Roman"/>
          <w:sz w:val="28"/>
          <w:szCs w:val="28"/>
        </w:rPr>
      </w:pPr>
      <w:r w:rsidRPr="0096398F">
        <w:rPr>
          <w:rFonts w:ascii="Times New Roman" w:hAnsi="Times New Roman"/>
          <w:sz w:val="28"/>
          <w:szCs w:val="28"/>
        </w:rPr>
        <w:t>повышение качества результатов образования на разных уровнях, обеспечение соответствия образовательных результатов меняющимся запросам населения, а также перспективным задачам развития общества и экономики;</w:t>
      </w:r>
    </w:p>
    <w:p w:rsidR="00B17372" w:rsidRPr="0096398F" w:rsidRDefault="00B17372" w:rsidP="00A910F1">
      <w:pPr>
        <w:pStyle w:val="af1"/>
        <w:spacing w:line="276" w:lineRule="auto"/>
        <w:ind w:firstLine="709"/>
        <w:jc w:val="both"/>
        <w:rPr>
          <w:rFonts w:ascii="Times New Roman" w:hAnsi="Times New Roman"/>
          <w:sz w:val="28"/>
          <w:szCs w:val="28"/>
        </w:rPr>
      </w:pPr>
      <w:r w:rsidRPr="0096398F">
        <w:rPr>
          <w:rFonts w:ascii="Times New Roman" w:hAnsi="Times New Roman"/>
          <w:sz w:val="28"/>
          <w:szCs w:val="28"/>
        </w:rPr>
        <w:lastRenderedPageBreak/>
        <w:t>развитие сферы непрерывного образования, включающей гибко организованные вариативные формы образования и социализации на протяжении всей жизни человека;</w:t>
      </w:r>
    </w:p>
    <w:p w:rsidR="00B17372" w:rsidRPr="0096398F" w:rsidRDefault="00B17372" w:rsidP="00A910F1">
      <w:pPr>
        <w:pStyle w:val="af1"/>
        <w:spacing w:line="276" w:lineRule="auto"/>
        <w:ind w:firstLine="709"/>
        <w:jc w:val="both"/>
        <w:rPr>
          <w:rFonts w:ascii="Times New Roman" w:hAnsi="Times New Roman"/>
          <w:sz w:val="28"/>
          <w:szCs w:val="28"/>
        </w:rPr>
      </w:pPr>
      <w:r w:rsidRPr="0096398F">
        <w:rPr>
          <w:rFonts w:ascii="Times New Roman" w:hAnsi="Times New Roman"/>
          <w:sz w:val="28"/>
          <w:szCs w:val="28"/>
        </w:rPr>
        <w:t>модернизация сферы образования в направлении большей открытости, больших возможностей для инициативы и активности самих получателей образовательных услуг, включая обучающихся, их семьи, работодателей и население района через вовлечение их как в управление образовательным процессом, так и непосредственно в образовательную деятельность;</w:t>
      </w:r>
    </w:p>
    <w:p w:rsidR="00B17372" w:rsidRPr="0096398F" w:rsidRDefault="00B17372" w:rsidP="00A910F1">
      <w:pPr>
        <w:pStyle w:val="af1"/>
        <w:spacing w:line="276" w:lineRule="auto"/>
        <w:ind w:firstLine="709"/>
        <w:jc w:val="both"/>
        <w:rPr>
          <w:rFonts w:ascii="Times New Roman" w:hAnsi="Times New Roman"/>
          <w:sz w:val="28"/>
          <w:szCs w:val="28"/>
        </w:rPr>
      </w:pPr>
      <w:r w:rsidRPr="0096398F">
        <w:rPr>
          <w:rFonts w:ascii="Times New Roman" w:hAnsi="Times New Roman"/>
          <w:sz w:val="28"/>
          <w:szCs w:val="28"/>
        </w:rPr>
        <w:t>укрепление единства образовательного пространства района через выравнивание образовательных возможностей граждан, проведение единой политики в области содержания образования, распространение лучших практик управления образованием на все муниципальные ОУ.</w:t>
      </w:r>
    </w:p>
    <w:p w:rsidR="00B17372" w:rsidRPr="0096398F" w:rsidRDefault="00B17372" w:rsidP="00A910F1">
      <w:pPr>
        <w:pStyle w:val="af1"/>
        <w:spacing w:line="276" w:lineRule="auto"/>
        <w:ind w:firstLine="709"/>
        <w:jc w:val="both"/>
        <w:rPr>
          <w:rFonts w:ascii="Times New Roman" w:hAnsi="Times New Roman"/>
          <w:sz w:val="28"/>
          <w:szCs w:val="28"/>
        </w:rPr>
      </w:pPr>
      <w:r w:rsidRPr="0096398F">
        <w:rPr>
          <w:rFonts w:ascii="Times New Roman" w:hAnsi="Times New Roman"/>
          <w:sz w:val="28"/>
          <w:szCs w:val="28"/>
        </w:rPr>
        <w:t>Формирование эффективных экономических отношений в образовании: совершенствование нормативно-бюджетного финансирования, достижение прозрачности межбюджетных отношений;</w:t>
      </w:r>
    </w:p>
    <w:p w:rsidR="00B17372" w:rsidRPr="0096398F" w:rsidRDefault="00B17372" w:rsidP="00A910F1">
      <w:pPr>
        <w:pStyle w:val="af1"/>
        <w:spacing w:line="276" w:lineRule="auto"/>
        <w:ind w:firstLine="709"/>
        <w:jc w:val="both"/>
        <w:rPr>
          <w:rFonts w:ascii="Times New Roman" w:hAnsi="Times New Roman"/>
          <w:sz w:val="28"/>
          <w:szCs w:val="28"/>
        </w:rPr>
      </w:pPr>
      <w:r w:rsidRPr="0096398F">
        <w:rPr>
          <w:rFonts w:ascii="Times New Roman" w:hAnsi="Times New Roman"/>
          <w:sz w:val="28"/>
          <w:szCs w:val="28"/>
        </w:rPr>
        <w:t>Совершенствование информационной открытости образования, государственно-общественного управления;</w:t>
      </w:r>
    </w:p>
    <w:p w:rsidR="00B17372" w:rsidRPr="0096398F" w:rsidRDefault="00B17372" w:rsidP="00A910F1">
      <w:pPr>
        <w:pStyle w:val="af1"/>
        <w:spacing w:line="276" w:lineRule="auto"/>
        <w:ind w:firstLine="709"/>
        <w:jc w:val="both"/>
        <w:rPr>
          <w:rFonts w:ascii="Times New Roman" w:hAnsi="Times New Roman"/>
          <w:sz w:val="28"/>
          <w:szCs w:val="28"/>
        </w:rPr>
      </w:pPr>
      <w:r w:rsidRPr="0096398F">
        <w:rPr>
          <w:rFonts w:ascii="Times New Roman" w:hAnsi="Times New Roman"/>
          <w:sz w:val="28"/>
          <w:szCs w:val="28"/>
        </w:rPr>
        <w:t xml:space="preserve">Генеральной целью в долгосрочной перспективе является воспитание свободной личности, ее индивидуальности, неповторимости в интересах гражданского общества. </w:t>
      </w:r>
    </w:p>
    <w:p w:rsidR="00B17372" w:rsidRPr="0096398F" w:rsidRDefault="00B17372" w:rsidP="00A910F1">
      <w:pPr>
        <w:pStyle w:val="af1"/>
        <w:spacing w:line="276" w:lineRule="auto"/>
        <w:ind w:firstLine="709"/>
        <w:jc w:val="both"/>
        <w:rPr>
          <w:rFonts w:ascii="Times New Roman" w:hAnsi="Times New Roman"/>
          <w:sz w:val="28"/>
          <w:szCs w:val="28"/>
        </w:rPr>
      </w:pPr>
      <w:r w:rsidRPr="0096398F">
        <w:rPr>
          <w:rFonts w:ascii="Times New Roman" w:hAnsi="Times New Roman"/>
          <w:sz w:val="28"/>
          <w:szCs w:val="28"/>
        </w:rPr>
        <w:t xml:space="preserve">Важнейшими ориентирами в сфере образования является повышение качества образовательных услуг на основе модернизации материально-технического и кадрового потенциала образовательных учреждений, интеграция образовательных учреждений в региональное, общероссийское и мировое информационное пространство, реализация принципа непрерывности образования, повышения профессиональной компетентности выпускников и эффективного использования их знаний для динамичного развития экономики и социальной сферы района. </w:t>
      </w:r>
    </w:p>
    <w:p w:rsidR="00B17372" w:rsidRPr="0096398F" w:rsidRDefault="00B17372" w:rsidP="00A910F1">
      <w:pPr>
        <w:pStyle w:val="af1"/>
        <w:spacing w:line="276" w:lineRule="auto"/>
        <w:ind w:firstLine="709"/>
        <w:jc w:val="both"/>
        <w:rPr>
          <w:rFonts w:ascii="Times New Roman" w:hAnsi="Times New Roman"/>
          <w:sz w:val="28"/>
          <w:szCs w:val="28"/>
        </w:rPr>
      </w:pPr>
      <w:r w:rsidRPr="0096398F">
        <w:rPr>
          <w:rFonts w:ascii="Times New Roman" w:hAnsi="Times New Roman"/>
          <w:sz w:val="28"/>
          <w:szCs w:val="28"/>
        </w:rPr>
        <w:t>В сфере образования сохранится равенство доступа к качественному образованию всех социальных слоев и территориальных групп населения района.</w:t>
      </w:r>
    </w:p>
    <w:p w:rsidR="00B17372" w:rsidRPr="0096398F" w:rsidRDefault="00B17372" w:rsidP="00A910F1">
      <w:pPr>
        <w:pStyle w:val="af1"/>
        <w:spacing w:line="276" w:lineRule="auto"/>
        <w:ind w:firstLine="709"/>
        <w:jc w:val="both"/>
        <w:rPr>
          <w:rFonts w:ascii="Times New Roman" w:hAnsi="Times New Roman"/>
          <w:sz w:val="28"/>
          <w:szCs w:val="28"/>
        </w:rPr>
      </w:pPr>
      <w:r w:rsidRPr="006C3A55">
        <w:rPr>
          <w:rFonts w:ascii="Times New Roman" w:hAnsi="Times New Roman"/>
          <w:i/>
          <w:sz w:val="28"/>
          <w:szCs w:val="28"/>
        </w:rPr>
        <w:t>Стратегическая задача 1.3.</w:t>
      </w:r>
      <w:r w:rsidRPr="0096398F">
        <w:rPr>
          <w:rFonts w:ascii="Times New Roman" w:hAnsi="Times New Roman"/>
          <w:sz w:val="28"/>
          <w:szCs w:val="28"/>
        </w:rPr>
        <w:t xml:space="preserve"> Сохранение и укрепление здоровья населения.</w:t>
      </w:r>
    </w:p>
    <w:p w:rsidR="00B17372" w:rsidRPr="0096398F" w:rsidRDefault="00B17372" w:rsidP="00A910F1">
      <w:pPr>
        <w:pStyle w:val="af1"/>
        <w:spacing w:line="276" w:lineRule="auto"/>
        <w:ind w:firstLine="709"/>
        <w:jc w:val="both"/>
        <w:rPr>
          <w:rFonts w:ascii="Times New Roman" w:hAnsi="Times New Roman"/>
          <w:sz w:val="28"/>
          <w:szCs w:val="28"/>
        </w:rPr>
      </w:pPr>
      <w:r w:rsidRPr="0096398F">
        <w:rPr>
          <w:rFonts w:ascii="Times New Roman" w:hAnsi="Times New Roman"/>
          <w:sz w:val="28"/>
          <w:szCs w:val="28"/>
        </w:rPr>
        <w:t>Основными направлениями реализации стратегической задачи являются:</w:t>
      </w:r>
    </w:p>
    <w:p w:rsidR="00B17372" w:rsidRPr="0096398F" w:rsidRDefault="00B17372" w:rsidP="00A910F1">
      <w:pPr>
        <w:pStyle w:val="af1"/>
        <w:spacing w:line="276" w:lineRule="auto"/>
        <w:ind w:firstLine="709"/>
        <w:jc w:val="both"/>
        <w:rPr>
          <w:rFonts w:ascii="Times New Roman" w:eastAsia="Calibri" w:hAnsi="Times New Roman"/>
          <w:sz w:val="28"/>
          <w:szCs w:val="28"/>
        </w:rPr>
      </w:pPr>
      <w:r w:rsidRPr="0096398F">
        <w:rPr>
          <w:rFonts w:ascii="Times New Roman" w:eastAsia="Calibri" w:hAnsi="Times New Roman"/>
          <w:sz w:val="28"/>
          <w:szCs w:val="28"/>
        </w:rPr>
        <w:t xml:space="preserve"> сохранение доступности и повышение качества оказания медицинской помощи населению </w:t>
      </w:r>
      <w:r w:rsidR="007761F3" w:rsidRPr="0096398F">
        <w:rPr>
          <w:rFonts w:ascii="Times New Roman" w:eastAsia="Calibri" w:hAnsi="Times New Roman"/>
          <w:sz w:val="28"/>
          <w:szCs w:val="28"/>
        </w:rPr>
        <w:t>Алейского</w:t>
      </w:r>
      <w:r w:rsidRPr="0096398F">
        <w:rPr>
          <w:rFonts w:ascii="Times New Roman" w:hAnsi="Times New Roman"/>
          <w:sz w:val="28"/>
          <w:szCs w:val="28"/>
        </w:rPr>
        <w:t xml:space="preserve"> района</w:t>
      </w:r>
      <w:r w:rsidRPr="0096398F">
        <w:rPr>
          <w:rFonts w:ascii="Times New Roman" w:eastAsia="Calibri" w:hAnsi="Times New Roman"/>
          <w:sz w:val="28"/>
          <w:szCs w:val="28"/>
        </w:rPr>
        <w:t xml:space="preserve">; </w:t>
      </w:r>
    </w:p>
    <w:p w:rsidR="00B17372" w:rsidRPr="0096398F" w:rsidRDefault="00B17372" w:rsidP="00A910F1">
      <w:pPr>
        <w:pStyle w:val="af1"/>
        <w:spacing w:line="276" w:lineRule="auto"/>
        <w:ind w:firstLine="709"/>
        <w:jc w:val="both"/>
        <w:rPr>
          <w:rFonts w:ascii="Times New Roman" w:eastAsia="Calibri" w:hAnsi="Times New Roman"/>
          <w:sz w:val="28"/>
          <w:szCs w:val="28"/>
        </w:rPr>
      </w:pPr>
      <w:r w:rsidRPr="0096398F">
        <w:rPr>
          <w:rFonts w:ascii="Times New Roman" w:eastAsia="Calibri" w:hAnsi="Times New Roman"/>
          <w:sz w:val="28"/>
          <w:szCs w:val="28"/>
        </w:rPr>
        <w:lastRenderedPageBreak/>
        <w:t>усиление лечебно-проф</w:t>
      </w:r>
      <w:r w:rsidR="007761F3" w:rsidRPr="0096398F">
        <w:rPr>
          <w:rFonts w:ascii="Times New Roman" w:eastAsia="Calibri" w:hAnsi="Times New Roman"/>
          <w:sz w:val="28"/>
          <w:szCs w:val="28"/>
        </w:rPr>
        <w:t xml:space="preserve">илактических мероприятий путем </w:t>
      </w:r>
      <w:r w:rsidRPr="0096398F">
        <w:rPr>
          <w:rFonts w:ascii="Times New Roman" w:eastAsia="Calibri" w:hAnsi="Times New Roman"/>
          <w:sz w:val="28"/>
          <w:szCs w:val="28"/>
        </w:rPr>
        <w:t>проведения периодических диспансеризаций, постоянного наблюдения за группами риска, выполнения плана вакцинопрофилактики;</w:t>
      </w:r>
    </w:p>
    <w:p w:rsidR="00B17372" w:rsidRPr="0096398F" w:rsidRDefault="00B17372" w:rsidP="00A910F1">
      <w:pPr>
        <w:pStyle w:val="af1"/>
        <w:spacing w:line="276" w:lineRule="auto"/>
        <w:ind w:firstLine="709"/>
        <w:jc w:val="both"/>
        <w:rPr>
          <w:rFonts w:ascii="Times New Roman" w:eastAsia="Calibri" w:hAnsi="Times New Roman"/>
          <w:sz w:val="28"/>
          <w:szCs w:val="28"/>
        </w:rPr>
      </w:pPr>
      <w:r w:rsidRPr="0096398F">
        <w:rPr>
          <w:rFonts w:ascii="Times New Roman" w:eastAsia="Calibri" w:hAnsi="Times New Roman"/>
          <w:sz w:val="28"/>
          <w:szCs w:val="28"/>
        </w:rPr>
        <w:t xml:space="preserve"> привлечение молодых специалистов в </w:t>
      </w:r>
      <w:r w:rsidRPr="0096398F">
        <w:rPr>
          <w:rFonts w:ascii="Times New Roman" w:hAnsi="Times New Roman"/>
          <w:sz w:val="28"/>
          <w:szCs w:val="28"/>
        </w:rPr>
        <w:t>КГБУЗ</w:t>
      </w:r>
      <w:r w:rsidRPr="0096398F">
        <w:rPr>
          <w:rFonts w:ascii="Times New Roman" w:eastAsia="Calibri" w:hAnsi="Times New Roman"/>
          <w:sz w:val="28"/>
          <w:szCs w:val="28"/>
        </w:rPr>
        <w:t xml:space="preserve"> </w:t>
      </w:r>
      <w:r w:rsidRPr="0096398F">
        <w:rPr>
          <w:rFonts w:ascii="Times New Roman" w:hAnsi="Times New Roman"/>
          <w:sz w:val="28"/>
          <w:szCs w:val="28"/>
        </w:rPr>
        <w:t>«</w:t>
      </w:r>
      <w:r w:rsidR="007761F3" w:rsidRPr="0096398F">
        <w:rPr>
          <w:rFonts w:ascii="Times New Roman" w:hAnsi="Times New Roman"/>
          <w:sz w:val="28"/>
          <w:szCs w:val="28"/>
        </w:rPr>
        <w:t>Алейская</w:t>
      </w:r>
      <w:r w:rsidRPr="0096398F">
        <w:rPr>
          <w:rFonts w:ascii="Times New Roman" w:hAnsi="Times New Roman"/>
          <w:sz w:val="28"/>
          <w:szCs w:val="28"/>
        </w:rPr>
        <w:t xml:space="preserve"> ЦРБ</w:t>
      </w:r>
      <w:r w:rsidRPr="0096398F">
        <w:rPr>
          <w:rFonts w:ascii="Times New Roman" w:eastAsia="Calibri" w:hAnsi="Times New Roman"/>
          <w:sz w:val="28"/>
          <w:szCs w:val="28"/>
        </w:rPr>
        <w:t>», 100% укомплектованность врачебными кадрами;</w:t>
      </w:r>
    </w:p>
    <w:p w:rsidR="00B17372" w:rsidRPr="0096398F" w:rsidRDefault="00B17372" w:rsidP="00A910F1">
      <w:pPr>
        <w:pStyle w:val="af1"/>
        <w:spacing w:line="276" w:lineRule="auto"/>
        <w:ind w:firstLine="709"/>
        <w:jc w:val="both"/>
        <w:rPr>
          <w:rFonts w:ascii="Times New Roman" w:eastAsia="Calibri" w:hAnsi="Times New Roman"/>
          <w:sz w:val="28"/>
          <w:szCs w:val="28"/>
        </w:rPr>
      </w:pPr>
      <w:r w:rsidRPr="0096398F">
        <w:rPr>
          <w:rFonts w:ascii="Times New Roman" w:eastAsia="Calibri" w:hAnsi="Times New Roman"/>
          <w:sz w:val="28"/>
          <w:szCs w:val="28"/>
        </w:rPr>
        <w:t>пропаганда здорового образа жизни населения района;</w:t>
      </w:r>
    </w:p>
    <w:p w:rsidR="00B17372" w:rsidRPr="0096398F" w:rsidRDefault="00B17372" w:rsidP="00A910F1">
      <w:pPr>
        <w:pStyle w:val="af1"/>
        <w:spacing w:line="276" w:lineRule="auto"/>
        <w:ind w:firstLine="709"/>
        <w:jc w:val="both"/>
        <w:rPr>
          <w:rFonts w:ascii="Times New Roman" w:eastAsia="Calibri" w:hAnsi="Times New Roman"/>
          <w:sz w:val="28"/>
          <w:szCs w:val="28"/>
        </w:rPr>
      </w:pPr>
      <w:r w:rsidRPr="0096398F">
        <w:rPr>
          <w:rFonts w:ascii="Times New Roman" w:eastAsia="Calibri" w:hAnsi="Times New Roman"/>
          <w:sz w:val="28"/>
          <w:szCs w:val="28"/>
        </w:rPr>
        <w:t>повышение качества медицинского обслуживания на основе развития и использования информационных и телекоммуникационных технологий;</w:t>
      </w:r>
    </w:p>
    <w:p w:rsidR="00B17372" w:rsidRPr="0096398F" w:rsidRDefault="00B17372" w:rsidP="00A910F1">
      <w:pPr>
        <w:pStyle w:val="af1"/>
        <w:spacing w:line="276" w:lineRule="auto"/>
        <w:ind w:firstLine="709"/>
        <w:jc w:val="both"/>
        <w:rPr>
          <w:rFonts w:ascii="Times New Roman" w:eastAsia="Calibri" w:hAnsi="Times New Roman"/>
          <w:sz w:val="28"/>
          <w:szCs w:val="28"/>
        </w:rPr>
      </w:pPr>
      <w:r w:rsidRPr="0096398F">
        <w:rPr>
          <w:rFonts w:ascii="Times New Roman" w:eastAsia="Calibri" w:hAnsi="Times New Roman"/>
          <w:sz w:val="28"/>
          <w:szCs w:val="28"/>
        </w:rPr>
        <w:t>укрепление материально-технической базы здравоохранения;</w:t>
      </w:r>
    </w:p>
    <w:p w:rsidR="00B17372" w:rsidRPr="0096398F" w:rsidRDefault="00B17372" w:rsidP="00A910F1">
      <w:pPr>
        <w:pStyle w:val="af1"/>
        <w:spacing w:line="276" w:lineRule="auto"/>
        <w:ind w:firstLine="709"/>
        <w:jc w:val="both"/>
        <w:rPr>
          <w:rFonts w:ascii="Times New Roman" w:eastAsia="Calibri" w:hAnsi="Times New Roman"/>
          <w:sz w:val="28"/>
          <w:szCs w:val="28"/>
        </w:rPr>
      </w:pPr>
      <w:r w:rsidRPr="0096398F">
        <w:rPr>
          <w:rFonts w:ascii="Times New Roman" w:eastAsia="Calibri" w:hAnsi="Times New Roman"/>
          <w:sz w:val="28"/>
          <w:szCs w:val="28"/>
        </w:rPr>
        <w:t>сокращение уровня смертности, прежде всего в трудоспособном возрасте от внешних причин;</w:t>
      </w:r>
    </w:p>
    <w:p w:rsidR="00B17372" w:rsidRPr="0096398F" w:rsidRDefault="00B17372" w:rsidP="00A910F1">
      <w:pPr>
        <w:pStyle w:val="af1"/>
        <w:spacing w:line="276" w:lineRule="auto"/>
        <w:ind w:firstLine="709"/>
        <w:jc w:val="both"/>
        <w:rPr>
          <w:rFonts w:ascii="Times New Roman" w:eastAsia="Calibri" w:hAnsi="Times New Roman"/>
          <w:sz w:val="28"/>
          <w:szCs w:val="28"/>
        </w:rPr>
      </w:pPr>
      <w:r w:rsidRPr="0096398F">
        <w:rPr>
          <w:rFonts w:ascii="Times New Roman" w:eastAsia="Calibri" w:hAnsi="Times New Roman"/>
          <w:sz w:val="28"/>
          <w:szCs w:val="28"/>
        </w:rPr>
        <w:t>сокращение уровня младенческой смертности, укрепление репродуктивного здоровья населения, здоровья детей и подростков;</w:t>
      </w:r>
    </w:p>
    <w:p w:rsidR="00B17372" w:rsidRPr="0096398F" w:rsidRDefault="00B17372" w:rsidP="00A910F1">
      <w:pPr>
        <w:pStyle w:val="af1"/>
        <w:spacing w:line="276" w:lineRule="auto"/>
        <w:ind w:firstLine="709"/>
        <w:jc w:val="both"/>
        <w:rPr>
          <w:rFonts w:ascii="Times New Roman" w:eastAsia="Calibri" w:hAnsi="Times New Roman"/>
          <w:sz w:val="28"/>
          <w:szCs w:val="28"/>
        </w:rPr>
      </w:pPr>
      <w:r w:rsidRPr="0096398F">
        <w:rPr>
          <w:rFonts w:ascii="Times New Roman" w:eastAsia="Calibri" w:hAnsi="Times New Roman"/>
          <w:sz w:val="28"/>
          <w:szCs w:val="28"/>
        </w:rPr>
        <w:t>сохранение и укрепление здоровья населения, увеличение продолжительности активной жизни.</w:t>
      </w:r>
    </w:p>
    <w:p w:rsidR="00B17372" w:rsidRPr="0096398F" w:rsidRDefault="00B17372" w:rsidP="00A910F1">
      <w:pPr>
        <w:pStyle w:val="af1"/>
        <w:spacing w:line="276" w:lineRule="auto"/>
        <w:ind w:firstLine="709"/>
        <w:jc w:val="both"/>
        <w:rPr>
          <w:rFonts w:ascii="Times New Roman" w:hAnsi="Times New Roman"/>
          <w:sz w:val="28"/>
          <w:szCs w:val="28"/>
        </w:rPr>
      </w:pPr>
      <w:r w:rsidRPr="0096398F">
        <w:rPr>
          <w:rFonts w:ascii="Times New Roman" w:hAnsi="Times New Roman"/>
          <w:sz w:val="28"/>
          <w:szCs w:val="28"/>
        </w:rPr>
        <w:t>В сфере здравоохранения будут реализованы меры по укреплению здоровья населения в первую очередь за счет мер по усилению профилактической направленности здравоохранения, позволяющих формировать здоровое поколение населения района.</w:t>
      </w:r>
    </w:p>
    <w:p w:rsidR="00B17372" w:rsidRPr="0096398F" w:rsidRDefault="007761F3" w:rsidP="00A910F1">
      <w:pPr>
        <w:pStyle w:val="af1"/>
        <w:spacing w:line="276" w:lineRule="auto"/>
        <w:ind w:firstLine="709"/>
        <w:jc w:val="both"/>
        <w:rPr>
          <w:rFonts w:ascii="Times New Roman" w:hAnsi="Times New Roman"/>
          <w:sz w:val="28"/>
          <w:szCs w:val="28"/>
        </w:rPr>
      </w:pPr>
      <w:r w:rsidRPr="0096398F">
        <w:rPr>
          <w:rFonts w:ascii="Times New Roman" w:hAnsi="Times New Roman"/>
          <w:sz w:val="28"/>
          <w:szCs w:val="28"/>
        </w:rPr>
        <w:t>Главной</w:t>
      </w:r>
      <w:r w:rsidR="00B17372" w:rsidRPr="0096398F">
        <w:rPr>
          <w:rFonts w:ascii="Times New Roman" w:hAnsi="Times New Roman"/>
          <w:sz w:val="28"/>
          <w:szCs w:val="28"/>
        </w:rPr>
        <w:t xml:space="preserve"> целью в сфере здравоохранения на период до 2035 года является улучшение показателей здоровья населения района, снижение потерь общества по медико-биологическим аспектам за счет сокращения преждевременной смертности, увеличение средней продолжительности жизни.</w:t>
      </w:r>
    </w:p>
    <w:p w:rsidR="00B17372" w:rsidRPr="0096398F" w:rsidRDefault="00B17372" w:rsidP="00A910F1">
      <w:pPr>
        <w:pStyle w:val="af1"/>
        <w:spacing w:line="276" w:lineRule="auto"/>
        <w:ind w:firstLine="709"/>
        <w:jc w:val="both"/>
        <w:rPr>
          <w:rFonts w:ascii="Times New Roman" w:hAnsi="Times New Roman"/>
          <w:sz w:val="28"/>
          <w:szCs w:val="28"/>
        </w:rPr>
      </w:pPr>
      <w:r w:rsidRPr="006B7551">
        <w:rPr>
          <w:rFonts w:ascii="Times New Roman" w:hAnsi="Times New Roman"/>
          <w:i/>
          <w:sz w:val="28"/>
          <w:szCs w:val="28"/>
        </w:rPr>
        <w:t>Стратегическая задача 1.4.</w:t>
      </w:r>
      <w:r w:rsidRPr="0096398F">
        <w:rPr>
          <w:rFonts w:ascii="Times New Roman" w:hAnsi="Times New Roman"/>
          <w:sz w:val="28"/>
          <w:szCs w:val="28"/>
        </w:rPr>
        <w:t xml:space="preserve"> Создание условий для развития физической культуры и спорта, эффективной молодежной политики.</w:t>
      </w:r>
    </w:p>
    <w:p w:rsidR="00B17372" w:rsidRPr="0096398F" w:rsidRDefault="00B17372" w:rsidP="00A910F1">
      <w:pPr>
        <w:pStyle w:val="af1"/>
        <w:spacing w:line="276" w:lineRule="auto"/>
        <w:ind w:firstLine="709"/>
        <w:jc w:val="both"/>
        <w:rPr>
          <w:rFonts w:ascii="Times New Roman" w:hAnsi="Times New Roman"/>
          <w:sz w:val="28"/>
          <w:szCs w:val="28"/>
        </w:rPr>
      </w:pPr>
      <w:r w:rsidRPr="0096398F">
        <w:rPr>
          <w:rFonts w:ascii="Times New Roman" w:hAnsi="Times New Roman"/>
          <w:sz w:val="28"/>
          <w:szCs w:val="28"/>
        </w:rPr>
        <w:t>Основными направлениями реализации стратегической задачи являются:</w:t>
      </w:r>
    </w:p>
    <w:p w:rsidR="00B17372" w:rsidRPr="0096398F" w:rsidRDefault="00B17372" w:rsidP="00A910F1">
      <w:pPr>
        <w:pStyle w:val="af1"/>
        <w:spacing w:line="276" w:lineRule="auto"/>
        <w:ind w:firstLine="709"/>
        <w:jc w:val="both"/>
        <w:rPr>
          <w:rFonts w:ascii="Times New Roman" w:eastAsia="Calibri" w:hAnsi="Times New Roman"/>
          <w:sz w:val="28"/>
          <w:szCs w:val="28"/>
        </w:rPr>
      </w:pPr>
      <w:r w:rsidRPr="0096398F">
        <w:rPr>
          <w:rFonts w:ascii="Times New Roman" w:eastAsia="Calibri" w:hAnsi="Times New Roman"/>
          <w:sz w:val="28"/>
          <w:szCs w:val="28"/>
        </w:rPr>
        <w:t>улучшение здоровья населения за счет привлечения его к систематическим занятиям физической культурой и спортом, формирование у граждан устойчивой потребности в здоровом образе жизни;</w:t>
      </w:r>
    </w:p>
    <w:p w:rsidR="00B17372" w:rsidRPr="0096398F" w:rsidRDefault="00B17372" w:rsidP="00A910F1">
      <w:pPr>
        <w:pStyle w:val="af1"/>
        <w:spacing w:line="276" w:lineRule="auto"/>
        <w:ind w:firstLine="709"/>
        <w:jc w:val="both"/>
        <w:rPr>
          <w:rFonts w:ascii="Times New Roman" w:eastAsia="Calibri" w:hAnsi="Times New Roman"/>
          <w:sz w:val="28"/>
          <w:szCs w:val="28"/>
        </w:rPr>
      </w:pPr>
      <w:r w:rsidRPr="0096398F">
        <w:rPr>
          <w:rFonts w:ascii="Times New Roman" w:eastAsia="Calibri" w:hAnsi="Times New Roman"/>
          <w:sz w:val="28"/>
          <w:szCs w:val="28"/>
        </w:rPr>
        <w:t>увеличение числа физически здоровых юношей и девушек, способных к эффективному производительному труду и готовых к службе в Вооруженных Силах Российской Федерации и правоохранительных органах;</w:t>
      </w:r>
    </w:p>
    <w:p w:rsidR="00B17372" w:rsidRPr="0096398F" w:rsidRDefault="00B17372" w:rsidP="00A910F1">
      <w:pPr>
        <w:pStyle w:val="af1"/>
        <w:spacing w:line="276" w:lineRule="auto"/>
        <w:ind w:firstLine="709"/>
        <w:jc w:val="both"/>
        <w:rPr>
          <w:rFonts w:ascii="Times New Roman" w:eastAsia="Calibri" w:hAnsi="Times New Roman"/>
          <w:sz w:val="28"/>
          <w:szCs w:val="28"/>
        </w:rPr>
      </w:pPr>
      <w:r w:rsidRPr="0096398F">
        <w:rPr>
          <w:rFonts w:ascii="Times New Roman" w:eastAsia="Calibri" w:hAnsi="Times New Roman"/>
          <w:sz w:val="28"/>
          <w:szCs w:val="28"/>
        </w:rPr>
        <w:t>снижение криминализации молодежной среды и формирование спортивного стиля жизни;</w:t>
      </w:r>
    </w:p>
    <w:p w:rsidR="00B17372" w:rsidRPr="0096398F" w:rsidRDefault="00B17372" w:rsidP="00A910F1">
      <w:pPr>
        <w:pStyle w:val="af1"/>
        <w:spacing w:line="276" w:lineRule="auto"/>
        <w:ind w:firstLine="709"/>
        <w:jc w:val="both"/>
        <w:rPr>
          <w:rFonts w:ascii="Times New Roman" w:eastAsia="Calibri" w:hAnsi="Times New Roman"/>
          <w:sz w:val="28"/>
          <w:szCs w:val="28"/>
        </w:rPr>
      </w:pPr>
      <w:r w:rsidRPr="0096398F">
        <w:rPr>
          <w:rFonts w:ascii="Times New Roman" w:eastAsia="Calibri" w:hAnsi="Times New Roman"/>
          <w:sz w:val="28"/>
          <w:szCs w:val="28"/>
        </w:rPr>
        <w:t>совершенствование эффективности системы подготовки спортивного ре</w:t>
      </w:r>
      <w:r w:rsidR="007761F3" w:rsidRPr="0096398F">
        <w:rPr>
          <w:rFonts w:ascii="Times New Roman" w:eastAsia="Calibri" w:hAnsi="Times New Roman"/>
          <w:sz w:val="28"/>
          <w:szCs w:val="28"/>
        </w:rPr>
        <w:t>зерва сборных команд Алейского</w:t>
      </w:r>
      <w:r w:rsidRPr="0096398F">
        <w:rPr>
          <w:rFonts w:ascii="Times New Roman" w:eastAsia="Calibri" w:hAnsi="Times New Roman"/>
          <w:sz w:val="28"/>
          <w:szCs w:val="28"/>
        </w:rPr>
        <w:t xml:space="preserve"> района и достижение высоких результатов на районных, краевых и всероссийских соревнованиях;</w:t>
      </w:r>
    </w:p>
    <w:p w:rsidR="00B17372" w:rsidRPr="0096398F" w:rsidRDefault="00B17372" w:rsidP="00A910F1">
      <w:pPr>
        <w:pStyle w:val="af1"/>
        <w:spacing w:line="276" w:lineRule="auto"/>
        <w:ind w:firstLine="709"/>
        <w:jc w:val="both"/>
        <w:rPr>
          <w:rFonts w:ascii="Times New Roman" w:eastAsia="Calibri" w:hAnsi="Times New Roman"/>
          <w:sz w:val="28"/>
          <w:szCs w:val="28"/>
        </w:rPr>
      </w:pPr>
      <w:r w:rsidRPr="0096398F">
        <w:rPr>
          <w:rFonts w:ascii="Times New Roman" w:eastAsia="Calibri" w:hAnsi="Times New Roman"/>
          <w:sz w:val="28"/>
          <w:szCs w:val="28"/>
        </w:rPr>
        <w:lastRenderedPageBreak/>
        <w:t>Совершенствование межведомственного взаимодействия в организации физкультурно-массовой спортивной работы на селе;</w:t>
      </w:r>
    </w:p>
    <w:p w:rsidR="00B17372" w:rsidRPr="0096398F" w:rsidRDefault="00B17372" w:rsidP="00A910F1">
      <w:pPr>
        <w:pStyle w:val="af1"/>
        <w:spacing w:line="276" w:lineRule="auto"/>
        <w:ind w:firstLine="709"/>
        <w:jc w:val="both"/>
        <w:rPr>
          <w:rFonts w:ascii="Times New Roman" w:eastAsia="Calibri" w:hAnsi="Times New Roman"/>
          <w:sz w:val="28"/>
          <w:szCs w:val="28"/>
        </w:rPr>
      </w:pPr>
      <w:r w:rsidRPr="0096398F">
        <w:rPr>
          <w:rFonts w:ascii="Times New Roman" w:eastAsia="Calibri" w:hAnsi="Times New Roman"/>
          <w:sz w:val="28"/>
          <w:szCs w:val="28"/>
        </w:rPr>
        <w:t>Совершенствование физкультурно-массовой работы в образовательных учреждениях через повышение квалификации кадров, методическую работу с учителями физкультуры.</w:t>
      </w:r>
    </w:p>
    <w:p w:rsidR="00B17372" w:rsidRPr="0096398F" w:rsidRDefault="00B17372" w:rsidP="00A910F1">
      <w:pPr>
        <w:pStyle w:val="af1"/>
        <w:spacing w:line="276" w:lineRule="auto"/>
        <w:ind w:firstLine="709"/>
        <w:jc w:val="both"/>
        <w:rPr>
          <w:rFonts w:ascii="Times New Roman" w:eastAsia="Calibri" w:hAnsi="Times New Roman"/>
          <w:sz w:val="28"/>
          <w:szCs w:val="28"/>
        </w:rPr>
      </w:pPr>
      <w:r w:rsidRPr="0096398F">
        <w:rPr>
          <w:rFonts w:ascii="Times New Roman" w:eastAsia="Calibri" w:hAnsi="Times New Roman"/>
          <w:sz w:val="28"/>
          <w:szCs w:val="28"/>
        </w:rPr>
        <w:t>формирование в молодёжной среде социально-значимых установок здорового образа жизни, системы традиционных нравственных и семейных ценностей, толерантности, гражданское образование и патриотическое воспитание молодёжи;</w:t>
      </w:r>
    </w:p>
    <w:p w:rsidR="00B17372" w:rsidRPr="0096398F" w:rsidRDefault="00B17372" w:rsidP="00A910F1">
      <w:pPr>
        <w:pStyle w:val="af1"/>
        <w:spacing w:line="276" w:lineRule="auto"/>
        <w:ind w:firstLine="709"/>
        <w:jc w:val="both"/>
        <w:rPr>
          <w:rFonts w:ascii="Times New Roman" w:eastAsia="Calibri" w:hAnsi="Times New Roman"/>
          <w:sz w:val="28"/>
          <w:szCs w:val="28"/>
        </w:rPr>
      </w:pPr>
      <w:r w:rsidRPr="0096398F">
        <w:rPr>
          <w:rFonts w:ascii="Times New Roman" w:eastAsia="Calibri" w:hAnsi="Times New Roman"/>
          <w:sz w:val="28"/>
          <w:szCs w:val="28"/>
        </w:rPr>
        <w:t xml:space="preserve">инициирование и поддержка позитивных процессов в молодежной среде; </w:t>
      </w:r>
    </w:p>
    <w:p w:rsidR="00B17372" w:rsidRPr="0096398F" w:rsidRDefault="00B17372" w:rsidP="00A910F1">
      <w:pPr>
        <w:pStyle w:val="af1"/>
        <w:spacing w:line="276" w:lineRule="auto"/>
        <w:ind w:firstLine="709"/>
        <w:jc w:val="both"/>
        <w:rPr>
          <w:rFonts w:ascii="Times New Roman" w:eastAsia="Calibri" w:hAnsi="Times New Roman"/>
          <w:sz w:val="28"/>
          <w:szCs w:val="28"/>
        </w:rPr>
      </w:pPr>
      <w:r w:rsidRPr="0096398F">
        <w:rPr>
          <w:rFonts w:ascii="Times New Roman" w:eastAsia="Calibri" w:hAnsi="Times New Roman"/>
          <w:sz w:val="28"/>
          <w:szCs w:val="28"/>
        </w:rPr>
        <w:t>формирование системы продвижения инициативной и талантливой молодёжи, поддержка международного молодёжного сотрудничества;</w:t>
      </w:r>
    </w:p>
    <w:p w:rsidR="00B17372" w:rsidRPr="0096398F" w:rsidRDefault="00B17372" w:rsidP="00A910F1">
      <w:pPr>
        <w:pStyle w:val="af1"/>
        <w:spacing w:line="276" w:lineRule="auto"/>
        <w:ind w:firstLine="709"/>
        <w:jc w:val="both"/>
        <w:rPr>
          <w:rFonts w:ascii="Times New Roman" w:eastAsia="Calibri" w:hAnsi="Times New Roman"/>
          <w:sz w:val="28"/>
          <w:szCs w:val="28"/>
        </w:rPr>
      </w:pPr>
      <w:r w:rsidRPr="0096398F">
        <w:rPr>
          <w:rFonts w:ascii="Times New Roman" w:eastAsia="Calibri" w:hAnsi="Times New Roman"/>
          <w:sz w:val="28"/>
          <w:szCs w:val="28"/>
        </w:rPr>
        <w:t>обеспечение эффективной социализации молодёжи, находящейся в трудной жизненной ситуации;</w:t>
      </w:r>
    </w:p>
    <w:p w:rsidR="00B17372" w:rsidRPr="0096398F" w:rsidRDefault="00B17372" w:rsidP="00A910F1">
      <w:pPr>
        <w:pStyle w:val="af1"/>
        <w:spacing w:line="276" w:lineRule="auto"/>
        <w:ind w:firstLine="709"/>
        <w:jc w:val="both"/>
        <w:rPr>
          <w:rFonts w:ascii="Times New Roman" w:eastAsia="Calibri" w:hAnsi="Times New Roman"/>
          <w:sz w:val="28"/>
          <w:szCs w:val="28"/>
        </w:rPr>
      </w:pPr>
      <w:r w:rsidRPr="0096398F">
        <w:rPr>
          <w:rFonts w:ascii="Times New Roman" w:eastAsia="Calibri" w:hAnsi="Times New Roman"/>
          <w:sz w:val="28"/>
          <w:szCs w:val="28"/>
        </w:rPr>
        <w:t xml:space="preserve">включение молодежи в решение социально-экономических проблем </w:t>
      </w:r>
      <w:r w:rsidR="00174875" w:rsidRPr="0096398F">
        <w:rPr>
          <w:rFonts w:ascii="Times New Roman" w:eastAsia="Calibri" w:hAnsi="Times New Roman"/>
          <w:sz w:val="28"/>
          <w:szCs w:val="28"/>
        </w:rPr>
        <w:t>Алейского</w:t>
      </w:r>
      <w:r w:rsidRPr="0096398F">
        <w:rPr>
          <w:rFonts w:ascii="Times New Roman" w:eastAsia="Calibri" w:hAnsi="Times New Roman"/>
          <w:sz w:val="28"/>
          <w:szCs w:val="28"/>
        </w:rPr>
        <w:t xml:space="preserve"> района;</w:t>
      </w:r>
    </w:p>
    <w:p w:rsidR="00B17372" w:rsidRPr="0096398F" w:rsidRDefault="00B17372" w:rsidP="00A910F1">
      <w:pPr>
        <w:pStyle w:val="af1"/>
        <w:spacing w:line="276" w:lineRule="auto"/>
        <w:ind w:firstLine="709"/>
        <w:jc w:val="both"/>
        <w:rPr>
          <w:rFonts w:ascii="Times New Roman" w:hAnsi="Times New Roman"/>
          <w:bCs/>
          <w:sz w:val="28"/>
          <w:szCs w:val="28"/>
        </w:rPr>
      </w:pPr>
      <w:r w:rsidRPr="0096398F">
        <w:rPr>
          <w:rFonts w:ascii="Times New Roman" w:eastAsia="Calibri" w:hAnsi="Times New Roman"/>
          <w:sz w:val="28"/>
          <w:szCs w:val="28"/>
        </w:rPr>
        <w:t>утверждение статуса молодежи как стратегического ресурса социально-экономического развития района.</w:t>
      </w:r>
    </w:p>
    <w:p w:rsidR="00B17372" w:rsidRPr="0096398F" w:rsidRDefault="00B17372" w:rsidP="00A910F1">
      <w:pPr>
        <w:pStyle w:val="af1"/>
        <w:spacing w:line="276" w:lineRule="auto"/>
        <w:ind w:firstLine="709"/>
        <w:jc w:val="both"/>
        <w:rPr>
          <w:rFonts w:ascii="Times New Roman" w:hAnsi="Times New Roman"/>
          <w:sz w:val="28"/>
          <w:szCs w:val="28"/>
        </w:rPr>
      </w:pPr>
      <w:r w:rsidRPr="0096398F">
        <w:rPr>
          <w:rFonts w:ascii="Times New Roman" w:hAnsi="Times New Roman"/>
          <w:sz w:val="28"/>
          <w:szCs w:val="28"/>
        </w:rPr>
        <w:t xml:space="preserve">Будут созданы условия для занятия физической культурой и спортом, в результате чего значительно увеличится численность населения, занимающегося в спортивных сооружениях. Будет воспитываться и поощряться позитивное отношение к здоровью и здоровому образу жизни, отвлечение от пагубных привычек и преступности. </w:t>
      </w:r>
    </w:p>
    <w:p w:rsidR="00B17372" w:rsidRPr="0096398F" w:rsidRDefault="00B17372" w:rsidP="00A910F1">
      <w:pPr>
        <w:pStyle w:val="af1"/>
        <w:spacing w:line="276" w:lineRule="auto"/>
        <w:ind w:firstLine="709"/>
        <w:jc w:val="both"/>
        <w:rPr>
          <w:rFonts w:ascii="Times New Roman" w:hAnsi="Times New Roman"/>
          <w:sz w:val="28"/>
          <w:szCs w:val="28"/>
        </w:rPr>
      </w:pPr>
      <w:r w:rsidRPr="006C3A55">
        <w:rPr>
          <w:rFonts w:ascii="Times New Roman" w:hAnsi="Times New Roman"/>
          <w:i/>
          <w:sz w:val="28"/>
          <w:szCs w:val="28"/>
        </w:rPr>
        <w:t>Стратегическая задача 1.5.</w:t>
      </w:r>
      <w:r w:rsidRPr="0096398F">
        <w:rPr>
          <w:rFonts w:ascii="Times New Roman" w:hAnsi="Times New Roman"/>
          <w:sz w:val="28"/>
          <w:szCs w:val="28"/>
        </w:rPr>
        <w:t xml:space="preserve"> Развитие сферы культуры.</w:t>
      </w:r>
    </w:p>
    <w:p w:rsidR="00B17372" w:rsidRPr="0096398F" w:rsidRDefault="00B17372" w:rsidP="00A910F1">
      <w:pPr>
        <w:pStyle w:val="af1"/>
        <w:spacing w:line="276" w:lineRule="auto"/>
        <w:ind w:firstLine="709"/>
        <w:jc w:val="both"/>
        <w:rPr>
          <w:rFonts w:ascii="Times New Roman" w:hAnsi="Times New Roman"/>
          <w:sz w:val="28"/>
          <w:szCs w:val="28"/>
        </w:rPr>
      </w:pPr>
      <w:r w:rsidRPr="0096398F">
        <w:rPr>
          <w:rFonts w:ascii="Times New Roman" w:hAnsi="Times New Roman"/>
          <w:sz w:val="28"/>
          <w:szCs w:val="28"/>
        </w:rPr>
        <w:t>Основными направлениями реализации стратегической</w:t>
      </w:r>
      <w:r w:rsidR="00F45FDB" w:rsidRPr="0096398F">
        <w:rPr>
          <w:rFonts w:ascii="Times New Roman" w:hAnsi="Times New Roman"/>
          <w:sz w:val="28"/>
          <w:szCs w:val="28"/>
        </w:rPr>
        <w:t xml:space="preserve"> задачи являются</w:t>
      </w:r>
      <w:r w:rsidRPr="0096398F">
        <w:rPr>
          <w:rFonts w:ascii="Times New Roman" w:hAnsi="Times New Roman"/>
          <w:sz w:val="28"/>
          <w:szCs w:val="28"/>
        </w:rPr>
        <w:t>:</w:t>
      </w:r>
    </w:p>
    <w:p w:rsidR="00B17372" w:rsidRPr="0096398F" w:rsidRDefault="00B17372" w:rsidP="00A910F1">
      <w:pPr>
        <w:pStyle w:val="af1"/>
        <w:spacing w:line="276" w:lineRule="auto"/>
        <w:ind w:firstLine="709"/>
        <w:jc w:val="both"/>
        <w:rPr>
          <w:rFonts w:ascii="Times New Roman" w:hAnsi="Times New Roman"/>
          <w:sz w:val="28"/>
          <w:szCs w:val="28"/>
        </w:rPr>
      </w:pPr>
      <w:r w:rsidRPr="0096398F">
        <w:rPr>
          <w:rFonts w:ascii="Times New Roman" w:hAnsi="Times New Roman"/>
          <w:sz w:val="28"/>
          <w:szCs w:val="28"/>
        </w:rPr>
        <w:t>обеспечение максимальной доступности культурных ценностей для населения района, повышение качества и разнообразия культурных услуг, в том числе: создание культурного пространства (развитие выставочной, фестивальной деятельности, внедрение информационных технологий, создание инфраструктуры, обеспечивающей доступ населения к электронным фондам музея и библиотек района, мировым культурным ценностям и информационным ресурсам);</w:t>
      </w:r>
    </w:p>
    <w:p w:rsidR="00B17372" w:rsidRPr="0096398F" w:rsidRDefault="00B17372" w:rsidP="00A910F1">
      <w:pPr>
        <w:pStyle w:val="af1"/>
        <w:spacing w:line="276" w:lineRule="auto"/>
        <w:ind w:firstLine="709"/>
        <w:jc w:val="both"/>
        <w:rPr>
          <w:rFonts w:ascii="Times New Roman" w:hAnsi="Times New Roman"/>
          <w:sz w:val="28"/>
          <w:szCs w:val="28"/>
        </w:rPr>
      </w:pPr>
      <w:r w:rsidRPr="0096398F">
        <w:rPr>
          <w:rFonts w:ascii="Times New Roman" w:hAnsi="Times New Roman"/>
          <w:sz w:val="28"/>
          <w:szCs w:val="28"/>
        </w:rPr>
        <w:t>создание благоприятных условий для тво</w:t>
      </w:r>
      <w:r w:rsidR="00F45FDB" w:rsidRPr="0096398F">
        <w:rPr>
          <w:rFonts w:ascii="Times New Roman" w:hAnsi="Times New Roman"/>
          <w:sz w:val="28"/>
          <w:szCs w:val="28"/>
        </w:rPr>
        <w:t>рческой самореализации граждан;</w:t>
      </w:r>
    </w:p>
    <w:p w:rsidR="00B17372" w:rsidRPr="0096398F" w:rsidRDefault="00B17372" w:rsidP="00A910F1">
      <w:pPr>
        <w:pStyle w:val="af1"/>
        <w:spacing w:line="276" w:lineRule="auto"/>
        <w:ind w:firstLine="709"/>
        <w:jc w:val="both"/>
        <w:rPr>
          <w:rFonts w:ascii="Times New Roman" w:hAnsi="Times New Roman"/>
          <w:sz w:val="28"/>
          <w:szCs w:val="28"/>
        </w:rPr>
      </w:pPr>
      <w:r w:rsidRPr="0096398F">
        <w:rPr>
          <w:rFonts w:ascii="Times New Roman" w:hAnsi="Times New Roman"/>
          <w:sz w:val="28"/>
          <w:szCs w:val="28"/>
        </w:rPr>
        <w:t>развитие системы непрерывного профессионального образования в сфере культуры;</w:t>
      </w:r>
    </w:p>
    <w:p w:rsidR="00B17372" w:rsidRPr="0096398F" w:rsidRDefault="00B17372" w:rsidP="00A910F1">
      <w:pPr>
        <w:pStyle w:val="af1"/>
        <w:spacing w:line="276" w:lineRule="auto"/>
        <w:ind w:firstLine="709"/>
        <w:jc w:val="both"/>
        <w:rPr>
          <w:rFonts w:ascii="Times New Roman" w:hAnsi="Times New Roman"/>
          <w:sz w:val="28"/>
          <w:szCs w:val="28"/>
        </w:rPr>
      </w:pPr>
      <w:r w:rsidRPr="0096398F">
        <w:rPr>
          <w:rFonts w:ascii="Times New Roman" w:hAnsi="Times New Roman"/>
          <w:sz w:val="28"/>
          <w:szCs w:val="28"/>
        </w:rPr>
        <w:lastRenderedPageBreak/>
        <w:t>повышение социального статуса работников культуры, в то числе путем по</w:t>
      </w:r>
      <w:r w:rsidR="00F45FDB" w:rsidRPr="0096398F">
        <w:rPr>
          <w:rFonts w:ascii="Times New Roman" w:hAnsi="Times New Roman"/>
          <w:sz w:val="28"/>
          <w:szCs w:val="28"/>
        </w:rPr>
        <w:t>вышения уровня оплаты их труда;</w:t>
      </w:r>
    </w:p>
    <w:p w:rsidR="00B17372" w:rsidRPr="0096398F" w:rsidRDefault="00B17372" w:rsidP="00A910F1">
      <w:pPr>
        <w:pStyle w:val="af1"/>
        <w:spacing w:line="276" w:lineRule="auto"/>
        <w:ind w:firstLine="709"/>
        <w:jc w:val="both"/>
        <w:rPr>
          <w:rFonts w:ascii="Times New Roman" w:hAnsi="Times New Roman"/>
          <w:sz w:val="28"/>
          <w:szCs w:val="28"/>
        </w:rPr>
      </w:pPr>
      <w:r w:rsidRPr="0096398F">
        <w:rPr>
          <w:rFonts w:ascii="Times New Roman" w:hAnsi="Times New Roman"/>
          <w:sz w:val="28"/>
          <w:szCs w:val="28"/>
        </w:rPr>
        <w:t xml:space="preserve">сохранение, охрана, популяризация и эффективное использование объектов культурного наследия, в то числе: сохранение и пополнение библиотечного, музейного, фото, видео и аудиофондов </w:t>
      </w:r>
      <w:r w:rsidR="00F45FDB" w:rsidRPr="0096398F">
        <w:rPr>
          <w:rFonts w:ascii="Times New Roman" w:hAnsi="Times New Roman"/>
          <w:sz w:val="28"/>
          <w:szCs w:val="28"/>
        </w:rPr>
        <w:t>Алейского</w:t>
      </w:r>
      <w:r w:rsidRPr="0096398F">
        <w:rPr>
          <w:rFonts w:ascii="Times New Roman" w:hAnsi="Times New Roman"/>
          <w:sz w:val="28"/>
          <w:szCs w:val="28"/>
        </w:rPr>
        <w:t xml:space="preserve"> района;</w:t>
      </w:r>
    </w:p>
    <w:p w:rsidR="00B17372" w:rsidRPr="0096398F" w:rsidRDefault="00B17372" w:rsidP="00A910F1">
      <w:pPr>
        <w:pStyle w:val="af1"/>
        <w:spacing w:line="276" w:lineRule="auto"/>
        <w:ind w:firstLine="709"/>
        <w:jc w:val="both"/>
        <w:rPr>
          <w:rFonts w:ascii="Times New Roman" w:hAnsi="Times New Roman"/>
          <w:sz w:val="28"/>
          <w:szCs w:val="28"/>
        </w:rPr>
      </w:pPr>
      <w:r w:rsidRPr="0096398F">
        <w:rPr>
          <w:rFonts w:ascii="Times New Roman" w:hAnsi="Times New Roman"/>
          <w:sz w:val="28"/>
          <w:szCs w:val="28"/>
        </w:rPr>
        <w:t>возрождение и развитие народных художественных ремесел, декоративно-прикладного творчества, поддержка самодеятельных художественных коллективов;</w:t>
      </w:r>
    </w:p>
    <w:p w:rsidR="00B17372" w:rsidRPr="0096398F" w:rsidRDefault="00B17372" w:rsidP="00A910F1">
      <w:pPr>
        <w:pStyle w:val="af1"/>
        <w:spacing w:line="276" w:lineRule="auto"/>
        <w:ind w:firstLine="709"/>
        <w:jc w:val="both"/>
        <w:rPr>
          <w:rFonts w:ascii="Times New Roman" w:hAnsi="Times New Roman"/>
          <w:sz w:val="28"/>
          <w:szCs w:val="28"/>
        </w:rPr>
      </w:pPr>
      <w:r w:rsidRPr="0096398F">
        <w:rPr>
          <w:rFonts w:ascii="Times New Roman" w:hAnsi="Times New Roman"/>
          <w:sz w:val="28"/>
          <w:szCs w:val="28"/>
        </w:rPr>
        <w:t xml:space="preserve">создание устойчивого культурного образа </w:t>
      </w:r>
      <w:r w:rsidR="00F45FDB" w:rsidRPr="0096398F">
        <w:rPr>
          <w:rFonts w:ascii="Times New Roman" w:hAnsi="Times New Roman"/>
          <w:sz w:val="28"/>
          <w:szCs w:val="28"/>
        </w:rPr>
        <w:t>Алейского</w:t>
      </w:r>
      <w:r w:rsidRPr="0096398F">
        <w:rPr>
          <w:rFonts w:ascii="Times New Roman" w:hAnsi="Times New Roman"/>
          <w:sz w:val="28"/>
          <w:szCs w:val="28"/>
        </w:rPr>
        <w:t xml:space="preserve"> района, в том числе: продвижение культуры района за его пределами в форме гастролей, участии в конкурсах, выстав</w:t>
      </w:r>
      <w:r w:rsidR="00F45FDB" w:rsidRPr="0096398F">
        <w:rPr>
          <w:rFonts w:ascii="Times New Roman" w:hAnsi="Times New Roman"/>
          <w:sz w:val="28"/>
          <w:szCs w:val="28"/>
        </w:rPr>
        <w:t>ках и фестивалях;</w:t>
      </w:r>
    </w:p>
    <w:p w:rsidR="00B17372" w:rsidRPr="0096398F" w:rsidRDefault="00B17372" w:rsidP="00A910F1">
      <w:pPr>
        <w:pStyle w:val="af1"/>
        <w:spacing w:line="276" w:lineRule="auto"/>
        <w:ind w:firstLine="709"/>
        <w:jc w:val="both"/>
        <w:rPr>
          <w:rFonts w:ascii="Times New Roman" w:hAnsi="Times New Roman"/>
          <w:sz w:val="28"/>
          <w:szCs w:val="28"/>
        </w:rPr>
      </w:pPr>
      <w:r w:rsidRPr="0096398F">
        <w:rPr>
          <w:rFonts w:ascii="Times New Roman" w:hAnsi="Times New Roman"/>
          <w:sz w:val="28"/>
          <w:szCs w:val="28"/>
        </w:rPr>
        <w:t xml:space="preserve">развитие инфраструктуры отрасли, в том числе: реконструкция объектов культуры и искусства; капитальный ремонт, техническая и технологическая модернизация учреждений культуры и учреждений дополнительного образования. </w:t>
      </w:r>
    </w:p>
    <w:p w:rsidR="00B17372" w:rsidRPr="0096398F" w:rsidRDefault="00B17372" w:rsidP="00A910F1">
      <w:pPr>
        <w:pStyle w:val="af1"/>
        <w:spacing w:line="276" w:lineRule="auto"/>
        <w:ind w:firstLine="709"/>
        <w:jc w:val="both"/>
        <w:rPr>
          <w:rFonts w:ascii="Times New Roman" w:hAnsi="Times New Roman"/>
          <w:sz w:val="28"/>
          <w:szCs w:val="28"/>
        </w:rPr>
      </w:pPr>
      <w:r w:rsidRPr="0096398F">
        <w:rPr>
          <w:rFonts w:ascii="Times New Roman" w:hAnsi="Times New Roman"/>
          <w:sz w:val="28"/>
          <w:szCs w:val="28"/>
        </w:rPr>
        <w:t xml:space="preserve">Долгосрочной целью является сохранение и развитие имеющихся культурного потенциала и культурного наследия, обеспечение преемственности в развитии культуры наряду с поддержкой культурных инноваций. </w:t>
      </w:r>
    </w:p>
    <w:p w:rsidR="00B17372" w:rsidRPr="0096398F" w:rsidRDefault="00B17372" w:rsidP="00A910F1">
      <w:pPr>
        <w:pStyle w:val="af1"/>
        <w:spacing w:line="276" w:lineRule="auto"/>
        <w:ind w:firstLine="709"/>
        <w:jc w:val="both"/>
        <w:rPr>
          <w:rFonts w:ascii="Times New Roman" w:hAnsi="Times New Roman"/>
          <w:sz w:val="28"/>
          <w:szCs w:val="28"/>
        </w:rPr>
      </w:pPr>
      <w:r w:rsidRPr="006C3A55">
        <w:rPr>
          <w:rFonts w:ascii="Times New Roman" w:hAnsi="Times New Roman"/>
          <w:i/>
          <w:sz w:val="28"/>
          <w:szCs w:val="28"/>
        </w:rPr>
        <w:t>Стратегическая задача 1.6.</w:t>
      </w:r>
      <w:r w:rsidRPr="0096398F">
        <w:rPr>
          <w:rFonts w:ascii="Times New Roman" w:hAnsi="Times New Roman"/>
          <w:sz w:val="28"/>
          <w:szCs w:val="28"/>
        </w:rPr>
        <w:t xml:space="preserve"> Содействие улучшению жилищных условий и повышение доступности жилья.</w:t>
      </w:r>
    </w:p>
    <w:p w:rsidR="00B17372" w:rsidRPr="0096398F" w:rsidRDefault="00B17372" w:rsidP="00A910F1">
      <w:pPr>
        <w:pStyle w:val="af1"/>
        <w:spacing w:line="276" w:lineRule="auto"/>
        <w:ind w:firstLine="709"/>
        <w:jc w:val="both"/>
        <w:rPr>
          <w:rFonts w:ascii="Times New Roman" w:hAnsi="Times New Roman"/>
          <w:sz w:val="28"/>
          <w:szCs w:val="28"/>
        </w:rPr>
      </w:pPr>
      <w:r w:rsidRPr="0096398F">
        <w:rPr>
          <w:rFonts w:ascii="Times New Roman" w:hAnsi="Times New Roman"/>
          <w:sz w:val="28"/>
          <w:szCs w:val="28"/>
        </w:rPr>
        <w:t>Основными направлениями реализации стратегической задачи являются:</w:t>
      </w:r>
    </w:p>
    <w:p w:rsidR="00B17372" w:rsidRPr="0096398F" w:rsidRDefault="00B17372" w:rsidP="00A910F1">
      <w:pPr>
        <w:pStyle w:val="af1"/>
        <w:spacing w:line="276" w:lineRule="auto"/>
        <w:ind w:firstLine="709"/>
        <w:jc w:val="both"/>
        <w:rPr>
          <w:rFonts w:ascii="Times New Roman" w:eastAsia="Calibri" w:hAnsi="Times New Roman"/>
          <w:bCs/>
          <w:sz w:val="28"/>
          <w:szCs w:val="28"/>
        </w:rPr>
      </w:pPr>
      <w:r w:rsidRPr="0096398F">
        <w:rPr>
          <w:rFonts w:ascii="Times New Roman" w:eastAsia="Calibri" w:hAnsi="Times New Roman"/>
          <w:bCs/>
          <w:sz w:val="28"/>
          <w:szCs w:val="28"/>
        </w:rPr>
        <w:t>стимулирование развития индивидуального жилищного строительства</w:t>
      </w:r>
      <w:r w:rsidRPr="0096398F">
        <w:rPr>
          <w:rFonts w:ascii="Times New Roman" w:hAnsi="Times New Roman"/>
          <w:bCs/>
          <w:sz w:val="28"/>
          <w:szCs w:val="28"/>
        </w:rPr>
        <w:t xml:space="preserve"> и реконструкции жилья, </w:t>
      </w:r>
      <w:r w:rsidRPr="0096398F">
        <w:rPr>
          <w:rFonts w:ascii="Times New Roman" w:eastAsia="Calibri" w:hAnsi="Times New Roman"/>
          <w:bCs/>
          <w:sz w:val="28"/>
          <w:szCs w:val="28"/>
        </w:rPr>
        <w:t>увеличение объема ввода жилья, обеспечение комфортных и безопасных условий проживания в нем;</w:t>
      </w:r>
    </w:p>
    <w:p w:rsidR="00B17372" w:rsidRPr="0096398F" w:rsidRDefault="00B17372" w:rsidP="00A910F1">
      <w:pPr>
        <w:pStyle w:val="af1"/>
        <w:spacing w:line="276" w:lineRule="auto"/>
        <w:ind w:firstLine="709"/>
        <w:jc w:val="both"/>
        <w:rPr>
          <w:rFonts w:ascii="Times New Roman" w:eastAsia="Calibri" w:hAnsi="Times New Roman"/>
          <w:bCs/>
          <w:sz w:val="28"/>
          <w:szCs w:val="28"/>
        </w:rPr>
      </w:pPr>
      <w:r w:rsidRPr="0096398F">
        <w:rPr>
          <w:rFonts w:ascii="Times New Roman" w:eastAsia="Calibri" w:hAnsi="Times New Roman"/>
          <w:bCs/>
          <w:sz w:val="28"/>
          <w:szCs w:val="28"/>
        </w:rPr>
        <w:t>предоставление социальных выплат на строительство или приобретение жилья отдельным категориям граждан, имеющим право на получение мер государственной поддержки в решении жилищных вопросов в соответствии с законодательством;</w:t>
      </w:r>
    </w:p>
    <w:p w:rsidR="00B17372" w:rsidRPr="0096398F" w:rsidRDefault="00B17372" w:rsidP="00A910F1">
      <w:pPr>
        <w:pStyle w:val="af1"/>
        <w:spacing w:line="276" w:lineRule="auto"/>
        <w:ind w:firstLine="709"/>
        <w:jc w:val="both"/>
        <w:rPr>
          <w:rFonts w:ascii="Times New Roman" w:eastAsia="Calibri" w:hAnsi="Times New Roman"/>
          <w:bCs/>
          <w:sz w:val="28"/>
          <w:szCs w:val="28"/>
        </w:rPr>
      </w:pPr>
      <w:r w:rsidRPr="0096398F">
        <w:rPr>
          <w:rFonts w:ascii="Times New Roman" w:eastAsia="Calibri" w:hAnsi="Times New Roman"/>
          <w:bCs/>
          <w:sz w:val="28"/>
          <w:szCs w:val="28"/>
        </w:rPr>
        <w:t>оказание государственной поддержки в улучшении жилищных условий гражданам, проживающим в сельской местности, а также молодым семьям и молодым специалистам, проживающим и работающим в сельской местности;</w:t>
      </w:r>
    </w:p>
    <w:p w:rsidR="00B17372" w:rsidRPr="0096398F" w:rsidRDefault="00B17372" w:rsidP="00A910F1">
      <w:pPr>
        <w:pStyle w:val="af1"/>
        <w:spacing w:line="276" w:lineRule="auto"/>
        <w:ind w:firstLine="709"/>
        <w:jc w:val="both"/>
        <w:rPr>
          <w:rFonts w:ascii="Times New Roman" w:eastAsia="Calibri" w:hAnsi="Times New Roman"/>
          <w:sz w:val="28"/>
          <w:szCs w:val="28"/>
        </w:rPr>
      </w:pPr>
      <w:r w:rsidRPr="0096398F">
        <w:rPr>
          <w:rFonts w:ascii="Times New Roman" w:eastAsia="Calibri" w:hAnsi="Times New Roman"/>
          <w:sz w:val="28"/>
          <w:szCs w:val="28"/>
        </w:rPr>
        <w:t xml:space="preserve"> разработка и реализация</w:t>
      </w:r>
      <w:r w:rsidRPr="0096398F">
        <w:rPr>
          <w:rFonts w:ascii="Times New Roman" w:hAnsi="Times New Roman"/>
          <w:sz w:val="28"/>
          <w:szCs w:val="28"/>
        </w:rPr>
        <w:t xml:space="preserve"> </w:t>
      </w:r>
      <w:r w:rsidRPr="0096398F">
        <w:rPr>
          <w:rFonts w:ascii="Times New Roman" w:eastAsia="Calibri" w:hAnsi="Times New Roman"/>
          <w:sz w:val="28"/>
          <w:szCs w:val="28"/>
        </w:rPr>
        <w:t>на территории муниципального района проектов комплексного освоения и развития территорий в целях жилищного строительства, предусматривающие обеспечение земельных участков инженерной, социальной и дорожной инфраструктурами, строительство жилья</w:t>
      </w:r>
      <w:r w:rsidRPr="0096398F">
        <w:rPr>
          <w:rFonts w:ascii="Times New Roman" w:hAnsi="Times New Roman"/>
          <w:sz w:val="28"/>
          <w:szCs w:val="28"/>
        </w:rPr>
        <w:t>.</w:t>
      </w:r>
    </w:p>
    <w:p w:rsidR="00182BC3" w:rsidRPr="0096398F" w:rsidRDefault="00B17372" w:rsidP="00A910F1">
      <w:pPr>
        <w:pStyle w:val="af1"/>
        <w:spacing w:line="276" w:lineRule="auto"/>
        <w:ind w:firstLine="709"/>
        <w:jc w:val="both"/>
        <w:rPr>
          <w:rFonts w:ascii="Times New Roman" w:hAnsi="Times New Roman"/>
          <w:sz w:val="28"/>
          <w:szCs w:val="28"/>
        </w:rPr>
      </w:pPr>
      <w:r w:rsidRPr="006C3A55">
        <w:rPr>
          <w:rFonts w:ascii="Times New Roman" w:hAnsi="Times New Roman"/>
          <w:b/>
          <w:sz w:val="28"/>
          <w:szCs w:val="28"/>
        </w:rPr>
        <w:t>Стратегическая цель 2.</w:t>
      </w:r>
      <w:r w:rsidRPr="0096398F">
        <w:rPr>
          <w:rFonts w:ascii="Times New Roman" w:hAnsi="Times New Roman"/>
          <w:sz w:val="28"/>
          <w:szCs w:val="28"/>
        </w:rPr>
        <w:t xml:space="preserve"> Конкурентоспособная экономика</w:t>
      </w:r>
    </w:p>
    <w:p w:rsidR="007405C9" w:rsidRPr="0096398F" w:rsidRDefault="007405C9" w:rsidP="00A910F1">
      <w:pPr>
        <w:pStyle w:val="af1"/>
        <w:spacing w:line="276" w:lineRule="auto"/>
        <w:ind w:firstLine="709"/>
        <w:jc w:val="both"/>
        <w:rPr>
          <w:rFonts w:ascii="Times New Roman" w:hAnsi="Times New Roman"/>
          <w:sz w:val="28"/>
          <w:szCs w:val="28"/>
        </w:rPr>
      </w:pPr>
      <w:r w:rsidRPr="006C3A55">
        <w:rPr>
          <w:rFonts w:ascii="Times New Roman" w:hAnsi="Times New Roman"/>
          <w:i/>
          <w:sz w:val="28"/>
          <w:szCs w:val="28"/>
        </w:rPr>
        <w:lastRenderedPageBreak/>
        <w:t>Стратегическая задача 2.1.</w:t>
      </w:r>
      <w:r w:rsidRPr="0096398F">
        <w:rPr>
          <w:rFonts w:ascii="Times New Roman" w:hAnsi="Times New Roman"/>
          <w:sz w:val="28"/>
          <w:szCs w:val="28"/>
        </w:rPr>
        <w:t xml:space="preserve"> Формирование благоприятного инвестиционного климата.</w:t>
      </w:r>
    </w:p>
    <w:p w:rsidR="007405C9" w:rsidRPr="0096398F" w:rsidRDefault="007405C9" w:rsidP="00A910F1">
      <w:pPr>
        <w:pStyle w:val="af1"/>
        <w:spacing w:line="276" w:lineRule="auto"/>
        <w:ind w:firstLine="709"/>
        <w:jc w:val="both"/>
        <w:rPr>
          <w:rFonts w:ascii="Times New Roman" w:hAnsi="Times New Roman"/>
          <w:sz w:val="28"/>
          <w:szCs w:val="28"/>
        </w:rPr>
      </w:pPr>
      <w:r w:rsidRPr="0096398F">
        <w:rPr>
          <w:rFonts w:ascii="Times New Roman" w:hAnsi="Times New Roman"/>
          <w:sz w:val="28"/>
          <w:szCs w:val="28"/>
        </w:rPr>
        <w:t>Основными направлениями реализации стратегической задачи являются:</w:t>
      </w:r>
    </w:p>
    <w:p w:rsidR="007405C9" w:rsidRPr="0096398F" w:rsidRDefault="007405C9" w:rsidP="00A910F1">
      <w:pPr>
        <w:pStyle w:val="af1"/>
        <w:spacing w:line="276" w:lineRule="auto"/>
        <w:ind w:firstLine="709"/>
        <w:jc w:val="both"/>
        <w:rPr>
          <w:rFonts w:ascii="Times New Roman" w:eastAsia="Calibri" w:hAnsi="Times New Roman"/>
          <w:bCs/>
          <w:sz w:val="28"/>
          <w:szCs w:val="28"/>
        </w:rPr>
      </w:pPr>
      <w:r w:rsidRPr="0096398F">
        <w:rPr>
          <w:rFonts w:ascii="Times New Roman" w:eastAsia="Calibri" w:hAnsi="Times New Roman"/>
          <w:bCs/>
          <w:sz w:val="28"/>
          <w:szCs w:val="28"/>
        </w:rPr>
        <w:t>обеспечение максимальной информационной открытости потенциальных инвесторов о возможностях муниципального района, улучшение его инвестиционного имиджа посредством размещения актуальной информации об инвестиционной привлекательности района на официальном сайте администрации района;</w:t>
      </w:r>
    </w:p>
    <w:p w:rsidR="007405C9" w:rsidRPr="0096398F" w:rsidRDefault="007405C9" w:rsidP="00A910F1">
      <w:pPr>
        <w:pStyle w:val="af1"/>
        <w:spacing w:line="276" w:lineRule="auto"/>
        <w:ind w:firstLine="709"/>
        <w:jc w:val="both"/>
        <w:rPr>
          <w:rFonts w:ascii="Times New Roman" w:eastAsia="Calibri" w:hAnsi="Times New Roman"/>
          <w:bCs/>
          <w:sz w:val="28"/>
          <w:szCs w:val="28"/>
        </w:rPr>
      </w:pPr>
      <w:r w:rsidRPr="0096398F">
        <w:rPr>
          <w:rFonts w:ascii="Times New Roman" w:eastAsia="Calibri" w:hAnsi="Times New Roman"/>
          <w:bCs/>
          <w:sz w:val="28"/>
          <w:szCs w:val="28"/>
        </w:rPr>
        <w:t>привлечение инвестиций из бюджетов всех уровней и внебюджетных источников посредством участия муниципальных образований района в программных мероприятиях государственных программах, муниципально-частном партнерстве;</w:t>
      </w:r>
    </w:p>
    <w:p w:rsidR="007405C9" w:rsidRPr="0096398F" w:rsidRDefault="007405C9" w:rsidP="00A910F1">
      <w:pPr>
        <w:pStyle w:val="af1"/>
        <w:spacing w:line="276" w:lineRule="auto"/>
        <w:ind w:firstLine="709"/>
        <w:jc w:val="both"/>
        <w:rPr>
          <w:rFonts w:ascii="Times New Roman" w:hAnsi="Times New Roman"/>
          <w:sz w:val="28"/>
          <w:szCs w:val="28"/>
        </w:rPr>
      </w:pPr>
      <w:r w:rsidRPr="0096398F">
        <w:rPr>
          <w:rFonts w:ascii="Times New Roman" w:eastAsia="Calibri" w:hAnsi="Times New Roman"/>
          <w:sz w:val="28"/>
          <w:szCs w:val="28"/>
        </w:rPr>
        <w:t>стимулирование развития и поддержки малого и среднего предпринимательства, обеспечение дополнительных возможностей для нового этапа развития малого и среднего бизнеса: оказание методологической помощи при подготовке проектов для получения грантовой поддержки, предоставление имущественной поддержки, консультационные услуги, проведение обучающих семинаров, сокращение сроков рассмотрения обращений.</w:t>
      </w:r>
    </w:p>
    <w:p w:rsidR="007405C9" w:rsidRPr="0096398F" w:rsidRDefault="007405C9" w:rsidP="00A910F1">
      <w:pPr>
        <w:pStyle w:val="af1"/>
        <w:spacing w:line="276" w:lineRule="auto"/>
        <w:ind w:firstLine="709"/>
        <w:jc w:val="both"/>
        <w:rPr>
          <w:rFonts w:ascii="Times New Roman" w:hAnsi="Times New Roman"/>
          <w:sz w:val="28"/>
          <w:szCs w:val="28"/>
        </w:rPr>
      </w:pPr>
      <w:r w:rsidRPr="0096398F">
        <w:rPr>
          <w:rFonts w:ascii="Times New Roman" w:hAnsi="Times New Roman"/>
          <w:sz w:val="28"/>
          <w:szCs w:val="28"/>
        </w:rPr>
        <w:t>создание благоприятных условий ведения бизнеса: сокращение сроков получения муниципальных услуг, создание ифраструктуры, развитие государственно-частного партнерства.</w:t>
      </w:r>
    </w:p>
    <w:p w:rsidR="005066F8" w:rsidRPr="0096398F" w:rsidRDefault="005066F8" w:rsidP="00A910F1">
      <w:pPr>
        <w:pStyle w:val="af1"/>
        <w:spacing w:line="276" w:lineRule="auto"/>
        <w:ind w:firstLine="709"/>
        <w:jc w:val="both"/>
        <w:rPr>
          <w:rFonts w:ascii="Times New Roman" w:hAnsi="Times New Roman"/>
          <w:sz w:val="28"/>
          <w:szCs w:val="28"/>
        </w:rPr>
      </w:pPr>
      <w:r w:rsidRPr="006C3A55">
        <w:rPr>
          <w:rFonts w:ascii="Times New Roman" w:hAnsi="Times New Roman"/>
          <w:i/>
          <w:sz w:val="28"/>
          <w:szCs w:val="28"/>
        </w:rPr>
        <w:t>Стратегическая задача 2.2.</w:t>
      </w:r>
      <w:r w:rsidRPr="0096398F">
        <w:rPr>
          <w:rFonts w:ascii="Times New Roman" w:hAnsi="Times New Roman"/>
          <w:i/>
          <w:sz w:val="28"/>
          <w:szCs w:val="28"/>
        </w:rPr>
        <w:t xml:space="preserve"> </w:t>
      </w:r>
      <w:r w:rsidRPr="0096398F">
        <w:rPr>
          <w:rFonts w:ascii="Times New Roman" w:hAnsi="Times New Roman"/>
          <w:sz w:val="28"/>
          <w:szCs w:val="28"/>
        </w:rPr>
        <w:t>Развитие сельского хозяйства.</w:t>
      </w:r>
    </w:p>
    <w:p w:rsidR="005066F8" w:rsidRPr="0096398F" w:rsidRDefault="005066F8" w:rsidP="00A910F1">
      <w:pPr>
        <w:pStyle w:val="af1"/>
        <w:spacing w:line="276" w:lineRule="auto"/>
        <w:ind w:firstLine="709"/>
        <w:jc w:val="both"/>
        <w:rPr>
          <w:rFonts w:ascii="Times New Roman" w:hAnsi="Times New Roman"/>
          <w:sz w:val="28"/>
          <w:szCs w:val="28"/>
        </w:rPr>
      </w:pPr>
      <w:r w:rsidRPr="0096398F">
        <w:rPr>
          <w:rFonts w:ascii="Times New Roman" w:hAnsi="Times New Roman"/>
          <w:sz w:val="28"/>
          <w:szCs w:val="28"/>
        </w:rPr>
        <w:t>Основными направлениями реализации стратегической задачи являются:</w:t>
      </w:r>
    </w:p>
    <w:p w:rsidR="005066F8" w:rsidRPr="0096398F" w:rsidRDefault="005066F8" w:rsidP="00A910F1">
      <w:pPr>
        <w:pStyle w:val="af1"/>
        <w:spacing w:line="276" w:lineRule="auto"/>
        <w:ind w:firstLine="709"/>
        <w:jc w:val="both"/>
        <w:rPr>
          <w:rFonts w:ascii="Times New Roman" w:eastAsia="Calibri" w:hAnsi="Times New Roman"/>
          <w:sz w:val="28"/>
          <w:szCs w:val="28"/>
        </w:rPr>
      </w:pPr>
      <w:r w:rsidRPr="0096398F">
        <w:rPr>
          <w:rFonts w:ascii="Times New Roman" w:hAnsi="Times New Roman"/>
          <w:sz w:val="28"/>
          <w:szCs w:val="28"/>
        </w:rPr>
        <w:t>1)</w:t>
      </w:r>
      <w:r w:rsidRPr="0096398F">
        <w:rPr>
          <w:rFonts w:ascii="Times New Roman" w:eastAsia="Calibri" w:hAnsi="Times New Roman"/>
          <w:sz w:val="28"/>
          <w:szCs w:val="28"/>
        </w:rPr>
        <w:t xml:space="preserve"> разработка и реализация совершенных моделей, программ эффективного использования потенциала АПК района на условиях кооперации производственных мощностей, финансовых ресурсов;</w:t>
      </w:r>
    </w:p>
    <w:p w:rsidR="005066F8" w:rsidRPr="0096398F" w:rsidRDefault="005066F8" w:rsidP="00A910F1">
      <w:pPr>
        <w:pStyle w:val="af1"/>
        <w:spacing w:line="276" w:lineRule="auto"/>
        <w:ind w:firstLine="709"/>
        <w:jc w:val="both"/>
        <w:rPr>
          <w:rFonts w:ascii="Times New Roman" w:eastAsia="Calibri" w:hAnsi="Times New Roman"/>
          <w:sz w:val="28"/>
          <w:szCs w:val="28"/>
        </w:rPr>
      </w:pPr>
      <w:r w:rsidRPr="0096398F">
        <w:rPr>
          <w:rFonts w:ascii="Times New Roman" w:hAnsi="Times New Roman"/>
          <w:sz w:val="28"/>
          <w:szCs w:val="28"/>
        </w:rPr>
        <w:t>2)</w:t>
      </w:r>
      <w:r w:rsidRPr="0096398F">
        <w:rPr>
          <w:rFonts w:ascii="Times New Roman" w:eastAsia="Calibri" w:hAnsi="Times New Roman"/>
          <w:sz w:val="28"/>
          <w:szCs w:val="28"/>
        </w:rPr>
        <w:t xml:space="preserve"> существенное улучшение продуктивности растениеводства на основе повышения уровня плодородия почв, применения интенсивных сортов и  увеличения объемов удобрений и интегрированных средств  защиты растений, умощнение техники по всему шлейфу полевых работ и решения самого узкого места полеводства – капитального ремонта сушильно-сортировальных пунктов и складов хранения  семенного - фуражного фонда;</w:t>
      </w:r>
    </w:p>
    <w:p w:rsidR="005066F8" w:rsidRPr="0096398F" w:rsidRDefault="005066F8" w:rsidP="00A910F1">
      <w:pPr>
        <w:pStyle w:val="af1"/>
        <w:spacing w:line="276" w:lineRule="auto"/>
        <w:ind w:firstLine="709"/>
        <w:jc w:val="both"/>
        <w:rPr>
          <w:rFonts w:ascii="Times New Roman" w:hAnsi="Times New Roman"/>
          <w:sz w:val="28"/>
          <w:szCs w:val="28"/>
        </w:rPr>
      </w:pPr>
      <w:r w:rsidRPr="0096398F">
        <w:rPr>
          <w:rFonts w:ascii="Times New Roman" w:hAnsi="Times New Roman"/>
          <w:sz w:val="28"/>
          <w:szCs w:val="28"/>
        </w:rPr>
        <w:t>3) развитие молочного скотоводства как системообразующей отрасли, использующей ресурсные возможности территории муниципального района - наличие площадей земель сельскохозяйственного назначения;</w:t>
      </w:r>
    </w:p>
    <w:p w:rsidR="005066F8" w:rsidRPr="0096398F" w:rsidRDefault="005066F8" w:rsidP="00A910F1">
      <w:pPr>
        <w:pStyle w:val="af1"/>
        <w:spacing w:line="276" w:lineRule="auto"/>
        <w:ind w:firstLine="709"/>
        <w:jc w:val="both"/>
        <w:rPr>
          <w:rFonts w:ascii="Times New Roman" w:eastAsia="Calibri" w:hAnsi="Times New Roman"/>
          <w:sz w:val="28"/>
          <w:szCs w:val="28"/>
        </w:rPr>
      </w:pPr>
      <w:r w:rsidRPr="0096398F">
        <w:rPr>
          <w:rFonts w:ascii="Times New Roman" w:hAnsi="Times New Roman"/>
          <w:sz w:val="28"/>
          <w:szCs w:val="28"/>
        </w:rPr>
        <w:lastRenderedPageBreak/>
        <w:t>4)</w:t>
      </w:r>
      <w:r w:rsidRPr="0096398F">
        <w:rPr>
          <w:rFonts w:ascii="Times New Roman" w:eastAsia="Calibri" w:hAnsi="Times New Roman"/>
          <w:sz w:val="28"/>
          <w:szCs w:val="28"/>
        </w:rPr>
        <w:t xml:space="preserve"> дальнейшее развитие животноводства, на основе программного подхода средне срочного периода по всем хозяйствам без исключения, через:</w:t>
      </w:r>
    </w:p>
    <w:p w:rsidR="005066F8" w:rsidRPr="0096398F" w:rsidRDefault="005066F8" w:rsidP="00A910F1">
      <w:pPr>
        <w:pStyle w:val="af1"/>
        <w:spacing w:line="276" w:lineRule="auto"/>
        <w:ind w:firstLine="709"/>
        <w:jc w:val="both"/>
        <w:rPr>
          <w:rFonts w:ascii="Times New Roman" w:eastAsia="Calibri" w:hAnsi="Times New Roman"/>
          <w:sz w:val="28"/>
          <w:szCs w:val="28"/>
        </w:rPr>
      </w:pPr>
      <w:r w:rsidRPr="0096398F">
        <w:rPr>
          <w:rFonts w:ascii="Times New Roman" w:eastAsia="Calibri" w:hAnsi="Times New Roman"/>
          <w:sz w:val="28"/>
          <w:szCs w:val="28"/>
        </w:rPr>
        <w:t>а) существенное улучшение по воспроизводству, как одного из упущенных направлений работы в животноводческом комплексе;</w:t>
      </w:r>
    </w:p>
    <w:p w:rsidR="005066F8" w:rsidRPr="0096398F" w:rsidRDefault="005066F8" w:rsidP="00A910F1">
      <w:pPr>
        <w:pStyle w:val="af1"/>
        <w:spacing w:line="276" w:lineRule="auto"/>
        <w:ind w:firstLine="709"/>
        <w:jc w:val="both"/>
        <w:rPr>
          <w:rFonts w:ascii="Times New Roman" w:eastAsia="Calibri" w:hAnsi="Times New Roman"/>
          <w:sz w:val="28"/>
          <w:szCs w:val="28"/>
        </w:rPr>
      </w:pPr>
      <w:r w:rsidRPr="0096398F">
        <w:rPr>
          <w:rFonts w:ascii="Times New Roman" w:eastAsia="Calibri" w:hAnsi="Times New Roman"/>
          <w:sz w:val="28"/>
          <w:szCs w:val="28"/>
        </w:rPr>
        <w:t>б) строительство комплексов и ферм индустриального типа и технологического оснащения существующих;</w:t>
      </w:r>
    </w:p>
    <w:p w:rsidR="005066F8" w:rsidRPr="0096398F" w:rsidRDefault="005066F8" w:rsidP="00A910F1">
      <w:pPr>
        <w:pStyle w:val="af1"/>
        <w:spacing w:line="276" w:lineRule="auto"/>
        <w:ind w:firstLine="709"/>
        <w:jc w:val="both"/>
        <w:rPr>
          <w:rFonts w:ascii="Times New Roman" w:eastAsia="Calibri" w:hAnsi="Times New Roman"/>
          <w:sz w:val="28"/>
          <w:szCs w:val="28"/>
        </w:rPr>
      </w:pPr>
      <w:r w:rsidRPr="0096398F">
        <w:rPr>
          <w:rFonts w:ascii="Times New Roman" w:eastAsia="Calibri" w:hAnsi="Times New Roman"/>
          <w:sz w:val="28"/>
          <w:szCs w:val="28"/>
        </w:rPr>
        <w:t>в) совершенствование кормовой базы и кормления животных.</w:t>
      </w:r>
    </w:p>
    <w:p w:rsidR="005066F8" w:rsidRPr="0096398F" w:rsidRDefault="005066F8" w:rsidP="00A910F1">
      <w:pPr>
        <w:pStyle w:val="af1"/>
        <w:spacing w:line="276" w:lineRule="auto"/>
        <w:ind w:firstLine="709"/>
        <w:jc w:val="both"/>
        <w:rPr>
          <w:rFonts w:ascii="Times New Roman" w:eastAsia="Calibri" w:hAnsi="Times New Roman"/>
          <w:sz w:val="28"/>
          <w:szCs w:val="28"/>
        </w:rPr>
      </w:pPr>
      <w:r w:rsidRPr="0096398F">
        <w:rPr>
          <w:rFonts w:ascii="Times New Roman" w:hAnsi="Times New Roman"/>
          <w:sz w:val="28"/>
          <w:szCs w:val="28"/>
        </w:rPr>
        <w:t>5)</w:t>
      </w:r>
      <w:r w:rsidRPr="0096398F">
        <w:rPr>
          <w:rFonts w:ascii="Times New Roman" w:eastAsia="Calibri" w:hAnsi="Times New Roman"/>
          <w:sz w:val="28"/>
          <w:szCs w:val="28"/>
        </w:rPr>
        <w:t xml:space="preserve"> решение кадровых проблем через профессионально-ориентационную работу, создания достойных условий работы и бытовых условий работников.</w:t>
      </w:r>
    </w:p>
    <w:p w:rsidR="005066F8" w:rsidRPr="0096398F" w:rsidRDefault="005066F8" w:rsidP="00A910F1">
      <w:pPr>
        <w:pStyle w:val="af1"/>
        <w:spacing w:line="276" w:lineRule="auto"/>
        <w:ind w:firstLine="709"/>
        <w:jc w:val="both"/>
        <w:rPr>
          <w:rFonts w:ascii="Times New Roman" w:hAnsi="Times New Roman"/>
          <w:sz w:val="28"/>
          <w:szCs w:val="28"/>
        </w:rPr>
      </w:pPr>
      <w:r w:rsidRPr="0096398F">
        <w:rPr>
          <w:rFonts w:ascii="Times New Roman" w:hAnsi="Times New Roman"/>
          <w:sz w:val="28"/>
          <w:szCs w:val="28"/>
        </w:rPr>
        <w:t>6) привлечение инвестиций в агропромышленный комплекс; увеличение темпов структурно-технологической модернизации; повышение энерговооруженности производства;</w:t>
      </w:r>
    </w:p>
    <w:p w:rsidR="005066F8" w:rsidRPr="0096398F" w:rsidRDefault="005066F8" w:rsidP="00A910F1">
      <w:pPr>
        <w:pStyle w:val="af1"/>
        <w:spacing w:line="276" w:lineRule="auto"/>
        <w:ind w:firstLine="709"/>
        <w:jc w:val="both"/>
        <w:rPr>
          <w:rFonts w:ascii="Times New Roman" w:hAnsi="Times New Roman"/>
          <w:sz w:val="28"/>
          <w:szCs w:val="28"/>
        </w:rPr>
      </w:pPr>
      <w:r w:rsidRPr="0096398F">
        <w:rPr>
          <w:rFonts w:ascii="Times New Roman" w:hAnsi="Times New Roman"/>
          <w:sz w:val="28"/>
          <w:szCs w:val="28"/>
        </w:rPr>
        <w:t>7) обновление парка машин современной высокопроизводительной техникой мирового уровня;</w:t>
      </w:r>
    </w:p>
    <w:p w:rsidR="005066F8" w:rsidRPr="0096398F" w:rsidRDefault="005066F8" w:rsidP="00A910F1">
      <w:pPr>
        <w:pStyle w:val="af1"/>
        <w:spacing w:line="276" w:lineRule="auto"/>
        <w:ind w:firstLine="709"/>
        <w:jc w:val="both"/>
        <w:rPr>
          <w:rFonts w:ascii="Times New Roman" w:hAnsi="Times New Roman"/>
          <w:sz w:val="28"/>
          <w:szCs w:val="28"/>
        </w:rPr>
      </w:pPr>
      <w:r w:rsidRPr="0096398F">
        <w:rPr>
          <w:rFonts w:ascii="Times New Roman" w:hAnsi="Times New Roman"/>
          <w:sz w:val="28"/>
          <w:szCs w:val="28"/>
        </w:rPr>
        <w:t>8) обеспечение полного цикла производства и глубокой переработки продукции сельского хозяйства;</w:t>
      </w:r>
    </w:p>
    <w:p w:rsidR="005066F8" w:rsidRPr="0096398F" w:rsidRDefault="005066F8" w:rsidP="00A910F1">
      <w:pPr>
        <w:pStyle w:val="af1"/>
        <w:spacing w:line="276" w:lineRule="auto"/>
        <w:ind w:firstLine="709"/>
        <w:jc w:val="both"/>
        <w:rPr>
          <w:rFonts w:ascii="Times New Roman" w:hAnsi="Times New Roman"/>
          <w:sz w:val="28"/>
          <w:szCs w:val="28"/>
        </w:rPr>
      </w:pPr>
      <w:r w:rsidRPr="0096398F">
        <w:rPr>
          <w:rFonts w:ascii="Times New Roman" w:hAnsi="Times New Roman"/>
          <w:sz w:val="28"/>
          <w:szCs w:val="28"/>
        </w:rPr>
        <w:t>расширение производства продукции сельского хозяйства с высокой добавленной стоимостью;</w:t>
      </w:r>
    </w:p>
    <w:p w:rsidR="005066F8" w:rsidRPr="0096398F" w:rsidRDefault="005066F8" w:rsidP="00A910F1">
      <w:pPr>
        <w:pStyle w:val="af1"/>
        <w:spacing w:line="276" w:lineRule="auto"/>
        <w:ind w:firstLine="709"/>
        <w:jc w:val="both"/>
        <w:rPr>
          <w:rFonts w:ascii="Times New Roman" w:hAnsi="Times New Roman"/>
          <w:sz w:val="28"/>
          <w:szCs w:val="28"/>
        </w:rPr>
      </w:pPr>
      <w:r w:rsidRPr="0096398F">
        <w:rPr>
          <w:rFonts w:ascii="Times New Roman" w:hAnsi="Times New Roman"/>
          <w:sz w:val="28"/>
          <w:szCs w:val="28"/>
        </w:rPr>
        <w:t>увеличение объемов работ по сохранению и повышению плодородия почв земель сельскохозяйственного назначения, включая мероприятия по развитию мелиоративной системы;</w:t>
      </w:r>
    </w:p>
    <w:p w:rsidR="007405C9" w:rsidRPr="0096398F" w:rsidRDefault="007405C9" w:rsidP="00A910F1">
      <w:pPr>
        <w:pStyle w:val="af1"/>
        <w:spacing w:line="276" w:lineRule="auto"/>
        <w:ind w:firstLine="709"/>
        <w:jc w:val="both"/>
        <w:rPr>
          <w:rFonts w:ascii="Times New Roman" w:hAnsi="Times New Roman"/>
          <w:sz w:val="28"/>
          <w:szCs w:val="28"/>
        </w:rPr>
      </w:pPr>
      <w:r w:rsidRPr="006C3A55">
        <w:rPr>
          <w:rFonts w:ascii="Times New Roman" w:hAnsi="Times New Roman"/>
          <w:i/>
          <w:sz w:val="28"/>
          <w:szCs w:val="28"/>
        </w:rPr>
        <w:t>Стратегическая задача 2.</w:t>
      </w:r>
      <w:r w:rsidR="005066F8" w:rsidRPr="006C3A55">
        <w:rPr>
          <w:rFonts w:ascii="Times New Roman" w:hAnsi="Times New Roman"/>
          <w:i/>
          <w:sz w:val="28"/>
          <w:szCs w:val="28"/>
        </w:rPr>
        <w:t>3</w:t>
      </w:r>
      <w:r w:rsidRPr="006C3A55">
        <w:rPr>
          <w:rFonts w:ascii="Times New Roman" w:hAnsi="Times New Roman"/>
          <w:i/>
          <w:sz w:val="28"/>
          <w:szCs w:val="28"/>
        </w:rPr>
        <w:t>.</w:t>
      </w:r>
      <w:r w:rsidRPr="0096398F">
        <w:rPr>
          <w:rFonts w:ascii="Times New Roman" w:hAnsi="Times New Roman"/>
          <w:sz w:val="28"/>
          <w:szCs w:val="28"/>
        </w:rPr>
        <w:t xml:space="preserve"> Развитие промышленности.</w:t>
      </w:r>
    </w:p>
    <w:p w:rsidR="007405C9" w:rsidRPr="0096398F" w:rsidRDefault="007405C9" w:rsidP="00A910F1">
      <w:pPr>
        <w:pStyle w:val="af1"/>
        <w:spacing w:line="276" w:lineRule="auto"/>
        <w:ind w:firstLine="709"/>
        <w:jc w:val="both"/>
        <w:rPr>
          <w:rFonts w:ascii="Times New Roman" w:hAnsi="Times New Roman"/>
          <w:sz w:val="28"/>
          <w:szCs w:val="28"/>
        </w:rPr>
      </w:pPr>
      <w:r w:rsidRPr="0096398F">
        <w:rPr>
          <w:rFonts w:ascii="Times New Roman" w:hAnsi="Times New Roman"/>
          <w:sz w:val="28"/>
          <w:szCs w:val="28"/>
        </w:rPr>
        <w:t>Основными направлениями реализации стратегической задачи являются:</w:t>
      </w:r>
    </w:p>
    <w:p w:rsidR="007405C9" w:rsidRPr="0096398F" w:rsidRDefault="007405C9" w:rsidP="00A910F1">
      <w:pPr>
        <w:pStyle w:val="af1"/>
        <w:spacing w:line="276" w:lineRule="auto"/>
        <w:ind w:firstLine="709"/>
        <w:jc w:val="both"/>
        <w:rPr>
          <w:rFonts w:ascii="Times New Roman" w:eastAsia="Calibri" w:hAnsi="Times New Roman"/>
          <w:bCs/>
          <w:sz w:val="28"/>
          <w:szCs w:val="28"/>
        </w:rPr>
      </w:pPr>
      <w:r w:rsidRPr="0096398F">
        <w:rPr>
          <w:rFonts w:ascii="Times New Roman" w:eastAsia="Calibri" w:hAnsi="Times New Roman"/>
          <w:bCs/>
          <w:sz w:val="28"/>
          <w:szCs w:val="28"/>
        </w:rPr>
        <w:t>повышения эффективности работы предприятий традиционного сектора с замещением устаревших форм экономической деятельности;</w:t>
      </w:r>
    </w:p>
    <w:p w:rsidR="007405C9" w:rsidRPr="0096398F" w:rsidRDefault="007405C9" w:rsidP="00A910F1">
      <w:pPr>
        <w:pStyle w:val="af1"/>
        <w:spacing w:line="276" w:lineRule="auto"/>
        <w:ind w:firstLine="709"/>
        <w:jc w:val="both"/>
        <w:rPr>
          <w:rFonts w:ascii="Times New Roman" w:eastAsia="Calibri" w:hAnsi="Times New Roman"/>
          <w:bCs/>
          <w:sz w:val="28"/>
          <w:szCs w:val="28"/>
        </w:rPr>
      </w:pPr>
      <w:r w:rsidRPr="0096398F">
        <w:rPr>
          <w:rFonts w:ascii="Times New Roman" w:eastAsia="Calibri" w:hAnsi="Times New Roman"/>
          <w:bCs/>
          <w:sz w:val="28"/>
          <w:szCs w:val="28"/>
        </w:rPr>
        <w:t>расширения мощности производств за счет внедрения новых технологических переделов, обеспечивающих производство конечной продукции;</w:t>
      </w:r>
    </w:p>
    <w:p w:rsidR="007405C9" w:rsidRPr="0096398F" w:rsidRDefault="007405C9" w:rsidP="00A910F1">
      <w:pPr>
        <w:pStyle w:val="af1"/>
        <w:spacing w:line="276" w:lineRule="auto"/>
        <w:ind w:firstLine="709"/>
        <w:jc w:val="both"/>
        <w:rPr>
          <w:rFonts w:ascii="Times New Roman" w:eastAsia="Calibri" w:hAnsi="Times New Roman"/>
          <w:sz w:val="28"/>
          <w:szCs w:val="28"/>
        </w:rPr>
      </w:pPr>
      <w:r w:rsidRPr="0096398F">
        <w:rPr>
          <w:rFonts w:ascii="Times New Roman" w:eastAsia="Calibri" w:hAnsi="Times New Roman"/>
          <w:sz w:val="28"/>
          <w:szCs w:val="28"/>
        </w:rPr>
        <w:t>техническое и технологическое обновление пищевой и перерабатывающей промышленности;</w:t>
      </w:r>
    </w:p>
    <w:p w:rsidR="007405C9" w:rsidRPr="0096398F" w:rsidRDefault="007405C9" w:rsidP="00A910F1">
      <w:pPr>
        <w:pStyle w:val="af1"/>
        <w:spacing w:line="276" w:lineRule="auto"/>
        <w:ind w:firstLine="709"/>
        <w:jc w:val="both"/>
        <w:rPr>
          <w:rFonts w:ascii="Times New Roman" w:eastAsia="Calibri" w:hAnsi="Times New Roman"/>
          <w:sz w:val="28"/>
          <w:szCs w:val="28"/>
        </w:rPr>
      </w:pPr>
      <w:r w:rsidRPr="0096398F">
        <w:rPr>
          <w:rFonts w:ascii="Times New Roman" w:eastAsia="Calibri" w:hAnsi="Times New Roman"/>
          <w:sz w:val="28"/>
          <w:szCs w:val="28"/>
        </w:rPr>
        <w:t>развитие инфраструктуры рынка пищевой продукции, производимой в районе.</w:t>
      </w:r>
    </w:p>
    <w:p w:rsidR="007405C9" w:rsidRPr="0096398F" w:rsidRDefault="007405C9" w:rsidP="00A910F1">
      <w:pPr>
        <w:pStyle w:val="af1"/>
        <w:spacing w:line="276" w:lineRule="auto"/>
        <w:ind w:firstLine="709"/>
        <w:jc w:val="both"/>
        <w:rPr>
          <w:rFonts w:ascii="Times New Roman" w:eastAsia="Calibri" w:hAnsi="Times New Roman"/>
          <w:bCs/>
          <w:sz w:val="28"/>
          <w:szCs w:val="28"/>
        </w:rPr>
      </w:pPr>
      <w:r w:rsidRPr="0096398F">
        <w:rPr>
          <w:rFonts w:ascii="Times New Roman" w:eastAsia="Calibri" w:hAnsi="Times New Roman"/>
          <w:bCs/>
          <w:sz w:val="28"/>
          <w:szCs w:val="28"/>
        </w:rPr>
        <w:t>Предполагается расширение существующих рынков сбыта промышленной продукции предприятий района, увеличение инвестиций в производство продукции. Это будет также сопровождаться увеличением вложений в обновление основных фондов предприятий, повышением общего уровня качества продукции и управления производства, уровня инновационн</w:t>
      </w:r>
      <w:r w:rsidR="004D436C" w:rsidRPr="0096398F">
        <w:rPr>
          <w:rFonts w:ascii="Times New Roman" w:eastAsia="Calibri" w:hAnsi="Times New Roman"/>
          <w:bCs/>
          <w:sz w:val="28"/>
          <w:szCs w:val="28"/>
        </w:rPr>
        <w:t>ости производственной сферы.</w:t>
      </w:r>
    </w:p>
    <w:p w:rsidR="007405C9" w:rsidRPr="0096398F" w:rsidRDefault="007405C9" w:rsidP="00A910F1">
      <w:pPr>
        <w:pStyle w:val="af1"/>
        <w:spacing w:line="276" w:lineRule="auto"/>
        <w:ind w:firstLine="709"/>
        <w:jc w:val="both"/>
        <w:rPr>
          <w:rFonts w:ascii="Times New Roman" w:hAnsi="Times New Roman"/>
          <w:i/>
          <w:sz w:val="28"/>
          <w:szCs w:val="28"/>
        </w:rPr>
      </w:pPr>
      <w:r w:rsidRPr="006C3A55">
        <w:rPr>
          <w:rFonts w:ascii="Times New Roman" w:hAnsi="Times New Roman"/>
          <w:i/>
          <w:sz w:val="28"/>
          <w:szCs w:val="28"/>
        </w:rPr>
        <w:lastRenderedPageBreak/>
        <w:t>Стратегическая задача 2.4.</w:t>
      </w:r>
      <w:r w:rsidRPr="0096398F">
        <w:rPr>
          <w:rFonts w:ascii="Times New Roman" w:hAnsi="Times New Roman"/>
          <w:sz w:val="28"/>
          <w:szCs w:val="28"/>
        </w:rPr>
        <w:t xml:space="preserve"> Развитие предпринимательства.</w:t>
      </w:r>
    </w:p>
    <w:p w:rsidR="007405C9" w:rsidRPr="0096398F" w:rsidRDefault="007405C9" w:rsidP="00A910F1">
      <w:pPr>
        <w:pStyle w:val="af1"/>
        <w:spacing w:line="276" w:lineRule="auto"/>
        <w:ind w:firstLine="709"/>
        <w:jc w:val="both"/>
        <w:rPr>
          <w:rFonts w:ascii="Times New Roman" w:hAnsi="Times New Roman"/>
          <w:sz w:val="28"/>
          <w:szCs w:val="28"/>
        </w:rPr>
      </w:pPr>
      <w:r w:rsidRPr="0096398F">
        <w:rPr>
          <w:rFonts w:ascii="Times New Roman" w:hAnsi="Times New Roman"/>
          <w:sz w:val="28"/>
          <w:szCs w:val="28"/>
        </w:rPr>
        <w:t>Основными направлениями реализации</w:t>
      </w:r>
      <w:r w:rsidR="004D436C" w:rsidRPr="0096398F">
        <w:rPr>
          <w:rFonts w:ascii="Times New Roman" w:hAnsi="Times New Roman"/>
          <w:sz w:val="28"/>
          <w:szCs w:val="28"/>
        </w:rPr>
        <w:t xml:space="preserve"> стратегической задачи являются</w:t>
      </w:r>
      <w:r w:rsidRPr="0096398F">
        <w:rPr>
          <w:rFonts w:ascii="Times New Roman" w:hAnsi="Times New Roman"/>
          <w:sz w:val="28"/>
          <w:szCs w:val="28"/>
        </w:rPr>
        <w:t>:</w:t>
      </w:r>
    </w:p>
    <w:p w:rsidR="007405C9" w:rsidRPr="0096398F" w:rsidRDefault="007405C9" w:rsidP="00A910F1">
      <w:pPr>
        <w:pStyle w:val="af1"/>
        <w:spacing w:line="276" w:lineRule="auto"/>
        <w:ind w:firstLine="709"/>
        <w:jc w:val="both"/>
        <w:rPr>
          <w:rFonts w:ascii="Times New Roman" w:eastAsia="Calibri" w:hAnsi="Times New Roman"/>
          <w:bCs/>
          <w:sz w:val="28"/>
          <w:szCs w:val="28"/>
        </w:rPr>
      </w:pPr>
      <w:r w:rsidRPr="0096398F">
        <w:rPr>
          <w:rFonts w:ascii="Times New Roman" w:eastAsia="Calibri" w:hAnsi="Times New Roman"/>
          <w:bCs/>
          <w:sz w:val="28"/>
          <w:szCs w:val="28"/>
        </w:rPr>
        <w:t xml:space="preserve">развитие субъектов малого и среднего предпринимательства, осуществляющих в первую очередь приоритетные виды деятельности, в соответствии с перечнем, определенным </w:t>
      </w:r>
      <w:r w:rsidRPr="0096398F">
        <w:rPr>
          <w:rFonts w:ascii="Times New Roman" w:hAnsi="Times New Roman"/>
          <w:bCs/>
          <w:sz w:val="28"/>
          <w:szCs w:val="28"/>
        </w:rPr>
        <w:t xml:space="preserve">Постановлением Администрации </w:t>
      </w:r>
      <w:r w:rsidR="004D436C" w:rsidRPr="0096398F">
        <w:rPr>
          <w:rFonts w:ascii="Times New Roman" w:hAnsi="Times New Roman"/>
          <w:bCs/>
          <w:sz w:val="28"/>
          <w:szCs w:val="28"/>
        </w:rPr>
        <w:t>Алейского района</w:t>
      </w:r>
      <w:r w:rsidR="003B44D8" w:rsidRPr="0096398F">
        <w:rPr>
          <w:rFonts w:ascii="Times New Roman" w:hAnsi="Times New Roman"/>
          <w:bCs/>
          <w:sz w:val="28"/>
          <w:szCs w:val="28"/>
        </w:rPr>
        <w:t xml:space="preserve"> от 02.08.2013 № 463;</w:t>
      </w:r>
    </w:p>
    <w:p w:rsidR="007405C9" w:rsidRPr="0096398F" w:rsidRDefault="007405C9" w:rsidP="00A910F1">
      <w:pPr>
        <w:pStyle w:val="af1"/>
        <w:spacing w:line="276" w:lineRule="auto"/>
        <w:ind w:firstLine="709"/>
        <w:jc w:val="both"/>
        <w:rPr>
          <w:rFonts w:ascii="Times New Roman" w:eastAsia="Calibri" w:hAnsi="Times New Roman"/>
          <w:bCs/>
          <w:sz w:val="28"/>
          <w:szCs w:val="28"/>
        </w:rPr>
      </w:pPr>
      <w:r w:rsidRPr="0096398F">
        <w:rPr>
          <w:rFonts w:ascii="Times New Roman" w:eastAsia="Calibri" w:hAnsi="Times New Roman"/>
          <w:bCs/>
          <w:sz w:val="28"/>
          <w:szCs w:val="28"/>
        </w:rPr>
        <w:t>предоставление мер адресной поддержки субъектам малого и среднего предпринимательства с учетом их особенностей и потребностей.</w:t>
      </w:r>
    </w:p>
    <w:p w:rsidR="007405C9" w:rsidRPr="0096398F" w:rsidRDefault="007405C9" w:rsidP="00A910F1">
      <w:pPr>
        <w:pStyle w:val="af1"/>
        <w:spacing w:line="276" w:lineRule="auto"/>
        <w:ind w:firstLine="709"/>
        <w:jc w:val="both"/>
        <w:rPr>
          <w:rFonts w:ascii="Times New Roman" w:eastAsia="Calibri" w:hAnsi="Times New Roman"/>
          <w:bCs/>
          <w:sz w:val="28"/>
          <w:szCs w:val="28"/>
        </w:rPr>
      </w:pPr>
      <w:r w:rsidRPr="0096398F">
        <w:rPr>
          <w:rFonts w:ascii="Times New Roman" w:hAnsi="Times New Roman"/>
          <w:bCs/>
          <w:sz w:val="28"/>
          <w:szCs w:val="28"/>
        </w:rPr>
        <w:t>создание</w:t>
      </w:r>
      <w:r w:rsidRPr="0096398F">
        <w:rPr>
          <w:rFonts w:ascii="Times New Roman" w:eastAsia="Calibri" w:hAnsi="Times New Roman"/>
          <w:bCs/>
          <w:sz w:val="28"/>
          <w:szCs w:val="28"/>
        </w:rPr>
        <w:t xml:space="preserve"> благоприятной среды для развития малого и среднего предпринимательства в муниципальном районе;</w:t>
      </w:r>
    </w:p>
    <w:p w:rsidR="007405C9" w:rsidRPr="0096398F" w:rsidRDefault="007405C9" w:rsidP="00A910F1">
      <w:pPr>
        <w:pStyle w:val="af1"/>
        <w:spacing w:line="276" w:lineRule="auto"/>
        <w:ind w:firstLine="709"/>
        <w:jc w:val="both"/>
        <w:rPr>
          <w:rFonts w:ascii="Times New Roman" w:eastAsia="Calibri" w:hAnsi="Times New Roman"/>
          <w:bCs/>
          <w:sz w:val="28"/>
          <w:szCs w:val="28"/>
        </w:rPr>
      </w:pPr>
      <w:r w:rsidRPr="0096398F">
        <w:rPr>
          <w:rFonts w:ascii="Times New Roman" w:eastAsia="Calibri" w:hAnsi="Times New Roman"/>
          <w:bCs/>
          <w:sz w:val="28"/>
          <w:szCs w:val="28"/>
        </w:rPr>
        <w:t>развитие комплексной системы информационно-консультационной поддержки;</w:t>
      </w:r>
    </w:p>
    <w:p w:rsidR="007405C9" w:rsidRPr="0096398F" w:rsidRDefault="007405C9" w:rsidP="00A910F1">
      <w:pPr>
        <w:pStyle w:val="af1"/>
        <w:spacing w:line="276" w:lineRule="auto"/>
        <w:ind w:firstLine="709"/>
        <w:jc w:val="both"/>
        <w:rPr>
          <w:rFonts w:ascii="Times New Roman" w:eastAsia="Calibri" w:hAnsi="Times New Roman"/>
          <w:bCs/>
          <w:sz w:val="28"/>
          <w:szCs w:val="28"/>
        </w:rPr>
      </w:pPr>
      <w:r w:rsidRPr="0096398F">
        <w:rPr>
          <w:rFonts w:ascii="Times New Roman" w:eastAsia="Calibri" w:hAnsi="Times New Roman"/>
          <w:bCs/>
          <w:sz w:val="28"/>
          <w:szCs w:val="28"/>
        </w:rPr>
        <w:t>повышение эффективности подготовки, переподготовки и повышения кадров для малого и среднего предпринимательства;</w:t>
      </w:r>
    </w:p>
    <w:p w:rsidR="007405C9" w:rsidRPr="0096398F" w:rsidRDefault="007405C9" w:rsidP="00A910F1">
      <w:pPr>
        <w:pStyle w:val="af1"/>
        <w:spacing w:line="276" w:lineRule="auto"/>
        <w:ind w:firstLine="709"/>
        <w:jc w:val="both"/>
        <w:rPr>
          <w:rFonts w:ascii="Times New Roman" w:eastAsia="Calibri" w:hAnsi="Times New Roman"/>
          <w:bCs/>
          <w:sz w:val="28"/>
          <w:szCs w:val="28"/>
        </w:rPr>
      </w:pPr>
      <w:r w:rsidRPr="0096398F">
        <w:rPr>
          <w:rFonts w:ascii="Times New Roman" w:eastAsia="Calibri" w:hAnsi="Times New Roman"/>
          <w:bCs/>
          <w:sz w:val="28"/>
          <w:szCs w:val="28"/>
        </w:rPr>
        <w:t>оказание содействия субъектам малого и среднего предпринимательства и гражданам, желающим организовать собственное дело, в получении профессиональных знаний и навыков;</w:t>
      </w:r>
    </w:p>
    <w:p w:rsidR="007405C9" w:rsidRPr="0096398F" w:rsidRDefault="007405C9" w:rsidP="00A910F1">
      <w:pPr>
        <w:pStyle w:val="af1"/>
        <w:spacing w:line="276" w:lineRule="auto"/>
        <w:ind w:firstLine="709"/>
        <w:jc w:val="both"/>
        <w:rPr>
          <w:rFonts w:ascii="Times New Roman" w:eastAsia="Calibri" w:hAnsi="Times New Roman"/>
          <w:bCs/>
          <w:sz w:val="28"/>
          <w:szCs w:val="28"/>
        </w:rPr>
      </w:pPr>
      <w:r w:rsidRPr="0096398F">
        <w:rPr>
          <w:rFonts w:ascii="Times New Roman" w:eastAsia="Calibri" w:hAnsi="Times New Roman"/>
          <w:bCs/>
          <w:sz w:val="28"/>
          <w:szCs w:val="28"/>
        </w:rPr>
        <w:t>вовлечение молодежи в предпринимательскую деятельность, содействие социально-трудовой адаптации безработных граждан;</w:t>
      </w:r>
    </w:p>
    <w:p w:rsidR="007405C9" w:rsidRPr="0096398F" w:rsidRDefault="007405C9" w:rsidP="00A910F1">
      <w:pPr>
        <w:pStyle w:val="af1"/>
        <w:spacing w:line="276" w:lineRule="auto"/>
        <w:ind w:firstLine="709"/>
        <w:jc w:val="both"/>
        <w:rPr>
          <w:rFonts w:ascii="Times New Roman" w:eastAsia="Calibri" w:hAnsi="Times New Roman"/>
          <w:bCs/>
          <w:sz w:val="28"/>
          <w:szCs w:val="28"/>
        </w:rPr>
      </w:pPr>
      <w:r w:rsidRPr="0096398F">
        <w:rPr>
          <w:rFonts w:ascii="Times New Roman" w:eastAsia="Calibri" w:hAnsi="Times New Roman"/>
          <w:bCs/>
          <w:sz w:val="28"/>
          <w:szCs w:val="28"/>
        </w:rPr>
        <w:t>демонстрация и продвижение товаров и услуг малых и средних предприятий на региональном и межрегиональном рынках.</w:t>
      </w:r>
    </w:p>
    <w:p w:rsidR="007405C9" w:rsidRPr="0096398F" w:rsidRDefault="007405C9" w:rsidP="00A910F1">
      <w:pPr>
        <w:pStyle w:val="af1"/>
        <w:spacing w:line="276" w:lineRule="auto"/>
        <w:ind w:firstLine="709"/>
        <w:jc w:val="both"/>
        <w:rPr>
          <w:rFonts w:ascii="Times New Roman" w:hAnsi="Times New Roman"/>
          <w:sz w:val="28"/>
          <w:szCs w:val="28"/>
        </w:rPr>
      </w:pPr>
      <w:r w:rsidRPr="0096398F">
        <w:rPr>
          <w:rFonts w:ascii="Times New Roman" w:hAnsi="Times New Roman"/>
          <w:sz w:val="28"/>
          <w:szCs w:val="28"/>
        </w:rPr>
        <w:t>Особенностью развития реального сектора экономики в долгосрочной перспективе является реализация экономических проектов, в результате чего будет осуществлена диверсификация экономики района. Появятся новые виды деятельности – использование полезных ископаемых, развитие более глубокой</w:t>
      </w:r>
      <w:r w:rsidR="004D436C" w:rsidRPr="0096398F">
        <w:rPr>
          <w:rFonts w:ascii="Times New Roman" w:hAnsi="Times New Roman"/>
          <w:sz w:val="28"/>
          <w:szCs w:val="28"/>
        </w:rPr>
        <w:t xml:space="preserve"> переработки природных ресурсов</w:t>
      </w:r>
      <w:r w:rsidRPr="0096398F">
        <w:rPr>
          <w:rFonts w:ascii="Times New Roman" w:hAnsi="Times New Roman"/>
          <w:sz w:val="28"/>
          <w:szCs w:val="28"/>
        </w:rPr>
        <w:t>.</w:t>
      </w:r>
    </w:p>
    <w:p w:rsidR="007405C9" w:rsidRPr="0096398F" w:rsidRDefault="007405C9" w:rsidP="00A910F1">
      <w:pPr>
        <w:pStyle w:val="af1"/>
        <w:spacing w:line="276" w:lineRule="auto"/>
        <w:ind w:firstLine="709"/>
        <w:jc w:val="both"/>
        <w:rPr>
          <w:rFonts w:ascii="Times New Roman" w:hAnsi="Times New Roman"/>
          <w:sz w:val="28"/>
          <w:szCs w:val="28"/>
        </w:rPr>
      </w:pPr>
      <w:r w:rsidRPr="0096398F">
        <w:rPr>
          <w:rFonts w:ascii="Times New Roman" w:hAnsi="Times New Roman"/>
          <w:sz w:val="28"/>
          <w:szCs w:val="28"/>
        </w:rPr>
        <w:t xml:space="preserve">Перспективным инвестиционным проектом является строительство </w:t>
      </w:r>
      <w:r w:rsidR="00EF5274" w:rsidRPr="0096398F">
        <w:rPr>
          <w:rFonts w:ascii="Times New Roman" w:hAnsi="Times New Roman"/>
          <w:sz w:val="28"/>
          <w:szCs w:val="28"/>
        </w:rPr>
        <w:t>комплекса дорожного сервиса на трассе Барнаул</w:t>
      </w:r>
      <w:r w:rsidR="00621A39" w:rsidRPr="0096398F">
        <w:rPr>
          <w:rFonts w:ascii="Times New Roman" w:hAnsi="Times New Roman"/>
          <w:sz w:val="28"/>
          <w:szCs w:val="28"/>
        </w:rPr>
        <w:t xml:space="preserve"> </w:t>
      </w:r>
      <w:r w:rsidR="00EF5274" w:rsidRPr="0096398F">
        <w:rPr>
          <w:rFonts w:ascii="Times New Roman" w:hAnsi="Times New Roman"/>
          <w:sz w:val="28"/>
          <w:szCs w:val="28"/>
        </w:rPr>
        <w:t>- Рубцовск</w:t>
      </w:r>
      <w:r w:rsidRPr="0096398F">
        <w:rPr>
          <w:rFonts w:ascii="Times New Roman" w:hAnsi="Times New Roman"/>
          <w:sz w:val="28"/>
          <w:szCs w:val="28"/>
        </w:rPr>
        <w:t xml:space="preserve"> на территории района.</w:t>
      </w:r>
    </w:p>
    <w:p w:rsidR="007405C9" w:rsidRPr="0096398F" w:rsidRDefault="007405C9" w:rsidP="00A910F1">
      <w:pPr>
        <w:pStyle w:val="af1"/>
        <w:spacing w:line="276" w:lineRule="auto"/>
        <w:ind w:firstLine="709"/>
        <w:jc w:val="both"/>
        <w:rPr>
          <w:rFonts w:ascii="Times New Roman" w:hAnsi="Times New Roman"/>
          <w:sz w:val="28"/>
          <w:szCs w:val="28"/>
        </w:rPr>
      </w:pPr>
      <w:r w:rsidRPr="0096398F">
        <w:rPr>
          <w:rFonts w:ascii="Times New Roman" w:hAnsi="Times New Roman"/>
          <w:sz w:val="28"/>
          <w:szCs w:val="28"/>
        </w:rPr>
        <w:t>Агроклиматические условия района способствуют культивированию высокомасличных поздних сортов подсолнечника.</w:t>
      </w:r>
    </w:p>
    <w:p w:rsidR="007405C9" w:rsidRPr="0096398F" w:rsidRDefault="007405C9" w:rsidP="00A910F1">
      <w:pPr>
        <w:pStyle w:val="af1"/>
        <w:spacing w:line="276" w:lineRule="auto"/>
        <w:ind w:firstLine="709"/>
        <w:jc w:val="both"/>
        <w:rPr>
          <w:rFonts w:ascii="Times New Roman" w:hAnsi="Times New Roman"/>
          <w:sz w:val="28"/>
          <w:szCs w:val="28"/>
        </w:rPr>
      </w:pPr>
      <w:r w:rsidRPr="0096398F">
        <w:rPr>
          <w:rFonts w:ascii="Times New Roman" w:hAnsi="Times New Roman"/>
          <w:sz w:val="28"/>
          <w:szCs w:val="28"/>
        </w:rPr>
        <w:t>Одним из перспективных направлений в сельском хозяйстве района является развитие сельскохозяйственной кооперации.</w:t>
      </w:r>
    </w:p>
    <w:p w:rsidR="007405C9" w:rsidRPr="0096398F" w:rsidRDefault="007405C9" w:rsidP="00A910F1">
      <w:pPr>
        <w:pStyle w:val="af1"/>
        <w:spacing w:line="276" w:lineRule="auto"/>
        <w:ind w:firstLine="709"/>
        <w:jc w:val="both"/>
        <w:rPr>
          <w:rFonts w:ascii="Times New Roman" w:hAnsi="Times New Roman"/>
          <w:sz w:val="28"/>
          <w:szCs w:val="28"/>
        </w:rPr>
      </w:pPr>
      <w:r w:rsidRPr="0096398F">
        <w:rPr>
          <w:rFonts w:ascii="Times New Roman" w:hAnsi="Times New Roman"/>
          <w:sz w:val="28"/>
          <w:szCs w:val="28"/>
        </w:rPr>
        <w:t>Стратегической целью развития ведущих видов экономической деятельности района в долгосрочной перспективе является обеспечение выпуска конкурентоспособной продукции на основе повышения технического уровня производства.</w:t>
      </w:r>
    </w:p>
    <w:p w:rsidR="007405C9" w:rsidRPr="0096398F" w:rsidRDefault="007405C9" w:rsidP="00A910F1">
      <w:pPr>
        <w:pStyle w:val="af1"/>
        <w:spacing w:line="276" w:lineRule="auto"/>
        <w:ind w:firstLine="709"/>
        <w:jc w:val="both"/>
        <w:rPr>
          <w:rFonts w:ascii="Times New Roman" w:hAnsi="Times New Roman"/>
          <w:sz w:val="28"/>
          <w:szCs w:val="28"/>
        </w:rPr>
      </w:pPr>
      <w:r w:rsidRPr="0096398F">
        <w:rPr>
          <w:rFonts w:ascii="Times New Roman" w:hAnsi="Times New Roman"/>
          <w:sz w:val="28"/>
          <w:szCs w:val="28"/>
        </w:rPr>
        <w:lastRenderedPageBreak/>
        <w:t>Предусматривается, что к 2035 года реальный сектор экономики района будет находиться в стадии устойчивого динамичного роста.</w:t>
      </w:r>
    </w:p>
    <w:p w:rsidR="007405C9" w:rsidRDefault="007405C9" w:rsidP="00942E37">
      <w:pPr>
        <w:pStyle w:val="af1"/>
        <w:spacing w:line="276" w:lineRule="auto"/>
        <w:ind w:firstLine="709"/>
        <w:jc w:val="both"/>
        <w:rPr>
          <w:rFonts w:ascii="Times New Roman" w:hAnsi="Times New Roman"/>
          <w:sz w:val="28"/>
          <w:szCs w:val="28"/>
        </w:rPr>
      </w:pPr>
      <w:r w:rsidRPr="0096398F">
        <w:rPr>
          <w:rFonts w:ascii="Times New Roman" w:hAnsi="Times New Roman"/>
          <w:sz w:val="28"/>
          <w:szCs w:val="28"/>
        </w:rPr>
        <w:t>С позиции перспектив развития выделены следующие группы ведущих видов экономической деятельности: производство сельскохозяйственной продукции, производство пищевых продуктов.</w:t>
      </w:r>
    </w:p>
    <w:p w:rsidR="004D125D" w:rsidRPr="00942E37" w:rsidRDefault="004D125D" w:rsidP="00942E37">
      <w:pPr>
        <w:pStyle w:val="af4"/>
        <w:tabs>
          <w:tab w:val="left" w:pos="1230"/>
        </w:tabs>
        <w:spacing w:after="0"/>
        <w:ind w:firstLine="709"/>
        <w:jc w:val="both"/>
        <w:rPr>
          <w:rFonts w:ascii="Times New Roman" w:hAnsi="Times New Roman" w:cs="Times New Roman"/>
          <w:sz w:val="28"/>
          <w:szCs w:val="28"/>
        </w:rPr>
      </w:pPr>
      <w:r w:rsidRPr="00C45377">
        <w:rPr>
          <w:rFonts w:ascii="Times New Roman" w:hAnsi="Times New Roman" w:cs="Times New Roman"/>
          <w:i/>
          <w:sz w:val="28"/>
          <w:szCs w:val="28"/>
        </w:rPr>
        <w:t>Стратегическая задача 2.</w:t>
      </w:r>
      <w:r>
        <w:rPr>
          <w:rFonts w:ascii="Times New Roman" w:hAnsi="Times New Roman" w:cs="Times New Roman"/>
          <w:i/>
          <w:sz w:val="28"/>
          <w:szCs w:val="28"/>
        </w:rPr>
        <w:t>5</w:t>
      </w:r>
      <w:r w:rsidRPr="00C45377">
        <w:rPr>
          <w:rFonts w:ascii="Times New Roman" w:hAnsi="Times New Roman" w:cs="Times New Roman"/>
          <w:i/>
          <w:sz w:val="28"/>
          <w:szCs w:val="28"/>
        </w:rPr>
        <w:t xml:space="preserve">. </w:t>
      </w:r>
      <w:r w:rsidRPr="00942E37">
        <w:rPr>
          <w:rFonts w:ascii="Times New Roman" w:hAnsi="Times New Roman" w:cs="Times New Roman"/>
          <w:sz w:val="28"/>
          <w:szCs w:val="28"/>
        </w:rPr>
        <w:t>Создание благоприятных условий для развития сферы туризма.</w:t>
      </w:r>
    </w:p>
    <w:p w:rsidR="004D125D" w:rsidRPr="00942E37" w:rsidRDefault="004D125D" w:rsidP="00942E37">
      <w:pPr>
        <w:pStyle w:val="33"/>
        <w:spacing w:after="0"/>
        <w:ind w:left="0" w:firstLine="709"/>
        <w:jc w:val="both"/>
        <w:rPr>
          <w:rFonts w:ascii="Times New Roman" w:hAnsi="Times New Roman" w:cs="Times New Roman"/>
          <w:sz w:val="28"/>
          <w:szCs w:val="28"/>
        </w:rPr>
      </w:pPr>
      <w:r w:rsidRPr="00942E37">
        <w:rPr>
          <w:rFonts w:ascii="Times New Roman" w:hAnsi="Times New Roman" w:cs="Times New Roman"/>
          <w:sz w:val="28"/>
          <w:szCs w:val="28"/>
        </w:rPr>
        <w:t>Основными направлениями реализации стратегической задачи являются следующие:</w:t>
      </w:r>
    </w:p>
    <w:p w:rsidR="004D125D" w:rsidRPr="00942E37" w:rsidRDefault="004D125D" w:rsidP="00942E37">
      <w:pPr>
        <w:pStyle w:val="a3"/>
        <w:widowControl w:val="0"/>
        <w:numPr>
          <w:ilvl w:val="0"/>
          <w:numId w:val="15"/>
        </w:numPr>
        <w:autoSpaceDE w:val="0"/>
        <w:autoSpaceDN w:val="0"/>
        <w:adjustRightInd w:val="0"/>
        <w:spacing w:after="0"/>
        <w:ind w:left="0" w:firstLine="709"/>
        <w:jc w:val="both"/>
        <w:rPr>
          <w:rFonts w:ascii="Times New Roman" w:eastAsia="Calibri" w:hAnsi="Times New Roman" w:cs="Times New Roman"/>
          <w:b/>
          <w:bCs/>
          <w:sz w:val="28"/>
          <w:szCs w:val="28"/>
        </w:rPr>
      </w:pPr>
      <w:r w:rsidRPr="00942E37">
        <w:rPr>
          <w:rFonts w:ascii="Times New Roman" w:eastAsia="Calibri" w:hAnsi="Times New Roman" w:cs="Times New Roman"/>
          <w:bCs/>
          <w:sz w:val="28"/>
          <w:szCs w:val="28"/>
        </w:rPr>
        <w:t>формирование позитивного имиджа муниципального района, привлекательного для туристов;</w:t>
      </w:r>
    </w:p>
    <w:p w:rsidR="004D125D" w:rsidRPr="00942E37" w:rsidRDefault="004D125D" w:rsidP="00942E37">
      <w:pPr>
        <w:pStyle w:val="a3"/>
        <w:widowControl w:val="0"/>
        <w:numPr>
          <w:ilvl w:val="0"/>
          <w:numId w:val="15"/>
        </w:numPr>
        <w:autoSpaceDE w:val="0"/>
        <w:autoSpaceDN w:val="0"/>
        <w:adjustRightInd w:val="0"/>
        <w:spacing w:after="0"/>
        <w:ind w:left="0" w:firstLine="709"/>
        <w:jc w:val="both"/>
        <w:rPr>
          <w:rFonts w:ascii="Times New Roman" w:eastAsia="Calibri" w:hAnsi="Times New Roman" w:cs="Times New Roman"/>
          <w:b/>
          <w:bCs/>
          <w:sz w:val="28"/>
          <w:szCs w:val="28"/>
        </w:rPr>
      </w:pPr>
      <w:r w:rsidRPr="00942E37">
        <w:rPr>
          <w:rFonts w:ascii="Times New Roman" w:eastAsia="Calibri" w:hAnsi="Times New Roman" w:cs="Times New Roman"/>
          <w:bCs/>
          <w:sz w:val="28"/>
          <w:szCs w:val="28"/>
        </w:rPr>
        <w:t>привлечение инвестиций в сферу туризма муниципального района:</w:t>
      </w:r>
    </w:p>
    <w:p w:rsidR="004D125D" w:rsidRPr="00942E37" w:rsidRDefault="004D125D" w:rsidP="00942E37">
      <w:pPr>
        <w:pStyle w:val="33"/>
        <w:spacing w:after="0"/>
        <w:ind w:left="0" w:firstLine="709"/>
        <w:jc w:val="both"/>
        <w:rPr>
          <w:rFonts w:ascii="Times New Roman" w:hAnsi="Times New Roman" w:cs="Times New Roman"/>
          <w:sz w:val="28"/>
          <w:szCs w:val="28"/>
        </w:rPr>
      </w:pPr>
      <w:r w:rsidRPr="00942E37">
        <w:rPr>
          <w:rFonts w:ascii="Times New Roman" w:hAnsi="Times New Roman" w:cs="Times New Roman"/>
          <w:sz w:val="28"/>
          <w:szCs w:val="28"/>
        </w:rPr>
        <w:t>- Создание объектов отдыха на оз.Бахматовское;</w:t>
      </w:r>
    </w:p>
    <w:p w:rsidR="004D125D" w:rsidRPr="00942E37" w:rsidRDefault="004D125D" w:rsidP="00942E37">
      <w:pPr>
        <w:pStyle w:val="33"/>
        <w:spacing w:after="0"/>
        <w:ind w:left="0" w:firstLine="709"/>
        <w:jc w:val="both"/>
        <w:rPr>
          <w:rFonts w:ascii="Times New Roman" w:eastAsia="Calibri" w:hAnsi="Times New Roman" w:cs="Times New Roman"/>
          <w:b/>
          <w:bCs/>
          <w:sz w:val="28"/>
          <w:szCs w:val="28"/>
        </w:rPr>
      </w:pPr>
      <w:r w:rsidRPr="00942E37">
        <w:rPr>
          <w:rFonts w:ascii="Times New Roman" w:hAnsi="Times New Roman" w:cs="Times New Roman"/>
          <w:sz w:val="28"/>
          <w:szCs w:val="28"/>
        </w:rPr>
        <w:t>- Создание объектов сельского туризма на территории с. Малиновка.</w:t>
      </w:r>
    </w:p>
    <w:p w:rsidR="004D125D" w:rsidRPr="00942E37" w:rsidRDefault="004D125D" w:rsidP="00942E37">
      <w:pPr>
        <w:pStyle w:val="a3"/>
        <w:widowControl w:val="0"/>
        <w:numPr>
          <w:ilvl w:val="0"/>
          <w:numId w:val="15"/>
        </w:numPr>
        <w:autoSpaceDE w:val="0"/>
        <w:autoSpaceDN w:val="0"/>
        <w:adjustRightInd w:val="0"/>
        <w:spacing w:after="0"/>
        <w:ind w:left="0" w:firstLine="709"/>
        <w:jc w:val="both"/>
        <w:rPr>
          <w:rFonts w:ascii="Times New Roman" w:eastAsia="Calibri" w:hAnsi="Times New Roman" w:cs="Times New Roman"/>
          <w:b/>
          <w:bCs/>
          <w:sz w:val="28"/>
          <w:szCs w:val="28"/>
        </w:rPr>
      </w:pPr>
      <w:r w:rsidRPr="00942E37">
        <w:rPr>
          <w:rFonts w:ascii="Times New Roman" w:eastAsia="Calibri" w:hAnsi="Times New Roman" w:cs="Times New Roman"/>
          <w:bCs/>
          <w:sz w:val="28"/>
          <w:szCs w:val="28"/>
        </w:rPr>
        <w:t>активизация и эффективное использование туристско-рекреационного и социально-культурного потенциалов муниципального района;</w:t>
      </w:r>
    </w:p>
    <w:p w:rsidR="004D125D" w:rsidRPr="00942E37" w:rsidRDefault="004D125D" w:rsidP="00942E37">
      <w:pPr>
        <w:pStyle w:val="a3"/>
        <w:widowControl w:val="0"/>
        <w:numPr>
          <w:ilvl w:val="0"/>
          <w:numId w:val="15"/>
        </w:numPr>
        <w:autoSpaceDE w:val="0"/>
        <w:autoSpaceDN w:val="0"/>
        <w:adjustRightInd w:val="0"/>
        <w:spacing w:after="0"/>
        <w:ind w:left="0" w:firstLine="709"/>
        <w:jc w:val="both"/>
        <w:rPr>
          <w:rFonts w:ascii="Times New Roman" w:eastAsia="Calibri" w:hAnsi="Times New Roman" w:cs="Times New Roman"/>
          <w:b/>
          <w:bCs/>
          <w:sz w:val="28"/>
          <w:szCs w:val="28"/>
        </w:rPr>
      </w:pPr>
      <w:r w:rsidRPr="00942E37">
        <w:rPr>
          <w:rFonts w:ascii="Times New Roman" w:eastAsia="Calibri" w:hAnsi="Times New Roman" w:cs="Times New Roman"/>
          <w:bCs/>
          <w:sz w:val="28"/>
          <w:szCs w:val="28"/>
        </w:rPr>
        <w:t>содействие формированию и активизации деятельности субъектов туриндустрии;</w:t>
      </w:r>
    </w:p>
    <w:p w:rsidR="004D125D" w:rsidRPr="00942E37" w:rsidRDefault="004D125D" w:rsidP="00942E37">
      <w:pPr>
        <w:pStyle w:val="af4"/>
        <w:numPr>
          <w:ilvl w:val="0"/>
          <w:numId w:val="15"/>
        </w:numPr>
        <w:spacing w:after="0"/>
        <w:ind w:left="0" w:firstLine="709"/>
        <w:jc w:val="both"/>
        <w:rPr>
          <w:rFonts w:ascii="Times New Roman" w:hAnsi="Times New Roman" w:cs="Times New Roman"/>
          <w:sz w:val="28"/>
          <w:szCs w:val="28"/>
        </w:rPr>
      </w:pPr>
      <w:r w:rsidRPr="00942E37">
        <w:rPr>
          <w:rFonts w:ascii="Times New Roman" w:hAnsi="Times New Roman" w:cs="Times New Roman"/>
          <w:sz w:val="28"/>
          <w:szCs w:val="28"/>
        </w:rPr>
        <w:t>развитие рекреационного туризма (пляжный отдых и водная рекреация, сбор грибов и ягод на территории Боровского сельсовета)</w:t>
      </w:r>
      <w:r w:rsidR="00942E37" w:rsidRPr="00942E37">
        <w:rPr>
          <w:rFonts w:ascii="Times New Roman" w:hAnsi="Times New Roman" w:cs="Times New Roman"/>
          <w:sz w:val="28"/>
          <w:szCs w:val="28"/>
        </w:rPr>
        <w:t>.</w:t>
      </w:r>
    </w:p>
    <w:p w:rsidR="00621A39" w:rsidRPr="0096398F" w:rsidRDefault="00621A39" w:rsidP="00A910F1">
      <w:pPr>
        <w:pStyle w:val="af1"/>
        <w:spacing w:line="276" w:lineRule="auto"/>
        <w:ind w:firstLine="709"/>
        <w:jc w:val="both"/>
        <w:rPr>
          <w:rFonts w:ascii="Times New Roman" w:hAnsi="Times New Roman"/>
          <w:sz w:val="28"/>
          <w:szCs w:val="28"/>
        </w:rPr>
      </w:pPr>
      <w:r w:rsidRPr="006C3A55">
        <w:rPr>
          <w:rFonts w:ascii="Times New Roman" w:hAnsi="Times New Roman"/>
          <w:b/>
          <w:sz w:val="28"/>
          <w:szCs w:val="28"/>
        </w:rPr>
        <w:t>Стратегическая цель 3.</w:t>
      </w:r>
      <w:r w:rsidRPr="0096398F">
        <w:rPr>
          <w:rFonts w:ascii="Times New Roman" w:hAnsi="Times New Roman"/>
          <w:sz w:val="28"/>
          <w:szCs w:val="28"/>
        </w:rPr>
        <w:t xml:space="preserve"> Развитая инфраструктура.</w:t>
      </w:r>
    </w:p>
    <w:p w:rsidR="00621A39" w:rsidRPr="006C3A55" w:rsidRDefault="00621A39" w:rsidP="00A910F1">
      <w:pPr>
        <w:pStyle w:val="af1"/>
        <w:spacing w:line="276" w:lineRule="auto"/>
        <w:ind w:firstLine="709"/>
        <w:jc w:val="both"/>
        <w:rPr>
          <w:rFonts w:ascii="Times New Roman" w:hAnsi="Times New Roman"/>
          <w:sz w:val="28"/>
          <w:szCs w:val="28"/>
        </w:rPr>
      </w:pPr>
      <w:r w:rsidRPr="0096398F">
        <w:rPr>
          <w:rFonts w:ascii="Times New Roman" w:hAnsi="Times New Roman"/>
          <w:i/>
          <w:sz w:val="28"/>
          <w:szCs w:val="28"/>
        </w:rPr>
        <w:t xml:space="preserve">Стратегическая задача 3.1. </w:t>
      </w:r>
      <w:r w:rsidRPr="006C3A55">
        <w:rPr>
          <w:rFonts w:ascii="Times New Roman" w:hAnsi="Times New Roman"/>
          <w:sz w:val="28"/>
          <w:szCs w:val="28"/>
        </w:rPr>
        <w:t>Сохранение и развитие транспортной  инфраструктуры.</w:t>
      </w:r>
    </w:p>
    <w:p w:rsidR="00621A39" w:rsidRPr="0096398F" w:rsidRDefault="00621A39" w:rsidP="00A910F1">
      <w:pPr>
        <w:pStyle w:val="af1"/>
        <w:spacing w:line="276" w:lineRule="auto"/>
        <w:ind w:firstLine="709"/>
        <w:jc w:val="both"/>
        <w:rPr>
          <w:rFonts w:ascii="Times New Roman" w:hAnsi="Times New Roman"/>
          <w:sz w:val="28"/>
          <w:szCs w:val="28"/>
        </w:rPr>
      </w:pPr>
      <w:r w:rsidRPr="0096398F">
        <w:rPr>
          <w:rFonts w:ascii="Times New Roman" w:hAnsi="Times New Roman"/>
          <w:sz w:val="28"/>
          <w:szCs w:val="28"/>
        </w:rPr>
        <w:t>Основными направлениями реализации стратегической задачи являются следующие:</w:t>
      </w:r>
    </w:p>
    <w:p w:rsidR="00621A39" w:rsidRPr="0096398F" w:rsidRDefault="00621A39" w:rsidP="00A910F1">
      <w:pPr>
        <w:pStyle w:val="af1"/>
        <w:spacing w:line="276" w:lineRule="auto"/>
        <w:ind w:firstLine="709"/>
        <w:jc w:val="both"/>
        <w:rPr>
          <w:rFonts w:ascii="Times New Roman" w:hAnsi="Times New Roman"/>
          <w:sz w:val="28"/>
          <w:szCs w:val="28"/>
        </w:rPr>
      </w:pPr>
      <w:r w:rsidRPr="0096398F">
        <w:rPr>
          <w:rFonts w:ascii="Times New Roman" w:hAnsi="Times New Roman"/>
          <w:sz w:val="28"/>
          <w:szCs w:val="28"/>
        </w:rPr>
        <w:t>повышение транспортно-эксплуатационных характеристик дорог и уровня безопасности движения;</w:t>
      </w:r>
    </w:p>
    <w:p w:rsidR="00621A39" w:rsidRPr="0096398F" w:rsidRDefault="00621A39" w:rsidP="00A910F1">
      <w:pPr>
        <w:pStyle w:val="af1"/>
        <w:spacing w:line="276" w:lineRule="auto"/>
        <w:ind w:firstLine="709"/>
        <w:jc w:val="both"/>
        <w:rPr>
          <w:rFonts w:ascii="Times New Roman" w:hAnsi="Times New Roman"/>
          <w:sz w:val="28"/>
          <w:szCs w:val="28"/>
        </w:rPr>
      </w:pPr>
      <w:r w:rsidRPr="0096398F">
        <w:rPr>
          <w:rFonts w:ascii="Times New Roman" w:hAnsi="Times New Roman"/>
          <w:sz w:val="28"/>
          <w:szCs w:val="28"/>
        </w:rPr>
        <w:t>снижение удельного веса населенных пунктов, не имеющих дорог с твердым покрытием;</w:t>
      </w:r>
    </w:p>
    <w:p w:rsidR="00621A39" w:rsidRPr="0096398F" w:rsidRDefault="00621A39" w:rsidP="00A910F1">
      <w:pPr>
        <w:pStyle w:val="af1"/>
        <w:spacing w:line="276" w:lineRule="auto"/>
        <w:ind w:firstLine="709"/>
        <w:jc w:val="both"/>
        <w:rPr>
          <w:rFonts w:ascii="Times New Roman" w:hAnsi="Times New Roman"/>
          <w:sz w:val="28"/>
          <w:szCs w:val="28"/>
        </w:rPr>
      </w:pPr>
      <w:r w:rsidRPr="0096398F">
        <w:rPr>
          <w:rFonts w:ascii="Times New Roman" w:hAnsi="Times New Roman"/>
          <w:sz w:val="28"/>
          <w:szCs w:val="28"/>
        </w:rPr>
        <w:t>содействие развитию объектов дорожного сервиса;</w:t>
      </w:r>
    </w:p>
    <w:p w:rsidR="00621A39" w:rsidRPr="0096398F" w:rsidRDefault="00621A39" w:rsidP="00A910F1">
      <w:pPr>
        <w:pStyle w:val="af1"/>
        <w:spacing w:line="276" w:lineRule="auto"/>
        <w:ind w:firstLine="709"/>
        <w:jc w:val="both"/>
        <w:rPr>
          <w:rFonts w:ascii="Times New Roman" w:eastAsia="Calibri" w:hAnsi="Times New Roman"/>
          <w:bCs/>
          <w:sz w:val="28"/>
          <w:szCs w:val="28"/>
        </w:rPr>
      </w:pPr>
      <w:r w:rsidRPr="0096398F">
        <w:rPr>
          <w:rFonts w:ascii="Times New Roman" w:eastAsia="Calibri" w:hAnsi="Times New Roman"/>
          <w:bCs/>
          <w:sz w:val="28"/>
          <w:szCs w:val="28"/>
        </w:rPr>
        <w:t>создания условий для обеспечения функционирования рынка автотранспортных услуг, доступных для населения;</w:t>
      </w:r>
    </w:p>
    <w:p w:rsidR="00621A39" w:rsidRPr="0096398F" w:rsidRDefault="00621A39" w:rsidP="00A910F1">
      <w:pPr>
        <w:pStyle w:val="af1"/>
        <w:spacing w:line="276" w:lineRule="auto"/>
        <w:ind w:firstLine="709"/>
        <w:jc w:val="both"/>
        <w:rPr>
          <w:rFonts w:ascii="Times New Roman" w:eastAsia="Calibri" w:hAnsi="Times New Roman"/>
          <w:bCs/>
          <w:sz w:val="28"/>
          <w:szCs w:val="28"/>
        </w:rPr>
      </w:pPr>
      <w:r w:rsidRPr="0096398F">
        <w:rPr>
          <w:rFonts w:ascii="Times New Roman" w:eastAsia="Calibri" w:hAnsi="Times New Roman"/>
          <w:bCs/>
          <w:sz w:val="28"/>
          <w:szCs w:val="28"/>
        </w:rPr>
        <w:t>повышения безопасности на транспорте;</w:t>
      </w:r>
    </w:p>
    <w:p w:rsidR="00621A39" w:rsidRPr="0096398F" w:rsidRDefault="00621A39" w:rsidP="00A910F1">
      <w:pPr>
        <w:pStyle w:val="af1"/>
        <w:spacing w:line="276" w:lineRule="auto"/>
        <w:ind w:firstLine="709"/>
        <w:jc w:val="both"/>
        <w:rPr>
          <w:rFonts w:ascii="Times New Roman" w:eastAsia="Calibri" w:hAnsi="Times New Roman"/>
          <w:bCs/>
          <w:sz w:val="28"/>
          <w:szCs w:val="28"/>
        </w:rPr>
      </w:pPr>
      <w:r w:rsidRPr="0096398F">
        <w:rPr>
          <w:rFonts w:ascii="Times New Roman" w:eastAsia="Calibri" w:hAnsi="Times New Roman"/>
          <w:bCs/>
          <w:sz w:val="28"/>
          <w:szCs w:val="28"/>
        </w:rPr>
        <w:t>повышение эффективности организации автотранспортного обслуживания населения;</w:t>
      </w:r>
    </w:p>
    <w:p w:rsidR="00621A39" w:rsidRPr="0096398F" w:rsidRDefault="00621A39" w:rsidP="00A910F1">
      <w:pPr>
        <w:pStyle w:val="af1"/>
        <w:spacing w:line="276" w:lineRule="auto"/>
        <w:ind w:firstLine="709"/>
        <w:jc w:val="both"/>
        <w:rPr>
          <w:rFonts w:ascii="Times New Roman" w:eastAsia="Calibri" w:hAnsi="Times New Roman"/>
          <w:bCs/>
          <w:sz w:val="28"/>
          <w:szCs w:val="28"/>
        </w:rPr>
      </w:pPr>
      <w:r w:rsidRPr="0096398F">
        <w:rPr>
          <w:rFonts w:ascii="Times New Roman" w:eastAsia="Calibri" w:hAnsi="Times New Roman"/>
          <w:bCs/>
          <w:sz w:val="28"/>
          <w:szCs w:val="28"/>
        </w:rPr>
        <w:t>обеспечение транспортной доступности для населения</w:t>
      </w:r>
      <w:r w:rsidR="00164E93" w:rsidRPr="0096398F">
        <w:rPr>
          <w:rFonts w:ascii="Times New Roman" w:eastAsia="Calibri" w:hAnsi="Times New Roman"/>
          <w:bCs/>
          <w:sz w:val="28"/>
          <w:szCs w:val="28"/>
        </w:rPr>
        <w:t>.</w:t>
      </w:r>
    </w:p>
    <w:p w:rsidR="00164E93" w:rsidRPr="006C3A55" w:rsidRDefault="00164E93" w:rsidP="00A910F1">
      <w:pPr>
        <w:pStyle w:val="af1"/>
        <w:spacing w:line="276" w:lineRule="auto"/>
        <w:ind w:firstLine="709"/>
        <w:jc w:val="both"/>
        <w:rPr>
          <w:rFonts w:ascii="Times New Roman" w:hAnsi="Times New Roman"/>
          <w:sz w:val="28"/>
          <w:szCs w:val="28"/>
        </w:rPr>
      </w:pPr>
      <w:r w:rsidRPr="0096398F">
        <w:rPr>
          <w:rFonts w:ascii="Times New Roman" w:hAnsi="Times New Roman"/>
          <w:i/>
          <w:sz w:val="28"/>
          <w:szCs w:val="28"/>
        </w:rPr>
        <w:lastRenderedPageBreak/>
        <w:t xml:space="preserve">Стратегическая задача 3.2. </w:t>
      </w:r>
      <w:r w:rsidRPr="006C3A55">
        <w:rPr>
          <w:rFonts w:ascii="Times New Roman" w:hAnsi="Times New Roman"/>
          <w:sz w:val="28"/>
          <w:szCs w:val="28"/>
        </w:rPr>
        <w:t>Модернизация и развитие коммунальной и энергетической инфраструктуры.</w:t>
      </w:r>
    </w:p>
    <w:p w:rsidR="00164E93" w:rsidRPr="0096398F" w:rsidRDefault="00164E93" w:rsidP="00A910F1">
      <w:pPr>
        <w:pStyle w:val="af1"/>
        <w:spacing w:line="276" w:lineRule="auto"/>
        <w:ind w:firstLine="709"/>
        <w:jc w:val="both"/>
        <w:rPr>
          <w:rFonts w:ascii="Times New Roman" w:hAnsi="Times New Roman"/>
          <w:sz w:val="28"/>
          <w:szCs w:val="28"/>
        </w:rPr>
      </w:pPr>
      <w:r w:rsidRPr="0096398F">
        <w:rPr>
          <w:rFonts w:ascii="Times New Roman" w:hAnsi="Times New Roman"/>
          <w:sz w:val="28"/>
          <w:szCs w:val="28"/>
        </w:rPr>
        <w:t>Основными направлениями реализации стратегической задачи являются следующие:</w:t>
      </w:r>
    </w:p>
    <w:p w:rsidR="00164E93" w:rsidRPr="0096398F" w:rsidRDefault="00164E93" w:rsidP="00A910F1">
      <w:pPr>
        <w:pStyle w:val="af1"/>
        <w:spacing w:line="276" w:lineRule="auto"/>
        <w:ind w:firstLine="709"/>
        <w:jc w:val="both"/>
        <w:rPr>
          <w:rFonts w:ascii="Times New Roman" w:hAnsi="Times New Roman"/>
          <w:sz w:val="28"/>
          <w:szCs w:val="28"/>
        </w:rPr>
      </w:pPr>
      <w:r w:rsidRPr="0096398F">
        <w:rPr>
          <w:rFonts w:ascii="Times New Roman" w:hAnsi="Times New Roman"/>
          <w:sz w:val="28"/>
          <w:szCs w:val="28"/>
        </w:rPr>
        <w:t>реконструкция и модернизация объектов коммунальной (инженерной) инфраструктуры, сетей водо- и теплоснабжения;</w:t>
      </w:r>
    </w:p>
    <w:p w:rsidR="00164E93" w:rsidRPr="0096398F" w:rsidRDefault="00164E93" w:rsidP="00A910F1">
      <w:pPr>
        <w:pStyle w:val="af1"/>
        <w:spacing w:line="276" w:lineRule="auto"/>
        <w:ind w:firstLine="709"/>
        <w:jc w:val="both"/>
        <w:rPr>
          <w:rFonts w:ascii="Times New Roman" w:hAnsi="Times New Roman"/>
          <w:sz w:val="28"/>
          <w:szCs w:val="28"/>
        </w:rPr>
      </w:pPr>
      <w:r w:rsidRPr="0096398F">
        <w:rPr>
          <w:rFonts w:ascii="Times New Roman" w:hAnsi="Times New Roman"/>
          <w:sz w:val="28"/>
          <w:szCs w:val="28"/>
        </w:rPr>
        <w:t>увеличение производственных мощностей теплоэнергетического комплекса, наружного освещения, водозаборов для бесперебойного обслуживания населения;</w:t>
      </w:r>
    </w:p>
    <w:p w:rsidR="00164E93" w:rsidRPr="0096398F" w:rsidRDefault="00164E93" w:rsidP="00A910F1">
      <w:pPr>
        <w:pStyle w:val="af1"/>
        <w:spacing w:line="276" w:lineRule="auto"/>
        <w:ind w:firstLine="709"/>
        <w:jc w:val="both"/>
        <w:rPr>
          <w:rFonts w:ascii="Times New Roman" w:hAnsi="Times New Roman"/>
          <w:sz w:val="28"/>
          <w:szCs w:val="28"/>
        </w:rPr>
      </w:pPr>
      <w:r w:rsidRPr="0096398F">
        <w:rPr>
          <w:rFonts w:ascii="Times New Roman" w:hAnsi="Times New Roman"/>
          <w:sz w:val="28"/>
          <w:szCs w:val="28"/>
        </w:rPr>
        <w:t>озеленение мест общественного пребывания и отдыха, площадей, парков;</w:t>
      </w:r>
    </w:p>
    <w:p w:rsidR="00164E93" w:rsidRPr="0096398F" w:rsidRDefault="00164E93" w:rsidP="00A910F1">
      <w:pPr>
        <w:pStyle w:val="af1"/>
        <w:spacing w:line="276" w:lineRule="auto"/>
        <w:ind w:firstLine="709"/>
        <w:jc w:val="both"/>
        <w:rPr>
          <w:rFonts w:ascii="Times New Roman" w:hAnsi="Times New Roman"/>
          <w:sz w:val="28"/>
          <w:szCs w:val="28"/>
        </w:rPr>
      </w:pPr>
      <w:r w:rsidRPr="0096398F">
        <w:rPr>
          <w:rFonts w:ascii="Times New Roman" w:hAnsi="Times New Roman"/>
          <w:sz w:val="28"/>
          <w:szCs w:val="28"/>
        </w:rPr>
        <w:t>содействие привлечению инвестиций в жилищно-коммунальное хозяйство;</w:t>
      </w:r>
    </w:p>
    <w:p w:rsidR="00164E93" w:rsidRPr="0096398F" w:rsidRDefault="00164E93" w:rsidP="00A910F1">
      <w:pPr>
        <w:pStyle w:val="af1"/>
        <w:spacing w:line="276" w:lineRule="auto"/>
        <w:ind w:firstLine="709"/>
        <w:jc w:val="both"/>
        <w:rPr>
          <w:rFonts w:ascii="Times New Roman" w:eastAsia="Calibri" w:hAnsi="Times New Roman"/>
          <w:sz w:val="28"/>
          <w:szCs w:val="28"/>
        </w:rPr>
      </w:pPr>
      <w:r w:rsidRPr="0096398F">
        <w:rPr>
          <w:rFonts w:ascii="Times New Roman" w:eastAsia="Calibri" w:hAnsi="Times New Roman"/>
          <w:sz w:val="28"/>
          <w:szCs w:val="28"/>
        </w:rPr>
        <w:t xml:space="preserve"> создание предприятий частной формы собственности, предоставляющих услуги в жилищном хозяйстве;</w:t>
      </w:r>
    </w:p>
    <w:p w:rsidR="00164E93" w:rsidRPr="0096398F" w:rsidRDefault="00164E93" w:rsidP="00A910F1">
      <w:pPr>
        <w:pStyle w:val="af1"/>
        <w:spacing w:line="276" w:lineRule="auto"/>
        <w:ind w:firstLine="709"/>
        <w:jc w:val="both"/>
        <w:rPr>
          <w:rFonts w:ascii="Times New Roman" w:eastAsia="Calibri" w:hAnsi="Times New Roman"/>
          <w:sz w:val="28"/>
          <w:szCs w:val="28"/>
        </w:rPr>
      </w:pPr>
      <w:r w:rsidRPr="0096398F">
        <w:rPr>
          <w:rFonts w:ascii="Times New Roman" w:eastAsia="Calibri" w:hAnsi="Times New Roman"/>
          <w:sz w:val="28"/>
          <w:szCs w:val="28"/>
        </w:rPr>
        <w:t xml:space="preserve"> переход на договорную форму взаимоотношений в коммунальном секторе с делегированием управления имущественным комплексом (договоры аренды, концессионные соглашения);</w:t>
      </w:r>
    </w:p>
    <w:p w:rsidR="00164E93" w:rsidRPr="0096398F" w:rsidRDefault="00164E93" w:rsidP="00A910F1">
      <w:pPr>
        <w:pStyle w:val="af1"/>
        <w:spacing w:line="276" w:lineRule="auto"/>
        <w:ind w:firstLine="709"/>
        <w:jc w:val="both"/>
        <w:rPr>
          <w:rFonts w:ascii="Times New Roman" w:eastAsia="Calibri" w:hAnsi="Times New Roman"/>
          <w:sz w:val="28"/>
          <w:szCs w:val="28"/>
        </w:rPr>
      </w:pPr>
      <w:r w:rsidRPr="0096398F">
        <w:rPr>
          <w:rFonts w:ascii="Times New Roman" w:eastAsia="Calibri" w:hAnsi="Times New Roman"/>
          <w:sz w:val="28"/>
          <w:szCs w:val="28"/>
        </w:rPr>
        <w:t>разработка и утверждение инвестиционных программ организаций коммунального комплекса, определение первоочередных мероприятий, направленных на повышение качества предоставления коммунальных услуг потребителям, снижение их стоимости, определение источников финансирования, включая заемные внебюджетные средства, привлечение инвесторов для реализации проектов;</w:t>
      </w:r>
    </w:p>
    <w:p w:rsidR="00164E93" w:rsidRPr="0096398F" w:rsidRDefault="00164E93" w:rsidP="00A910F1">
      <w:pPr>
        <w:pStyle w:val="af1"/>
        <w:spacing w:line="276" w:lineRule="auto"/>
        <w:ind w:firstLine="709"/>
        <w:jc w:val="both"/>
        <w:rPr>
          <w:rFonts w:ascii="Times New Roman" w:eastAsia="Calibri" w:hAnsi="Times New Roman"/>
          <w:bCs/>
          <w:sz w:val="28"/>
          <w:szCs w:val="28"/>
        </w:rPr>
      </w:pPr>
      <w:r w:rsidRPr="0096398F">
        <w:rPr>
          <w:rFonts w:ascii="Times New Roman" w:eastAsia="Calibri" w:hAnsi="Times New Roman"/>
          <w:sz w:val="28"/>
          <w:szCs w:val="28"/>
        </w:rPr>
        <w:t>снижение себестоимости тепловой энергии за счет внедрения энергосберегающих технологий с комбинированной выработкой электроэнергии и тепла за счет высокоэкономичного оборудования</w:t>
      </w:r>
      <w:r w:rsidRPr="0096398F">
        <w:rPr>
          <w:rFonts w:ascii="Times New Roman" w:hAnsi="Times New Roman"/>
          <w:sz w:val="28"/>
          <w:szCs w:val="28"/>
        </w:rPr>
        <w:t>;</w:t>
      </w:r>
    </w:p>
    <w:p w:rsidR="00164E93" w:rsidRPr="0096398F" w:rsidRDefault="00164E93" w:rsidP="00A910F1">
      <w:pPr>
        <w:pStyle w:val="af1"/>
        <w:spacing w:line="276" w:lineRule="auto"/>
        <w:ind w:firstLine="709"/>
        <w:jc w:val="both"/>
        <w:rPr>
          <w:rFonts w:ascii="Times New Roman" w:eastAsia="Calibri" w:hAnsi="Times New Roman"/>
          <w:bCs/>
          <w:sz w:val="28"/>
          <w:szCs w:val="28"/>
        </w:rPr>
      </w:pPr>
      <w:r w:rsidRPr="0096398F">
        <w:rPr>
          <w:rFonts w:ascii="Times New Roman" w:eastAsia="Calibri" w:hAnsi="Times New Roman"/>
          <w:sz w:val="28"/>
          <w:szCs w:val="28"/>
        </w:rPr>
        <w:t>предоставление качественных услуг по водоснабжению, водоотведению, эле</w:t>
      </w:r>
      <w:r w:rsidRPr="0096398F">
        <w:rPr>
          <w:rFonts w:ascii="Times New Roman" w:hAnsi="Times New Roman"/>
          <w:sz w:val="28"/>
          <w:szCs w:val="28"/>
        </w:rPr>
        <w:t xml:space="preserve">ктроснабжению, теплоснабжению </w:t>
      </w:r>
      <w:r w:rsidRPr="0096398F">
        <w:rPr>
          <w:rFonts w:ascii="Times New Roman" w:eastAsia="Calibri" w:hAnsi="Times New Roman"/>
          <w:sz w:val="28"/>
          <w:szCs w:val="28"/>
        </w:rPr>
        <w:t>за счет модернизации существующих объектов инженерной инфраструктуры, а так же сетей инженерных коммуникаций;</w:t>
      </w:r>
    </w:p>
    <w:p w:rsidR="00164E93" w:rsidRPr="0096398F" w:rsidRDefault="00164E93" w:rsidP="00A910F1">
      <w:pPr>
        <w:pStyle w:val="af1"/>
        <w:spacing w:line="276" w:lineRule="auto"/>
        <w:ind w:firstLine="709"/>
        <w:jc w:val="both"/>
        <w:rPr>
          <w:rFonts w:ascii="Times New Roman" w:eastAsia="Calibri" w:hAnsi="Times New Roman"/>
          <w:bCs/>
          <w:sz w:val="28"/>
          <w:szCs w:val="28"/>
        </w:rPr>
      </w:pPr>
      <w:r w:rsidRPr="0096398F">
        <w:rPr>
          <w:rFonts w:ascii="Times New Roman" w:eastAsia="Calibri" w:hAnsi="Times New Roman"/>
          <w:sz w:val="28"/>
          <w:szCs w:val="28"/>
        </w:rPr>
        <w:t xml:space="preserve">обеспечение качественных и доступных услуг жилищно-коммунального комплекса; </w:t>
      </w:r>
    </w:p>
    <w:p w:rsidR="00164E93" w:rsidRPr="0096398F" w:rsidRDefault="00164E93" w:rsidP="00A910F1">
      <w:pPr>
        <w:pStyle w:val="af1"/>
        <w:spacing w:line="276" w:lineRule="auto"/>
        <w:ind w:firstLine="709"/>
        <w:jc w:val="both"/>
        <w:rPr>
          <w:rFonts w:ascii="Times New Roman" w:eastAsia="Calibri" w:hAnsi="Times New Roman"/>
          <w:bCs/>
          <w:sz w:val="28"/>
          <w:szCs w:val="28"/>
        </w:rPr>
      </w:pPr>
      <w:r w:rsidRPr="0096398F">
        <w:rPr>
          <w:rFonts w:ascii="Times New Roman" w:eastAsia="Calibri" w:hAnsi="Times New Roman"/>
          <w:sz w:val="28"/>
          <w:szCs w:val="28"/>
        </w:rPr>
        <w:t>разработка и внедрение инвестиционных проектов по обеспечению новых земельных участков инженерной инфраструктурой для целей жилищного строительства</w:t>
      </w:r>
      <w:r w:rsidRPr="0096398F">
        <w:rPr>
          <w:rFonts w:ascii="Times New Roman" w:hAnsi="Times New Roman"/>
          <w:sz w:val="28"/>
          <w:szCs w:val="28"/>
        </w:rPr>
        <w:t>.</w:t>
      </w:r>
    </w:p>
    <w:p w:rsidR="00957AC3" w:rsidRPr="006C3A55" w:rsidRDefault="00957AC3" w:rsidP="00A910F1">
      <w:pPr>
        <w:pStyle w:val="af1"/>
        <w:spacing w:line="276" w:lineRule="auto"/>
        <w:ind w:firstLine="709"/>
        <w:jc w:val="both"/>
        <w:rPr>
          <w:rFonts w:ascii="Times New Roman" w:hAnsi="Times New Roman"/>
          <w:sz w:val="28"/>
          <w:szCs w:val="28"/>
        </w:rPr>
      </w:pPr>
      <w:r w:rsidRPr="0096398F">
        <w:rPr>
          <w:rFonts w:ascii="Times New Roman" w:hAnsi="Times New Roman"/>
          <w:i/>
          <w:sz w:val="28"/>
          <w:szCs w:val="28"/>
        </w:rPr>
        <w:t xml:space="preserve">Стратегическая задача 3.3. </w:t>
      </w:r>
      <w:r w:rsidRPr="006C3A55">
        <w:rPr>
          <w:rFonts w:ascii="Times New Roman" w:hAnsi="Times New Roman"/>
          <w:sz w:val="28"/>
          <w:szCs w:val="28"/>
        </w:rPr>
        <w:t>Развитие потребительского рынка.</w:t>
      </w:r>
    </w:p>
    <w:p w:rsidR="00957AC3" w:rsidRPr="0096398F" w:rsidRDefault="00957AC3" w:rsidP="00A910F1">
      <w:pPr>
        <w:pStyle w:val="af1"/>
        <w:spacing w:line="276" w:lineRule="auto"/>
        <w:ind w:firstLine="709"/>
        <w:jc w:val="both"/>
        <w:rPr>
          <w:rFonts w:ascii="Times New Roman" w:hAnsi="Times New Roman"/>
          <w:sz w:val="28"/>
          <w:szCs w:val="28"/>
        </w:rPr>
      </w:pPr>
      <w:r w:rsidRPr="0096398F">
        <w:rPr>
          <w:rFonts w:ascii="Times New Roman" w:hAnsi="Times New Roman"/>
          <w:sz w:val="28"/>
          <w:szCs w:val="28"/>
        </w:rPr>
        <w:t>Основными направлениями реализации стратегической задачи являются следующие:</w:t>
      </w:r>
    </w:p>
    <w:p w:rsidR="00957AC3" w:rsidRPr="0096398F" w:rsidRDefault="00957AC3" w:rsidP="00A910F1">
      <w:pPr>
        <w:pStyle w:val="af1"/>
        <w:spacing w:line="276" w:lineRule="auto"/>
        <w:ind w:firstLine="709"/>
        <w:jc w:val="both"/>
        <w:rPr>
          <w:rFonts w:ascii="Times New Roman" w:hAnsi="Times New Roman"/>
          <w:sz w:val="28"/>
          <w:szCs w:val="28"/>
        </w:rPr>
      </w:pPr>
      <w:r w:rsidRPr="0096398F">
        <w:rPr>
          <w:rFonts w:ascii="Times New Roman" w:hAnsi="Times New Roman"/>
          <w:sz w:val="28"/>
          <w:szCs w:val="28"/>
        </w:rPr>
        <w:lastRenderedPageBreak/>
        <w:t>1) конструктивное взаимодействие ОМС, хозяйствующих субъектов торговли, общественного питания, и сферы бытовых услуг, местных товаропроизводителей, Совета предпринимателей в области развития инфраструктуры потребительского рынка, современных форм и методов обслуживания, территориальной доступности, обеспечения широкого  ассортимента товаров и оказания услуг с соблюдением интересов и защитой прав потребителей;</w:t>
      </w:r>
    </w:p>
    <w:p w:rsidR="00957AC3" w:rsidRPr="0096398F" w:rsidRDefault="00957AC3" w:rsidP="00A910F1">
      <w:pPr>
        <w:pStyle w:val="af1"/>
        <w:spacing w:line="276" w:lineRule="auto"/>
        <w:ind w:firstLine="709"/>
        <w:jc w:val="both"/>
        <w:rPr>
          <w:rFonts w:ascii="Times New Roman" w:hAnsi="Times New Roman"/>
          <w:sz w:val="28"/>
          <w:szCs w:val="28"/>
        </w:rPr>
      </w:pPr>
      <w:r w:rsidRPr="0096398F">
        <w:rPr>
          <w:rFonts w:ascii="Times New Roman" w:hAnsi="Times New Roman"/>
          <w:sz w:val="28"/>
          <w:szCs w:val="28"/>
        </w:rPr>
        <w:t>2) насыщение потребительского рынка качественными алтайскими и местными товарами;</w:t>
      </w:r>
    </w:p>
    <w:p w:rsidR="00957AC3" w:rsidRPr="0096398F" w:rsidRDefault="00957AC3" w:rsidP="00A910F1">
      <w:pPr>
        <w:pStyle w:val="af1"/>
        <w:spacing w:line="276" w:lineRule="auto"/>
        <w:ind w:firstLine="709"/>
        <w:jc w:val="both"/>
        <w:rPr>
          <w:rFonts w:ascii="Times New Roman" w:hAnsi="Times New Roman"/>
          <w:sz w:val="28"/>
          <w:szCs w:val="28"/>
        </w:rPr>
      </w:pPr>
      <w:r w:rsidRPr="0096398F">
        <w:rPr>
          <w:rFonts w:ascii="Times New Roman" w:hAnsi="Times New Roman"/>
          <w:sz w:val="28"/>
          <w:szCs w:val="28"/>
        </w:rPr>
        <w:t>3) создание благоприятных условий для развития эффективной конкурентной среды как фактора сдерживания роста цен и предотвращения монополизации отдельных сегментов рынка;</w:t>
      </w:r>
    </w:p>
    <w:p w:rsidR="00957AC3" w:rsidRPr="0096398F" w:rsidRDefault="00957AC3" w:rsidP="00A910F1">
      <w:pPr>
        <w:pStyle w:val="af1"/>
        <w:spacing w:line="276" w:lineRule="auto"/>
        <w:ind w:firstLine="709"/>
        <w:jc w:val="both"/>
        <w:rPr>
          <w:rFonts w:ascii="Times New Roman" w:hAnsi="Times New Roman"/>
          <w:sz w:val="28"/>
          <w:szCs w:val="28"/>
        </w:rPr>
      </w:pPr>
      <w:r w:rsidRPr="0096398F">
        <w:rPr>
          <w:rFonts w:ascii="Times New Roman" w:hAnsi="Times New Roman"/>
          <w:sz w:val="28"/>
          <w:szCs w:val="28"/>
        </w:rPr>
        <w:t>4) создание условий для установления прямых связей с товаропроизводителями;</w:t>
      </w:r>
    </w:p>
    <w:p w:rsidR="00957AC3" w:rsidRPr="0096398F" w:rsidRDefault="00957AC3" w:rsidP="00A910F1">
      <w:pPr>
        <w:pStyle w:val="af1"/>
        <w:spacing w:line="276" w:lineRule="auto"/>
        <w:ind w:firstLine="709"/>
        <w:jc w:val="both"/>
        <w:rPr>
          <w:rFonts w:ascii="Times New Roman" w:hAnsi="Times New Roman"/>
          <w:sz w:val="28"/>
          <w:szCs w:val="28"/>
        </w:rPr>
      </w:pPr>
      <w:r w:rsidRPr="0096398F">
        <w:rPr>
          <w:rFonts w:ascii="Times New Roman" w:hAnsi="Times New Roman"/>
          <w:sz w:val="28"/>
          <w:szCs w:val="28"/>
        </w:rPr>
        <w:t>5) содействие повышению экономической эффективности субъектов потребительского рынка и увеличение на этой основе поступлений финансовых средств в местные бюджеты;</w:t>
      </w:r>
    </w:p>
    <w:p w:rsidR="00957AC3" w:rsidRPr="0096398F" w:rsidRDefault="00957AC3" w:rsidP="00A910F1">
      <w:pPr>
        <w:pStyle w:val="af1"/>
        <w:spacing w:line="276" w:lineRule="auto"/>
        <w:ind w:firstLine="709"/>
        <w:jc w:val="both"/>
        <w:rPr>
          <w:rFonts w:ascii="Times New Roman" w:hAnsi="Times New Roman"/>
          <w:sz w:val="28"/>
          <w:szCs w:val="28"/>
        </w:rPr>
      </w:pPr>
      <w:r w:rsidRPr="0096398F">
        <w:rPr>
          <w:rFonts w:ascii="Times New Roman" w:hAnsi="Times New Roman"/>
          <w:sz w:val="28"/>
          <w:szCs w:val="28"/>
        </w:rPr>
        <w:t>6) контроль за соблюдением правил и норм торговли, регламентированных законодательством РФ;</w:t>
      </w:r>
    </w:p>
    <w:p w:rsidR="00957AC3" w:rsidRPr="0096398F" w:rsidRDefault="00957AC3" w:rsidP="00A910F1">
      <w:pPr>
        <w:pStyle w:val="af1"/>
        <w:spacing w:line="276" w:lineRule="auto"/>
        <w:ind w:firstLine="709"/>
        <w:jc w:val="both"/>
        <w:rPr>
          <w:rFonts w:ascii="Times New Roman" w:hAnsi="Times New Roman"/>
          <w:sz w:val="28"/>
          <w:szCs w:val="28"/>
        </w:rPr>
      </w:pPr>
      <w:r w:rsidRPr="0096398F">
        <w:rPr>
          <w:rFonts w:ascii="Times New Roman" w:hAnsi="Times New Roman"/>
          <w:sz w:val="28"/>
          <w:szCs w:val="28"/>
        </w:rPr>
        <w:t>7) повышение уровня качества торгового обслуживания на рынках, систематизация мероприятий, контролирующих их деятельность, преобразование рынков в современные многопрофильные торговые комплексы, развитие сельскохозяйственного рынка;</w:t>
      </w:r>
    </w:p>
    <w:p w:rsidR="00957AC3" w:rsidRPr="0096398F" w:rsidRDefault="00957AC3" w:rsidP="00A910F1">
      <w:pPr>
        <w:pStyle w:val="af1"/>
        <w:spacing w:line="276" w:lineRule="auto"/>
        <w:ind w:firstLine="709"/>
        <w:jc w:val="both"/>
        <w:rPr>
          <w:rFonts w:ascii="Times New Roman" w:hAnsi="Times New Roman"/>
          <w:sz w:val="28"/>
          <w:szCs w:val="28"/>
        </w:rPr>
      </w:pPr>
      <w:r w:rsidRPr="0096398F">
        <w:rPr>
          <w:rFonts w:ascii="Times New Roman" w:hAnsi="Times New Roman"/>
          <w:sz w:val="28"/>
          <w:szCs w:val="28"/>
        </w:rPr>
        <w:t>8) формирование социально-ориентированной системы торгового обслуживания, обеспечивающей экономическую (ценовую) доступность товаров и услуг для всех социальных групп населения посредством развития дисконтных программ, открытия социального магазина, и оказания адресной помощи населению с уровнем доходов ниже прожиточного минимума;</w:t>
      </w:r>
    </w:p>
    <w:p w:rsidR="00957AC3" w:rsidRPr="0096398F" w:rsidRDefault="00957AC3" w:rsidP="00A910F1">
      <w:pPr>
        <w:pStyle w:val="af1"/>
        <w:spacing w:line="276" w:lineRule="auto"/>
        <w:ind w:firstLine="709"/>
        <w:jc w:val="both"/>
        <w:rPr>
          <w:rFonts w:ascii="Times New Roman" w:hAnsi="Times New Roman"/>
          <w:sz w:val="28"/>
          <w:szCs w:val="28"/>
        </w:rPr>
      </w:pPr>
      <w:r w:rsidRPr="0096398F">
        <w:rPr>
          <w:rFonts w:ascii="Times New Roman" w:hAnsi="Times New Roman"/>
          <w:sz w:val="28"/>
          <w:szCs w:val="28"/>
        </w:rPr>
        <w:t>9) в общественном питании – открытие магазинов и отделов кулинарии;</w:t>
      </w:r>
    </w:p>
    <w:p w:rsidR="00957AC3" w:rsidRPr="0096398F" w:rsidRDefault="00957AC3" w:rsidP="00A910F1">
      <w:pPr>
        <w:pStyle w:val="af1"/>
        <w:spacing w:line="276" w:lineRule="auto"/>
        <w:ind w:firstLine="709"/>
        <w:jc w:val="both"/>
        <w:rPr>
          <w:rFonts w:ascii="Times New Roman" w:hAnsi="Times New Roman"/>
          <w:sz w:val="28"/>
          <w:szCs w:val="28"/>
        </w:rPr>
      </w:pPr>
      <w:r w:rsidRPr="0096398F">
        <w:rPr>
          <w:rFonts w:ascii="Times New Roman" w:hAnsi="Times New Roman"/>
          <w:sz w:val="28"/>
          <w:szCs w:val="28"/>
        </w:rPr>
        <w:t>10) в сфере бытовых услуг – обеспечение доступности для большинства населения рынка бытовых услуг в современных формах его организации;</w:t>
      </w:r>
    </w:p>
    <w:p w:rsidR="00957AC3" w:rsidRPr="0096398F" w:rsidRDefault="00957AC3" w:rsidP="00A910F1">
      <w:pPr>
        <w:pStyle w:val="af1"/>
        <w:spacing w:line="276" w:lineRule="auto"/>
        <w:ind w:firstLine="709"/>
        <w:jc w:val="both"/>
        <w:rPr>
          <w:rFonts w:ascii="Times New Roman" w:hAnsi="Times New Roman"/>
          <w:sz w:val="28"/>
          <w:szCs w:val="28"/>
        </w:rPr>
      </w:pPr>
      <w:r w:rsidRPr="0096398F">
        <w:rPr>
          <w:rFonts w:ascii="Times New Roman" w:hAnsi="Times New Roman"/>
          <w:sz w:val="28"/>
          <w:szCs w:val="28"/>
        </w:rPr>
        <w:t>11) активизация хозяйствующих субъектов потребительского сектора в области реализации социальных программ.</w:t>
      </w:r>
    </w:p>
    <w:p w:rsidR="00E113FF" w:rsidRPr="0096398F" w:rsidRDefault="00E113FF" w:rsidP="00A910F1">
      <w:pPr>
        <w:pStyle w:val="af1"/>
        <w:spacing w:line="276" w:lineRule="auto"/>
        <w:ind w:firstLine="709"/>
        <w:jc w:val="both"/>
        <w:rPr>
          <w:rFonts w:ascii="Times New Roman" w:hAnsi="Times New Roman"/>
          <w:sz w:val="28"/>
          <w:szCs w:val="28"/>
        </w:rPr>
      </w:pPr>
      <w:r w:rsidRPr="006C3A55">
        <w:rPr>
          <w:rFonts w:ascii="Times New Roman" w:hAnsi="Times New Roman"/>
          <w:b/>
          <w:sz w:val="28"/>
          <w:szCs w:val="28"/>
        </w:rPr>
        <w:t>Стратегическая цель 4.</w:t>
      </w:r>
      <w:r w:rsidRPr="0096398F">
        <w:rPr>
          <w:rFonts w:ascii="Times New Roman" w:hAnsi="Times New Roman"/>
          <w:sz w:val="28"/>
          <w:szCs w:val="28"/>
        </w:rPr>
        <w:t xml:space="preserve"> Эффективное управление.</w:t>
      </w:r>
    </w:p>
    <w:p w:rsidR="00E113FF" w:rsidRPr="006C3A55" w:rsidRDefault="00E113FF" w:rsidP="00A910F1">
      <w:pPr>
        <w:pStyle w:val="af1"/>
        <w:spacing w:line="276" w:lineRule="auto"/>
        <w:ind w:firstLine="709"/>
        <w:jc w:val="both"/>
        <w:rPr>
          <w:rFonts w:ascii="Times New Roman" w:hAnsi="Times New Roman"/>
          <w:sz w:val="28"/>
          <w:szCs w:val="28"/>
        </w:rPr>
      </w:pPr>
      <w:r w:rsidRPr="0096398F">
        <w:rPr>
          <w:rFonts w:ascii="Times New Roman" w:hAnsi="Times New Roman"/>
          <w:i/>
          <w:sz w:val="28"/>
          <w:szCs w:val="28"/>
        </w:rPr>
        <w:t xml:space="preserve">Стратегическая задача 4.1. </w:t>
      </w:r>
      <w:r w:rsidRPr="006C3A55">
        <w:rPr>
          <w:rFonts w:ascii="Times New Roman" w:hAnsi="Times New Roman"/>
          <w:sz w:val="28"/>
          <w:szCs w:val="28"/>
        </w:rPr>
        <w:t>Повышение эффективности и открытости деятельности органов местного самоуправления.</w:t>
      </w:r>
    </w:p>
    <w:p w:rsidR="00E113FF" w:rsidRPr="0096398F" w:rsidRDefault="00E113FF" w:rsidP="00A910F1">
      <w:pPr>
        <w:pStyle w:val="af1"/>
        <w:spacing w:line="276" w:lineRule="auto"/>
        <w:ind w:firstLine="709"/>
        <w:jc w:val="both"/>
        <w:rPr>
          <w:rFonts w:ascii="Times New Roman" w:hAnsi="Times New Roman"/>
          <w:sz w:val="28"/>
          <w:szCs w:val="28"/>
        </w:rPr>
      </w:pPr>
      <w:r w:rsidRPr="0096398F">
        <w:rPr>
          <w:rFonts w:ascii="Times New Roman" w:hAnsi="Times New Roman"/>
          <w:sz w:val="28"/>
          <w:szCs w:val="28"/>
        </w:rPr>
        <w:lastRenderedPageBreak/>
        <w:t>Основными направлениями реализации стратегической задачи являются следующие:</w:t>
      </w:r>
    </w:p>
    <w:p w:rsidR="00E113FF" w:rsidRPr="0096398F" w:rsidRDefault="00E113FF" w:rsidP="00A910F1">
      <w:pPr>
        <w:pStyle w:val="af1"/>
        <w:spacing w:line="276" w:lineRule="auto"/>
        <w:ind w:firstLine="709"/>
        <w:jc w:val="both"/>
        <w:rPr>
          <w:rFonts w:ascii="Times New Roman" w:eastAsia="Calibri" w:hAnsi="Times New Roman"/>
          <w:sz w:val="28"/>
          <w:szCs w:val="28"/>
        </w:rPr>
      </w:pPr>
      <w:r w:rsidRPr="0096398F">
        <w:rPr>
          <w:rFonts w:ascii="Times New Roman" w:eastAsia="Calibri" w:hAnsi="Times New Roman"/>
          <w:sz w:val="28"/>
          <w:szCs w:val="28"/>
        </w:rPr>
        <w:t>повышение информационной открытости деятельности органов местного самоуправления;</w:t>
      </w:r>
    </w:p>
    <w:p w:rsidR="00E113FF" w:rsidRPr="0096398F" w:rsidRDefault="00E113FF" w:rsidP="00A910F1">
      <w:pPr>
        <w:pStyle w:val="af1"/>
        <w:spacing w:line="276" w:lineRule="auto"/>
        <w:ind w:firstLine="709"/>
        <w:jc w:val="both"/>
        <w:rPr>
          <w:rFonts w:ascii="Times New Roman" w:eastAsia="Calibri" w:hAnsi="Times New Roman"/>
          <w:sz w:val="28"/>
          <w:szCs w:val="28"/>
        </w:rPr>
      </w:pPr>
      <w:r w:rsidRPr="0096398F">
        <w:rPr>
          <w:rFonts w:ascii="Times New Roman" w:eastAsia="Calibri" w:hAnsi="Times New Roman"/>
          <w:sz w:val="28"/>
          <w:szCs w:val="28"/>
        </w:rPr>
        <w:t>совершенствование нормативно-правового регулирования деятельности, информационно-аналитического, справочного и методического обеспечения органов местного самоуправления;</w:t>
      </w:r>
    </w:p>
    <w:p w:rsidR="00E113FF" w:rsidRPr="0096398F" w:rsidRDefault="00E113FF" w:rsidP="00A910F1">
      <w:pPr>
        <w:pStyle w:val="af1"/>
        <w:spacing w:line="276" w:lineRule="auto"/>
        <w:ind w:firstLine="709"/>
        <w:jc w:val="both"/>
        <w:rPr>
          <w:rFonts w:ascii="Times New Roman" w:eastAsia="Calibri" w:hAnsi="Times New Roman"/>
          <w:sz w:val="28"/>
          <w:szCs w:val="28"/>
        </w:rPr>
      </w:pPr>
      <w:r w:rsidRPr="0096398F">
        <w:rPr>
          <w:rFonts w:ascii="Times New Roman" w:eastAsia="Calibri" w:hAnsi="Times New Roman"/>
          <w:sz w:val="28"/>
          <w:szCs w:val="28"/>
        </w:rPr>
        <w:t>оптимизация структуры органов местного самоуправления, совершенствование системы контроля, оценки результатов и мотивации деятельности органов местного самоуправления;</w:t>
      </w:r>
    </w:p>
    <w:p w:rsidR="00E113FF" w:rsidRPr="0096398F" w:rsidRDefault="00E113FF" w:rsidP="00A910F1">
      <w:pPr>
        <w:pStyle w:val="af1"/>
        <w:spacing w:line="276" w:lineRule="auto"/>
        <w:ind w:firstLine="709"/>
        <w:jc w:val="both"/>
        <w:rPr>
          <w:rFonts w:ascii="Times New Roman" w:eastAsia="Calibri" w:hAnsi="Times New Roman"/>
          <w:sz w:val="28"/>
          <w:szCs w:val="28"/>
        </w:rPr>
      </w:pPr>
      <w:r w:rsidRPr="0096398F">
        <w:rPr>
          <w:rFonts w:ascii="Times New Roman" w:eastAsia="Calibri" w:hAnsi="Times New Roman"/>
          <w:sz w:val="28"/>
          <w:szCs w:val="28"/>
        </w:rPr>
        <w:t>обеспечение развития кадрового потенциала органов местного самоуправления, внедрение современных методов управления кадровыми ресурсами органов местного самоуправления;</w:t>
      </w:r>
    </w:p>
    <w:p w:rsidR="00E113FF" w:rsidRPr="0096398F" w:rsidRDefault="00E113FF" w:rsidP="00A910F1">
      <w:pPr>
        <w:pStyle w:val="af1"/>
        <w:spacing w:line="276" w:lineRule="auto"/>
        <w:ind w:firstLine="709"/>
        <w:jc w:val="both"/>
        <w:rPr>
          <w:rFonts w:ascii="Times New Roman" w:eastAsia="Calibri" w:hAnsi="Times New Roman"/>
          <w:sz w:val="28"/>
          <w:szCs w:val="28"/>
        </w:rPr>
      </w:pPr>
      <w:r w:rsidRPr="0096398F">
        <w:rPr>
          <w:rFonts w:ascii="Times New Roman" w:eastAsia="Calibri" w:hAnsi="Times New Roman"/>
          <w:sz w:val="28"/>
          <w:szCs w:val="28"/>
        </w:rPr>
        <w:t>совершенствование антикоррупционных механизмов в рамках реализации кадровой политики в органах местного самоуправления.</w:t>
      </w:r>
    </w:p>
    <w:p w:rsidR="00E113FF" w:rsidRPr="0096398F" w:rsidRDefault="00E113FF" w:rsidP="00A910F1">
      <w:pPr>
        <w:pStyle w:val="af1"/>
        <w:spacing w:line="276" w:lineRule="auto"/>
        <w:ind w:firstLine="709"/>
        <w:jc w:val="both"/>
        <w:rPr>
          <w:rFonts w:ascii="Times New Roman" w:eastAsia="Calibri" w:hAnsi="Times New Roman"/>
          <w:sz w:val="28"/>
          <w:szCs w:val="28"/>
        </w:rPr>
      </w:pPr>
      <w:r w:rsidRPr="0096398F">
        <w:rPr>
          <w:rFonts w:ascii="Times New Roman" w:eastAsia="Calibri" w:hAnsi="Times New Roman"/>
          <w:sz w:val="28"/>
          <w:szCs w:val="28"/>
        </w:rPr>
        <w:t>реализация сервисной модели предоставления муниципальных услуг;</w:t>
      </w:r>
    </w:p>
    <w:p w:rsidR="00E113FF" w:rsidRPr="0096398F" w:rsidRDefault="00E113FF" w:rsidP="00A910F1">
      <w:pPr>
        <w:pStyle w:val="af1"/>
        <w:spacing w:line="276" w:lineRule="auto"/>
        <w:ind w:firstLine="709"/>
        <w:jc w:val="both"/>
        <w:rPr>
          <w:rFonts w:ascii="Times New Roman" w:eastAsia="Calibri" w:hAnsi="Times New Roman"/>
          <w:sz w:val="28"/>
          <w:szCs w:val="28"/>
        </w:rPr>
      </w:pPr>
      <w:r w:rsidRPr="0096398F">
        <w:rPr>
          <w:rFonts w:ascii="Times New Roman" w:eastAsia="Calibri" w:hAnsi="Times New Roman"/>
          <w:sz w:val="28"/>
          <w:szCs w:val="28"/>
        </w:rPr>
        <w:t>повышение качества муниципальных услуг;</w:t>
      </w:r>
    </w:p>
    <w:p w:rsidR="00E113FF" w:rsidRPr="0096398F" w:rsidRDefault="00E113FF" w:rsidP="00A910F1">
      <w:pPr>
        <w:pStyle w:val="af1"/>
        <w:spacing w:line="276" w:lineRule="auto"/>
        <w:ind w:firstLine="709"/>
        <w:jc w:val="both"/>
        <w:rPr>
          <w:rFonts w:ascii="Times New Roman" w:eastAsia="Calibri" w:hAnsi="Times New Roman"/>
          <w:sz w:val="28"/>
          <w:szCs w:val="28"/>
        </w:rPr>
      </w:pPr>
      <w:r w:rsidRPr="0096398F">
        <w:rPr>
          <w:rFonts w:ascii="Times New Roman" w:eastAsia="Calibri" w:hAnsi="Times New Roman"/>
          <w:sz w:val="28"/>
          <w:szCs w:val="28"/>
        </w:rPr>
        <w:t>внедрение информационно-коммуникационных технологий в сфере обеспечения безопасности жизнедеятельности населения.</w:t>
      </w:r>
    </w:p>
    <w:p w:rsidR="00E113FF" w:rsidRPr="006C3A55" w:rsidRDefault="00E113FF" w:rsidP="00A910F1">
      <w:pPr>
        <w:pStyle w:val="af1"/>
        <w:spacing w:line="276" w:lineRule="auto"/>
        <w:ind w:firstLine="709"/>
        <w:jc w:val="both"/>
        <w:rPr>
          <w:rFonts w:ascii="Times New Roman" w:hAnsi="Times New Roman"/>
          <w:sz w:val="28"/>
          <w:szCs w:val="28"/>
        </w:rPr>
      </w:pPr>
      <w:r w:rsidRPr="0096398F">
        <w:rPr>
          <w:rFonts w:ascii="Times New Roman" w:hAnsi="Times New Roman"/>
          <w:i/>
          <w:sz w:val="28"/>
          <w:szCs w:val="28"/>
        </w:rPr>
        <w:t xml:space="preserve">Стратегическая задача 4.2. </w:t>
      </w:r>
      <w:r w:rsidRPr="006C3A55">
        <w:rPr>
          <w:rFonts w:ascii="Times New Roman" w:hAnsi="Times New Roman"/>
          <w:sz w:val="28"/>
          <w:szCs w:val="28"/>
        </w:rPr>
        <w:t>Совершенствование системы управления муниципальными финансами и муниципальным имуществом.</w:t>
      </w:r>
    </w:p>
    <w:p w:rsidR="00E113FF" w:rsidRPr="0096398F" w:rsidRDefault="00E113FF" w:rsidP="00A910F1">
      <w:pPr>
        <w:pStyle w:val="af1"/>
        <w:spacing w:line="276" w:lineRule="auto"/>
        <w:ind w:firstLine="709"/>
        <w:jc w:val="both"/>
        <w:rPr>
          <w:rFonts w:ascii="Times New Roman" w:hAnsi="Times New Roman"/>
          <w:sz w:val="28"/>
          <w:szCs w:val="28"/>
        </w:rPr>
      </w:pPr>
      <w:r w:rsidRPr="0096398F">
        <w:rPr>
          <w:rFonts w:ascii="Times New Roman" w:hAnsi="Times New Roman"/>
          <w:sz w:val="28"/>
          <w:szCs w:val="28"/>
        </w:rPr>
        <w:t>Основными направлениями реализации стратегической задачи являются следующие:</w:t>
      </w:r>
    </w:p>
    <w:p w:rsidR="00E113FF" w:rsidRPr="0096398F" w:rsidRDefault="00E113FF" w:rsidP="00A910F1">
      <w:pPr>
        <w:pStyle w:val="af1"/>
        <w:spacing w:line="276" w:lineRule="auto"/>
        <w:ind w:firstLine="709"/>
        <w:jc w:val="both"/>
        <w:rPr>
          <w:rFonts w:ascii="Times New Roman" w:eastAsia="Calibri" w:hAnsi="Times New Roman"/>
          <w:sz w:val="28"/>
          <w:szCs w:val="28"/>
        </w:rPr>
      </w:pPr>
      <w:r w:rsidRPr="0096398F">
        <w:rPr>
          <w:rFonts w:ascii="Times New Roman" w:eastAsia="Calibri" w:hAnsi="Times New Roman"/>
          <w:sz w:val="28"/>
          <w:szCs w:val="28"/>
        </w:rPr>
        <w:t>формирование и реализация бюджетно-налоговой политики Алейского района, отвечающей потребностям общества и задачам государства;</w:t>
      </w:r>
    </w:p>
    <w:p w:rsidR="00E113FF" w:rsidRPr="0096398F" w:rsidRDefault="00E113FF" w:rsidP="00A910F1">
      <w:pPr>
        <w:pStyle w:val="af1"/>
        <w:spacing w:line="276" w:lineRule="auto"/>
        <w:ind w:firstLine="709"/>
        <w:jc w:val="both"/>
        <w:rPr>
          <w:rFonts w:ascii="Times New Roman" w:eastAsia="Calibri" w:hAnsi="Times New Roman"/>
          <w:sz w:val="28"/>
          <w:szCs w:val="28"/>
        </w:rPr>
      </w:pPr>
      <w:r w:rsidRPr="0096398F">
        <w:rPr>
          <w:rFonts w:ascii="Times New Roman" w:hAnsi="Times New Roman"/>
          <w:sz w:val="28"/>
          <w:szCs w:val="28"/>
        </w:rPr>
        <w:t>о</w:t>
      </w:r>
      <w:r w:rsidRPr="0096398F">
        <w:rPr>
          <w:rFonts w:ascii="Times New Roman" w:eastAsia="Calibri" w:hAnsi="Times New Roman"/>
          <w:sz w:val="28"/>
          <w:szCs w:val="28"/>
        </w:rPr>
        <w:t>беспечение сбалансированности консолидированного бюджета Алейского района;</w:t>
      </w:r>
    </w:p>
    <w:p w:rsidR="00E113FF" w:rsidRPr="0096398F" w:rsidRDefault="00E113FF" w:rsidP="00A910F1">
      <w:pPr>
        <w:pStyle w:val="af1"/>
        <w:spacing w:line="276" w:lineRule="auto"/>
        <w:ind w:firstLine="709"/>
        <w:jc w:val="both"/>
        <w:rPr>
          <w:rFonts w:ascii="Times New Roman" w:eastAsia="Calibri" w:hAnsi="Times New Roman"/>
          <w:sz w:val="28"/>
          <w:szCs w:val="28"/>
        </w:rPr>
      </w:pPr>
      <w:r w:rsidRPr="0096398F">
        <w:rPr>
          <w:rFonts w:ascii="Times New Roman" w:eastAsia="Calibri" w:hAnsi="Times New Roman"/>
          <w:sz w:val="28"/>
          <w:szCs w:val="28"/>
        </w:rPr>
        <w:t>повышение эффективности управления муниципальными финансами Алейского района;</w:t>
      </w:r>
    </w:p>
    <w:p w:rsidR="00E113FF" w:rsidRPr="0096398F" w:rsidRDefault="00E113FF" w:rsidP="00A910F1">
      <w:pPr>
        <w:pStyle w:val="af1"/>
        <w:spacing w:line="276" w:lineRule="auto"/>
        <w:ind w:firstLine="709"/>
        <w:jc w:val="both"/>
        <w:rPr>
          <w:rFonts w:ascii="Times New Roman" w:eastAsia="Calibri" w:hAnsi="Times New Roman"/>
          <w:sz w:val="28"/>
          <w:szCs w:val="28"/>
        </w:rPr>
      </w:pPr>
      <w:r w:rsidRPr="0096398F">
        <w:rPr>
          <w:rFonts w:ascii="Times New Roman" w:eastAsia="Calibri" w:hAnsi="Times New Roman"/>
          <w:sz w:val="28"/>
          <w:szCs w:val="28"/>
        </w:rPr>
        <w:t>обеспечение полноценной увязки процессов стратегического и бюджетного планирования, внедрение инструментов программно-целевого планирования;</w:t>
      </w:r>
    </w:p>
    <w:p w:rsidR="00E113FF" w:rsidRPr="0096398F" w:rsidRDefault="00E113FF" w:rsidP="00A910F1">
      <w:pPr>
        <w:pStyle w:val="af1"/>
        <w:spacing w:line="276" w:lineRule="auto"/>
        <w:ind w:firstLine="709"/>
        <w:jc w:val="both"/>
        <w:rPr>
          <w:rFonts w:ascii="Times New Roman" w:eastAsia="Calibri" w:hAnsi="Times New Roman"/>
          <w:sz w:val="28"/>
          <w:szCs w:val="28"/>
        </w:rPr>
      </w:pPr>
      <w:r w:rsidRPr="0096398F">
        <w:rPr>
          <w:rFonts w:ascii="Times New Roman" w:eastAsia="Calibri" w:hAnsi="Times New Roman"/>
          <w:sz w:val="28"/>
          <w:szCs w:val="28"/>
        </w:rPr>
        <w:t>выполнение и оптимизация расходных обязательств Алейского</w:t>
      </w:r>
      <w:r w:rsidRPr="0096398F">
        <w:rPr>
          <w:rFonts w:ascii="Times New Roman" w:hAnsi="Times New Roman"/>
          <w:sz w:val="28"/>
          <w:szCs w:val="28"/>
        </w:rPr>
        <w:t xml:space="preserve"> района</w:t>
      </w:r>
      <w:r w:rsidRPr="0096398F">
        <w:rPr>
          <w:rFonts w:ascii="Times New Roman" w:eastAsia="Calibri" w:hAnsi="Times New Roman"/>
          <w:sz w:val="28"/>
          <w:szCs w:val="28"/>
        </w:rPr>
        <w:t>;</w:t>
      </w:r>
    </w:p>
    <w:p w:rsidR="00E113FF" w:rsidRPr="0096398F" w:rsidRDefault="00E113FF" w:rsidP="00A910F1">
      <w:pPr>
        <w:pStyle w:val="af1"/>
        <w:spacing w:line="276" w:lineRule="auto"/>
        <w:ind w:firstLine="709"/>
        <w:jc w:val="both"/>
        <w:rPr>
          <w:rFonts w:ascii="Times New Roman" w:eastAsia="Calibri" w:hAnsi="Times New Roman"/>
          <w:sz w:val="28"/>
          <w:szCs w:val="28"/>
        </w:rPr>
      </w:pPr>
      <w:r w:rsidRPr="0096398F">
        <w:rPr>
          <w:rFonts w:ascii="Times New Roman" w:eastAsia="Calibri" w:hAnsi="Times New Roman"/>
          <w:sz w:val="28"/>
          <w:szCs w:val="28"/>
        </w:rPr>
        <w:t>содействие укреплению налоговой базы муниципальных образований Алейского</w:t>
      </w:r>
      <w:r w:rsidRPr="0096398F">
        <w:rPr>
          <w:rFonts w:ascii="Times New Roman" w:hAnsi="Times New Roman"/>
          <w:sz w:val="28"/>
          <w:szCs w:val="28"/>
        </w:rPr>
        <w:t xml:space="preserve"> района</w:t>
      </w:r>
      <w:r w:rsidRPr="0096398F">
        <w:rPr>
          <w:rFonts w:ascii="Times New Roman" w:eastAsia="Calibri" w:hAnsi="Times New Roman"/>
          <w:sz w:val="28"/>
          <w:szCs w:val="28"/>
        </w:rPr>
        <w:t xml:space="preserve"> и выравнивание их бюджетной обеспеченности;</w:t>
      </w:r>
    </w:p>
    <w:p w:rsidR="00E113FF" w:rsidRPr="0096398F" w:rsidRDefault="00E113FF" w:rsidP="00A910F1">
      <w:pPr>
        <w:pStyle w:val="af1"/>
        <w:spacing w:line="276" w:lineRule="auto"/>
        <w:ind w:firstLine="709"/>
        <w:jc w:val="both"/>
        <w:rPr>
          <w:rFonts w:ascii="Times New Roman" w:eastAsia="Calibri" w:hAnsi="Times New Roman"/>
          <w:sz w:val="28"/>
          <w:szCs w:val="28"/>
        </w:rPr>
      </w:pPr>
      <w:r w:rsidRPr="0096398F">
        <w:rPr>
          <w:rFonts w:ascii="Times New Roman" w:eastAsia="Calibri" w:hAnsi="Times New Roman"/>
          <w:sz w:val="28"/>
          <w:szCs w:val="28"/>
        </w:rPr>
        <w:t>создание условий для повышения качества управления муниципальными финансами в Алейском</w:t>
      </w:r>
      <w:r w:rsidRPr="0096398F">
        <w:rPr>
          <w:rFonts w:ascii="Times New Roman" w:hAnsi="Times New Roman"/>
          <w:sz w:val="28"/>
          <w:szCs w:val="28"/>
        </w:rPr>
        <w:t xml:space="preserve"> районе</w:t>
      </w:r>
      <w:r w:rsidRPr="0096398F">
        <w:rPr>
          <w:rFonts w:ascii="Times New Roman" w:eastAsia="Calibri" w:hAnsi="Times New Roman"/>
          <w:sz w:val="28"/>
          <w:szCs w:val="28"/>
        </w:rPr>
        <w:t>;</w:t>
      </w:r>
    </w:p>
    <w:p w:rsidR="00E113FF" w:rsidRPr="0096398F" w:rsidRDefault="00E113FF" w:rsidP="00A910F1">
      <w:pPr>
        <w:pStyle w:val="af1"/>
        <w:spacing w:line="276" w:lineRule="auto"/>
        <w:ind w:firstLine="709"/>
        <w:jc w:val="both"/>
        <w:rPr>
          <w:rFonts w:ascii="Times New Roman" w:eastAsia="Calibri" w:hAnsi="Times New Roman"/>
          <w:sz w:val="28"/>
          <w:szCs w:val="28"/>
        </w:rPr>
      </w:pPr>
      <w:r w:rsidRPr="0096398F">
        <w:rPr>
          <w:rFonts w:ascii="Times New Roman" w:eastAsia="Calibri" w:hAnsi="Times New Roman"/>
          <w:sz w:val="28"/>
          <w:szCs w:val="28"/>
        </w:rPr>
        <w:t>повышение качества и доступности финансовой информации</w:t>
      </w:r>
      <w:r w:rsidRPr="0096398F">
        <w:rPr>
          <w:rFonts w:ascii="Times New Roman" w:hAnsi="Times New Roman"/>
          <w:sz w:val="28"/>
          <w:szCs w:val="28"/>
        </w:rPr>
        <w:t xml:space="preserve">, </w:t>
      </w:r>
      <w:r w:rsidRPr="0096398F">
        <w:rPr>
          <w:rFonts w:ascii="Times New Roman" w:eastAsia="Calibri" w:hAnsi="Times New Roman"/>
          <w:sz w:val="28"/>
          <w:szCs w:val="28"/>
        </w:rPr>
        <w:t>обеспечение повышения прозрачности бюджетного процесса</w:t>
      </w:r>
      <w:r w:rsidRPr="0096398F">
        <w:rPr>
          <w:rFonts w:ascii="Times New Roman" w:hAnsi="Times New Roman"/>
          <w:sz w:val="28"/>
          <w:szCs w:val="28"/>
        </w:rPr>
        <w:t>;</w:t>
      </w:r>
    </w:p>
    <w:p w:rsidR="00E113FF" w:rsidRPr="0096398F" w:rsidRDefault="00E113FF" w:rsidP="00A910F1">
      <w:pPr>
        <w:pStyle w:val="af1"/>
        <w:spacing w:line="276" w:lineRule="auto"/>
        <w:ind w:firstLine="709"/>
        <w:jc w:val="both"/>
        <w:rPr>
          <w:rFonts w:ascii="Times New Roman" w:eastAsia="Calibri" w:hAnsi="Times New Roman"/>
          <w:sz w:val="28"/>
          <w:szCs w:val="28"/>
        </w:rPr>
      </w:pPr>
      <w:r w:rsidRPr="0096398F">
        <w:rPr>
          <w:rFonts w:ascii="Times New Roman" w:eastAsia="Calibri" w:hAnsi="Times New Roman"/>
          <w:sz w:val="28"/>
          <w:szCs w:val="28"/>
        </w:rPr>
        <w:lastRenderedPageBreak/>
        <w:t>обеспечение полноты и актуальности учета муниципального имущества</w:t>
      </w:r>
      <w:r w:rsidRPr="0096398F">
        <w:rPr>
          <w:rFonts w:ascii="Times New Roman" w:hAnsi="Times New Roman"/>
          <w:sz w:val="28"/>
          <w:szCs w:val="28"/>
        </w:rPr>
        <w:t xml:space="preserve">, </w:t>
      </w:r>
      <w:r w:rsidRPr="0096398F">
        <w:rPr>
          <w:rFonts w:ascii="Times New Roman" w:eastAsia="Calibri" w:hAnsi="Times New Roman"/>
          <w:sz w:val="28"/>
          <w:szCs w:val="28"/>
        </w:rPr>
        <w:t>оптимизация структуры муниципального имущества;</w:t>
      </w:r>
    </w:p>
    <w:p w:rsidR="00E113FF" w:rsidRPr="0096398F" w:rsidRDefault="00E113FF" w:rsidP="00A910F1">
      <w:pPr>
        <w:pStyle w:val="af1"/>
        <w:spacing w:line="276" w:lineRule="auto"/>
        <w:ind w:firstLine="709"/>
        <w:jc w:val="both"/>
        <w:rPr>
          <w:rFonts w:ascii="Times New Roman" w:hAnsi="Times New Roman"/>
          <w:sz w:val="28"/>
          <w:szCs w:val="28"/>
        </w:rPr>
      </w:pPr>
      <w:r w:rsidRPr="0096398F">
        <w:rPr>
          <w:rFonts w:ascii="Times New Roman" w:eastAsia="Calibri" w:hAnsi="Times New Roman"/>
          <w:sz w:val="28"/>
          <w:szCs w:val="28"/>
        </w:rPr>
        <w:t>вовлечение муниципального имущества в экономический оборот, осуществление контроля за использованием муниципального имущества.</w:t>
      </w:r>
    </w:p>
    <w:p w:rsidR="00E113FF" w:rsidRPr="0096398F" w:rsidRDefault="00E113FF" w:rsidP="00A910F1">
      <w:pPr>
        <w:pStyle w:val="af1"/>
        <w:spacing w:line="276" w:lineRule="auto"/>
        <w:ind w:firstLine="709"/>
        <w:jc w:val="both"/>
        <w:rPr>
          <w:rFonts w:ascii="Times New Roman" w:hAnsi="Times New Roman"/>
          <w:sz w:val="28"/>
          <w:szCs w:val="28"/>
        </w:rPr>
      </w:pPr>
      <w:r w:rsidRPr="0096398F">
        <w:rPr>
          <w:rFonts w:ascii="Times New Roman" w:eastAsia="Calibri" w:hAnsi="Times New Roman"/>
          <w:sz w:val="28"/>
          <w:szCs w:val="28"/>
        </w:rPr>
        <w:t>выявление невостребованных земельных долей, формирование базы данных по земельным паям, мониторинг движения земельных долей;</w:t>
      </w:r>
    </w:p>
    <w:p w:rsidR="00E113FF" w:rsidRPr="0096398F" w:rsidRDefault="00E113FF" w:rsidP="00A910F1">
      <w:pPr>
        <w:pStyle w:val="af1"/>
        <w:spacing w:line="276" w:lineRule="auto"/>
        <w:ind w:firstLine="709"/>
        <w:jc w:val="both"/>
        <w:rPr>
          <w:rFonts w:ascii="Times New Roman" w:hAnsi="Times New Roman"/>
          <w:sz w:val="28"/>
          <w:szCs w:val="28"/>
        </w:rPr>
      </w:pPr>
      <w:r w:rsidRPr="0096398F">
        <w:rPr>
          <w:rFonts w:ascii="Times New Roman" w:eastAsia="Calibri" w:hAnsi="Times New Roman"/>
          <w:sz w:val="28"/>
          <w:szCs w:val="28"/>
        </w:rPr>
        <w:t>продолжение процедуры оформления земель в муниципальную собственность;</w:t>
      </w:r>
    </w:p>
    <w:p w:rsidR="00E113FF" w:rsidRPr="0096398F" w:rsidRDefault="00E113FF" w:rsidP="00A910F1">
      <w:pPr>
        <w:pStyle w:val="af1"/>
        <w:spacing w:line="276" w:lineRule="auto"/>
        <w:ind w:firstLine="709"/>
        <w:jc w:val="both"/>
        <w:rPr>
          <w:rFonts w:ascii="Times New Roman" w:hAnsi="Times New Roman"/>
          <w:sz w:val="28"/>
          <w:szCs w:val="28"/>
        </w:rPr>
      </w:pPr>
      <w:r w:rsidRPr="0096398F">
        <w:rPr>
          <w:rFonts w:ascii="Times New Roman" w:eastAsia="Calibri" w:hAnsi="Times New Roman"/>
          <w:sz w:val="28"/>
          <w:szCs w:val="28"/>
        </w:rPr>
        <w:t>на уровне сельских поселений обеспечить работу по инвентаризации земель поселений по переоформлению права постоянного бессрочного пользования хозяйствующими субъектами в целях уплаты земельного налога, налога на имущество.</w:t>
      </w:r>
    </w:p>
    <w:p w:rsidR="00E113FF" w:rsidRPr="0096398F" w:rsidRDefault="00E113FF" w:rsidP="00A910F1">
      <w:pPr>
        <w:pStyle w:val="af1"/>
        <w:spacing w:line="276" w:lineRule="auto"/>
        <w:ind w:firstLine="709"/>
        <w:jc w:val="both"/>
        <w:rPr>
          <w:rFonts w:ascii="Times New Roman" w:hAnsi="Times New Roman"/>
          <w:sz w:val="28"/>
          <w:szCs w:val="28"/>
        </w:rPr>
      </w:pPr>
      <w:r w:rsidRPr="006C3A55">
        <w:rPr>
          <w:rFonts w:ascii="Times New Roman" w:hAnsi="Times New Roman"/>
          <w:b/>
          <w:sz w:val="28"/>
          <w:szCs w:val="28"/>
        </w:rPr>
        <w:t>Стратегическая цель 5.</w:t>
      </w:r>
      <w:r w:rsidRPr="0096398F">
        <w:rPr>
          <w:rFonts w:ascii="Times New Roman" w:hAnsi="Times New Roman"/>
          <w:sz w:val="28"/>
          <w:szCs w:val="28"/>
        </w:rPr>
        <w:t xml:space="preserve"> Развитие информационного общества.</w:t>
      </w:r>
    </w:p>
    <w:p w:rsidR="00E113FF" w:rsidRPr="0096398F" w:rsidRDefault="00C442BD" w:rsidP="00A910F1">
      <w:pPr>
        <w:pStyle w:val="af1"/>
        <w:spacing w:line="276" w:lineRule="auto"/>
        <w:ind w:firstLine="709"/>
        <w:jc w:val="both"/>
        <w:rPr>
          <w:rFonts w:ascii="Times New Roman" w:hAnsi="Times New Roman"/>
          <w:sz w:val="28"/>
          <w:szCs w:val="28"/>
        </w:rPr>
      </w:pPr>
      <w:r w:rsidRPr="0096398F">
        <w:rPr>
          <w:rFonts w:ascii="Times New Roman" w:hAnsi="Times New Roman"/>
          <w:sz w:val="28"/>
          <w:szCs w:val="28"/>
        </w:rPr>
        <w:t xml:space="preserve">Приоритетами </w:t>
      </w:r>
      <w:r w:rsidR="00E113FF" w:rsidRPr="0096398F">
        <w:rPr>
          <w:rFonts w:ascii="Times New Roman" w:hAnsi="Times New Roman"/>
          <w:sz w:val="28"/>
          <w:szCs w:val="28"/>
        </w:rPr>
        <w:t xml:space="preserve">реализации стратегической цели </w:t>
      </w:r>
      <w:r w:rsidRPr="0096398F">
        <w:rPr>
          <w:rFonts w:ascii="Times New Roman" w:hAnsi="Times New Roman"/>
          <w:sz w:val="28"/>
          <w:szCs w:val="28"/>
        </w:rPr>
        <w:t>являются</w:t>
      </w:r>
      <w:r w:rsidR="00E113FF" w:rsidRPr="0096398F">
        <w:rPr>
          <w:rFonts w:ascii="Times New Roman" w:hAnsi="Times New Roman"/>
          <w:sz w:val="28"/>
          <w:szCs w:val="28"/>
        </w:rPr>
        <w:t>:</w:t>
      </w:r>
    </w:p>
    <w:p w:rsidR="00E113FF" w:rsidRPr="0096398F" w:rsidRDefault="00E113FF" w:rsidP="00A910F1">
      <w:pPr>
        <w:pStyle w:val="af1"/>
        <w:spacing w:line="276" w:lineRule="auto"/>
        <w:ind w:firstLine="709"/>
        <w:jc w:val="both"/>
        <w:rPr>
          <w:rFonts w:ascii="Times New Roman" w:hAnsi="Times New Roman"/>
          <w:sz w:val="28"/>
          <w:szCs w:val="28"/>
        </w:rPr>
      </w:pPr>
      <w:r w:rsidRPr="0096398F">
        <w:rPr>
          <w:rFonts w:ascii="Times New Roman" w:hAnsi="Times New Roman"/>
          <w:sz w:val="28"/>
          <w:szCs w:val="28"/>
        </w:rPr>
        <w:t>- формирование информационного пространства с учетом потребностей граждан и общества в получении качественных и достоверных знаний;</w:t>
      </w:r>
    </w:p>
    <w:p w:rsidR="00E113FF" w:rsidRPr="0096398F" w:rsidRDefault="00E113FF" w:rsidP="00A910F1">
      <w:pPr>
        <w:pStyle w:val="af1"/>
        <w:spacing w:line="276" w:lineRule="auto"/>
        <w:ind w:firstLine="709"/>
        <w:jc w:val="both"/>
        <w:rPr>
          <w:rFonts w:ascii="Times New Roman" w:hAnsi="Times New Roman"/>
          <w:sz w:val="28"/>
          <w:szCs w:val="28"/>
        </w:rPr>
      </w:pPr>
      <w:r w:rsidRPr="0096398F">
        <w:rPr>
          <w:rFonts w:ascii="Times New Roman" w:hAnsi="Times New Roman"/>
          <w:sz w:val="28"/>
          <w:szCs w:val="28"/>
        </w:rPr>
        <w:t>- развитие информационной и коммуникационной инфраструктуры в целях повышения эффективности муниципального управления;</w:t>
      </w:r>
    </w:p>
    <w:p w:rsidR="00E113FF" w:rsidRPr="0096398F" w:rsidRDefault="00E113FF" w:rsidP="00A910F1">
      <w:pPr>
        <w:pStyle w:val="af1"/>
        <w:spacing w:line="276" w:lineRule="auto"/>
        <w:ind w:firstLine="709"/>
        <w:jc w:val="both"/>
        <w:rPr>
          <w:rFonts w:ascii="Times New Roman" w:hAnsi="Times New Roman"/>
          <w:sz w:val="28"/>
          <w:szCs w:val="28"/>
        </w:rPr>
      </w:pPr>
      <w:r w:rsidRPr="0096398F">
        <w:rPr>
          <w:rFonts w:ascii="Times New Roman" w:hAnsi="Times New Roman"/>
          <w:sz w:val="28"/>
          <w:szCs w:val="28"/>
        </w:rPr>
        <w:t>- формирование новой технологической основы для развития экономики и социальной сферы;</w:t>
      </w:r>
    </w:p>
    <w:p w:rsidR="00E113FF" w:rsidRPr="0096398F" w:rsidRDefault="00E113FF" w:rsidP="00A910F1">
      <w:pPr>
        <w:pStyle w:val="af1"/>
        <w:spacing w:line="276" w:lineRule="auto"/>
        <w:ind w:firstLine="709"/>
        <w:jc w:val="both"/>
        <w:rPr>
          <w:rFonts w:ascii="Times New Roman" w:hAnsi="Times New Roman"/>
          <w:sz w:val="28"/>
          <w:szCs w:val="28"/>
        </w:rPr>
      </w:pPr>
      <w:r w:rsidRPr="0096398F">
        <w:rPr>
          <w:rFonts w:ascii="Times New Roman" w:hAnsi="Times New Roman"/>
          <w:sz w:val="28"/>
          <w:szCs w:val="28"/>
        </w:rPr>
        <w:t>- развитие электронного взаимодействия граждан, организаций с органами местного самоуправления.</w:t>
      </w:r>
    </w:p>
    <w:p w:rsidR="00E113FF" w:rsidRPr="0096398F" w:rsidRDefault="00E113FF" w:rsidP="00A910F1">
      <w:pPr>
        <w:pStyle w:val="af1"/>
        <w:spacing w:line="276" w:lineRule="auto"/>
        <w:ind w:firstLine="709"/>
        <w:jc w:val="both"/>
        <w:rPr>
          <w:rFonts w:ascii="Times New Roman" w:hAnsi="Times New Roman"/>
          <w:sz w:val="28"/>
          <w:szCs w:val="28"/>
        </w:rPr>
      </w:pPr>
      <w:r w:rsidRPr="006C3A55">
        <w:rPr>
          <w:rFonts w:ascii="Times New Roman" w:hAnsi="Times New Roman"/>
          <w:b/>
          <w:sz w:val="28"/>
          <w:szCs w:val="28"/>
        </w:rPr>
        <w:t>Задач</w:t>
      </w:r>
      <w:r w:rsidR="00C442BD" w:rsidRPr="006C3A55">
        <w:rPr>
          <w:rFonts w:ascii="Times New Roman" w:hAnsi="Times New Roman"/>
          <w:b/>
          <w:sz w:val="28"/>
          <w:szCs w:val="28"/>
        </w:rPr>
        <w:t>а</w:t>
      </w:r>
      <w:r w:rsidRPr="006C3A55">
        <w:rPr>
          <w:rFonts w:ascii="Times New Roman" w:hAnsi="Times New Roman"/>
          <w:b/>
          <w:sz w:val="28"/>
          <w:szCs w:val="28"/>
        </w:rPr>
        <w:t xml:space="preserve"> 1.</w:t>
      </w:r>
      <w:r w:rsidRPr="0096398F">
        <w:rPr>
          <w:rFonts w:ascii="Times New Roman" w:hAnsi="Times New Roman"/>
          <w:sz w:val="28"/>
          <w:szCs w:val="28"/>
        </w:rPr>
        <w:t xml:space="preserve"> Применение информационных и коммуникационных технологий для развития социальной сферы, системы </w:t>
      </w:r>
      <w:r w:rsidR="00C442BD" w:rsidRPr="0096398F">
        <w:rPr>
          <w:rFonts w:ascii="Times New Roman" w:hAnsi="Times New Roman"/>
          <w:sz w:val="28"/>
          <w:szCs w:val="28"/>
        </w:rPr>
        <w:t>муниципального</w:t>
      </w:r>
      <w:r w:rsidRPr="0096398F">
        <w:rPr>
          <w:rFonts w:ascii="Times New Roman" w:hAnsi="Times New Roman"/>
          <w:sz w:val="28"/>
          <w:szCs w:val="28"/>
        </w:rPr>
        <w:t xml:space="preserve"> управления, взаимодействия граждан и </w:t>
      </w:r>
      <w:r w:rsidR="00C442BD" w:rsidRPr="0096398F">
        <w:rPr>
          <w:rFonts w:ascii="Times New Roman" w:hAnsi="Times New Roman"/>
          <w:sz w:val="28"/>
          <w:szCs w:val="28"/>
        </w:rPr>
        <w:t>муниципалитета</w:t>
      </w:r>
      <w:r w:rsidRPr="0096398F">
        <w:rPr>
          <w:rFonts w:ascii="Times New Roman" w:hAnsi="Times New Roman"/>
          <w:sz w:val="28"/>
          <w:szCs w:val="28"/>
        </w:rPr>
        <w:t>.</w:t>
      </w:r>
    </w:p>
    <w:p w:rsidR="00E113FF" w:rsidRPr="0096398F" w:rsidRDefault="00E113FF" w:rsidP="00A910F1">
      <w:pPr>
        <w:pStyle w:val="af1"/>
        <w:spacing w:line="276" w:lineRule="auto"/>
        <w:ind w:firstLine="709"/>
        <w:jc w:val="both"/>
        <w:rPr>
          <w:rFonts w:ascii="Times New Roman" w:hAnsi="Times New Roman"/>
          <w:sz w:val="28"/>
          <w:szCs w:val="28"/>
        </w:rPr>
      </w:pPr>
      <w:r w:rsidRPr="0096398F">
        <w:rPr>
          <w:rFonts w:ascii="Times New Roman" w:hAnsi="Times New Roman"/>
          <w:sz w:val="28"/>
          <w:szCs w:val="28"/>
        </w:rPr>
        <w:t>Основными направлениями реализации стратегической задачи являются следующие:</w:t>
      </w:r>
    </w:p>
    <w:p w:rsidR="00E113FF" w:rsidRPr="0096398F" w:rsidRDefault="00E113FF" w:rsidP="00A910F1">
      <w:pPr>
        <w:pStyle w:val="af1"/>
        <w:spacing w:line="276" w:lineRule="auto"/>
        <w:ind w:firstLine="709"/>
        <w:jc w:val="both"/>
        <w:rPr>
          <w:rFonts w:ascii="Times New Roman" w:hAnsi="Times New Roman"/>
          <w:sz w:val="28"/>
          <w:szCs w:val="28"/>
        </w:rPr>
      </w:pPr>
      <w:r w:rsidRPr="0096398F">
        <w:rPr>
          <w:rFonts w:ascii="Times New Roman" w:hAnsi="Times New Roman"/>
          <w:sz w:val="28"/>
          <w:szCs w:val="28"/>
        </w:rPr>
        <w:t>а)</w:t>
      </w:r>
      <w:r w:rsidRPr="0096398F">
        <w:rPr>
          <w:rFonts w:ascii="Times New Roman" w:hAnsi="Times New Roman"/>
          <w:sz w:val="28"/>
          <w:szCs w:val="28"/>
        </w:rPr>
        <w:tab/>
        <w:t>совершенствование механизмов предоставления финансовых услуг в электронной форме и обеспечение их информационной безопасности;</w:t>
      </w:r>
    </w:p>
    <w:p w:rsidR="00E113FF" w:rsidRPr="0096398F" w:rsidRDefault="00E113FF" w:rsidP="00A910F1">
      <w:pPr>
        <w:pStyle w:val="af1"/>
        <w:spacing w:line="276" w:lineRule="auto"/>
        <w:ind w:firstLine="709"/>
        <w:jc w:val="both"/>
        <w:rPr>
          <w:rFonts w:ascii="Times New Roman" w:hAnsi="Times New Roman"/>
          <w:sz w:val="28"/>
          <w:szCs w:val="28"/>
        </w:rPr>
      </w:pPr>
      <w:r w:rsidRPr="0096398F">
        <w:rPr>
          <w:rFonts w:ascii="Times New Roman" w:hAnsi="Times New Roman"/>
          <w:sz w:val="28"/>
          <w:szCs w:val="28"/>
        </w:rPr>
        <w:t>б)</w:t>
      </w:r>
      <w:r w:rsidRPr="0096398F">
        <w:rPr>
          <w:rFonts w:ascii="Times New Roman" w:hAnsi="Times New Roman"/>
          <w:sz w:val="28"/>
          <w:szCs w:val="28"/>
        </w:rPr>
        <w:tab/>
        <w:t>развитие технологий электронного взаимодействия граждан, организаций, государственных органов, органов местного самоуправления наряду с сохранением возможности взаимодействия граждан с указанными организациями и органами без применения информационных технологий;</w:t>
      </w:r>
    </w:p>
    <w:p w:rsidR="00E113FF" w:rsidRPr="0096398F" w:rsidRDefault="00E113FF" w:rsidP="00A910F1">
      <w:pPr>
        <w:pStyle w:val="af1"/>
        <w:spacing w:line="276" w:lineRule="auto"/>
        <w:ind w:firstLine="709"/>
        <w:jc w:val="both"/>
        <w:rPr>
          <w:rFonts w:ascii="Times New Roman" w:hAnsi="Times New Roman"/>
          <w:sz w:val="28"/>
          <w:szCs w:val="28"/>
        </w:rPr>
      </w:pPr>
      <w:r w:rsidRPr="0096398F">
        <w:rPr>
          <w:rFonts w:ascii="Times New Roman" w:hAnsi="Times New Roman"/>
          <w:sz w:val="28"/>
          <w:szCs w:val="28"/>
        </w:rPr>
        <w:t>в)</w:t>
      </w:r>
      <w:r w:rsidRPr="0096398F">
        <w:rPr>
          <w:rFonts w:ascii="Times New Roman" w:hAnsi="Times New Roman"/>
          <w:sz w:val="28"/>
          <w:szCs w:val="28"/>
        </w:rPr>
        <w:tab/>
        <w:t>обеспечение возможности использования информационных и коммуникационных технологий при проведении опросов и переписи населения;</w:t>
      </w:r>
    </w:p>
    <w:p w:rsidR="00E113FF" w:rsidRPr="0096398F" w:rsidRDefault="00E113FF" w:rsidP="00A910F1">
      <w:pPr>
        <w:pStyle w:val="af1"/>
        <w:spacing w:line="276" w:lineRule="auto"/>
        <w:ind w:firstLine="709"/>
        <w:jc w:val="both"/>
        <w:rPr>
          <w:rFonts w:ascii="Times New Roman" w:hAnsi="Times New Roman"/>
          <w:sz w:val="28"/>
          <w:szCs w:val="28"/>
        </w:rPr>
      </w:pPr>
      <w:r w:rsidRPr="0096398F">
        <w:rPr>
          <w:rFonts w:ascii="Times New Roman" w:hAnsi="Times New Roman"/>
          <w:sz w:val="28"/>
          <w:szCs w:val="28"/>
        </w:rPr>
        <w:lastRenderedPageBreak/>
        <w:t>г)</w:t>
      </w:r>
      <w:r w:rsidRPr="0096398F">
        <w:rPr>
          <w:rFonts w:ascii="Times New Roman" w:hAnsi="Times New Roman"/>
          <w:sz w:val="28"/>
          <w:szCs w:val="28"/>
        </w:rPr>
        <w:tab/>
        <w:t>создание условий для развития электронного взаимодействия участников экономической деятельности, в том числе финансовых организаций и государственных органов;</w:t>
      </w:r>
    </w:p>
    <w:p w:rsidR="00E113FF" w:rsidRPr="0096398F" w:rsidRDefault="00E113FF" w:rsidP="00A910F1">
      <w:pPr>
        <w:pStyle w:val="af1"/>
        <w:spacing w:line="276" w:lineRule="auto"/>
        <w:ind w:firstLine="709"/>
        <w:jc w:val="both"/>
        <w:rPr>
          <w:rFonts w:ascii="Times New Roman" w:hAnsi="Times New Roman"/>
          <w:sz w:val="28"/>
          <w:szCs w:val="28"/>
        </w:rPr>
      </w:pPr>
      <w:r w:rsidRPr="0096398F">
        <w:rPr>
          <w:rFonts w:ascii="Times New Roman" w:hAnsi="Times New Roman"/>
          <w:sz w:val="28"/>
          <w:szCs w:val="28"/>
        </w:rPr>
        <w:t>д)</w:t>
      </w:r>
      <w:r w:rsidRPr="0096398F">
        <w:rPr>
          <w:rFonts w:ascii="Times New Roman" w:hAnsi="Times New Roman"/>
          <w:sz w:val="28"/>
          <w:szCs w:val="28"/>
        </w:rPr>
        <w:tab/>
        <w:t>использование инфраструктуры электронного правительства для оказания государственных</w:t>
      </w:r>
      <w:r w:rsidR="00C442BD" w:rsidRPr="0096398F">
        <w:rPr>
          <w:rFonts w:ascii="Times New Roman" w:hAnsi="Times New Roman"/>
          <w:sz w:val="28"/>
          <w:szCs w:val="28"/>
        </w:rPr>
        <w:t>, муниципальных</w:t>
      </w:r>
      <w:r w:rsidRPr="0096398F">
        <w:rPr>
          <w:rFonts w:ascii="Times New Roman" w:hAnsi="Times New Roman"/>
          <w:sz w:val="28"/>
          <w:szCs w:val="28"/>
        </w:rPr>
        <w:t>, а также востребованных гражданами коммерческих и некоммерческих услуг;</w:t>
      </w:r>
    </w:p>
    <w:p w:rsidR="00E113FF" w:rsidRPr="0096398F" w:rsidRDefault="00E113FF" w:rsidP="00A910F1">
      <w:pPr>
        <w:pStyle w:val="af1"/>
        <w:spacing w:line="276" w:lineRule="auto"/>
        <w:ind w:firstLine="709"/>
        <w:jc w:val="both"/>
        <w:rPr>
          <w:rFonts w:ascii="Times New Roman" w:hAnsi="Times New Roman"/>
          <w:sz w:val="28"/>
          <w:szCs w:val="28"/>
        </w:rPr>
      </w:pPr>
      <w:r w:rsidRPr="0096398F">
        <w:rPr>
          <w:rFonts w:ascii="Times New Roman" w:hAnsi="Times New Roman"/>
          <w:sz w:val="28"/>
          <w:szCs w:val="28"/>
        </w:rPr>
        <w:t>е)</w:t>
      </w:r>
      <w:r w:rsidRPr="0096398F">
        <w:rPr>
          <w:rFonts w:ascii="Times New Roman" w:hAnsi="Times New Roman"/>
          <w:sz w:val="28"/>
          <w:szCs w:val="28"/>
        </w:rPr>
        <w:tab/>
        <w:t>продвижение проектов по внедрению электронного документооборота в организациях, создание условий для повышения доверия к электронным документам, осуществление в электронной форме идентификации и аутентификации участников правоотношений;</w:t>
      </w:r>
    </w:p>
    <w:p w:rsidR="00E113FF" w:rsidRPr="0096398F" w:rsidRDefault="00E113FF" w:rsidP="00A910F1">
      <w:pPr>
        <w:pStyle w:val="af1"/>
        <w:spacing w:line="276" w:lineRule="auto"/>
        <w:ind w:firstLine="709"/>
        <w:jc w:val="both"/>
        <w:rPr>
          <w:rFonts w:ascii="Times New Roman" w:hAnsi="Times New Roman"/>
          <w:color w:val="FF0000"/>
          <w:sz w:val="28"/>
          <w:szCs w:val="28"/>
        </w:rPr>
      </w:pPr>
      <w:r w:rsidRPr="006C3A55">
        <w:rPr>
          <w:rFonts w:ascii="Times New Roman" w:hAnsi="Times New Roman"/>
          <w:b/>
          <w:sz w:val="28"/>
          <w:szCs w:val="28"/>
        </w:rPr>
        <w:t xml:space="preserve">Задача 2. </w:t>
      </w:r>
      <w:r w:rsidRPr="0096398F">
        <w:rPr>
          <w:rFonts w:ascii="Times New Roman" w:hAnsi="Times New Roman"/>
          <w:sz w:val="28"/>
          <w:szCs w:val="28"/>
        </w:rPr>
        <w:t>Применение информационных технологий в сфере взаимодействия государства и бизнеса, формирования новой технологической основы в экономике.</w:t>
      </w:r>
    </w:p>
    <w:p w:rsidR="00E113FF" w:rsidRPr="0096398F" w:rsidRDefault="00E113FF" w:rsidP="00A910F1">
      <w:pPr>
        <w:pStyle w:val="af1"/>
        <w:spacing w:line="276" w:lineRule="auto"/>
        <w:ind w:firstLine="709"/>
        <w:jc w:val="both"/>
        <w:rPr>
          <w:rFonts w:ascii="Times New Roman" w:hAnsi="Times New Roman"/>
          <w:sz w:val="28"/>
          <w:szCs w:val="28"/>
        </w:rPr>
      </w:pPr>
      <w:r w:rsidRPr="0096398F">
        <w:rPr>
          <w:rFonts w:ascii="Times New Roman" w:hAnsi="Times New Roman"/>
          <w:sz w:val="28"/>
          <w:szCs w:val="28"/>
        </w:rPr>
        <w:t>Основными направлениями реализации стратегической задачи являются следующие:</w:t>
      </w:r>
    </w:p>
    <w:p w:rsidR="00E113FF" w:rsidRPr="0096398F" w:rsidRDefault="00E113FF" w:rsidP="00A910F1">
      <w:pPr>
        <w:pStyle w:val="af1"/>
        <w:spacing w:line="276" w:lineRule="auto"/>
        <w:ind w:firstLine="709"/>
        <w:jc w:val="both"/>
        <w:rPr>
          <w:rFonts w:ascii="Times New Roman" w:hAnsi="Times New Roman"/>
          <w:sz w:val="28"/>
          <w:szCs w:val="28"/>
        </w:rPr>
      </w:pPr>
      <w:r w:rsidRPr="0096398F">
        <w:rPr>
          <w:rFonts w:ascii="Times New Roman" w:hAnsi="Times New Roman"/>
          <w:sz w:val="28"/>
          <w:szCs w:val="28"/>
        </w:rPr>
        <w:t>а)</w:t>
      </w:r>
      <w:r w:rsidRPr="0096398F">
        <w:rPr>
          <w:rFonts w:ascii="Times New Roman" w:hAnsi="Times New Roman"/>
          <w:sz w:val="28"/>
          <w:szCs w:val="28"/>
        </w:rPr>
        <w:tab/>
        <w:t>обеспечение доступности электронных форм коммерческих отношений для предприятий малого и среднего бизнеса;</w:t>
      </w:r>
    </w:p>
    <w:p w:rsidR="00E113FF" w:rsidRPr="0096398F" w:rsidRDefault="00E113FF" w:rsidP="00A910F1">
      <w:pPr>
        <w:pStyle w:val="af1"/>
        <w:spacing w:line="276" w:lineRule="auto"/>
        <w:ind w:firstLine="709"/>
        <w:jc w:val="both"/>
        <w:rPr>
          <w:rFonts w:ascii="Times New Roman" w:hAnsi="Times New Roman"/>
          <w:sz w:val="28"/>
          <w:szCs w:val="28"/>
        </w:rPr>
      </w:pPr>
      <w:r w:rsidRPr="0096398F">
        <w:rPr>
          <w:rFonts w:ascii="Times New Roman" w:hAnsi="Times New Roman"/>
          <w:sz w:val="28"/>
          <w:szCs w:val="28"/>
        </w:rPr>
        <w:t>б)</w:t>
      </w:r>
      <w:r w:rsidRPr="0096398F">
        <w:rPr>
          <w:rFonts w:ascii="Times New Roman" w:hAnsi="Times New Roman"/>
          <w:sz w:val="28"/>
          <w:szCs w:val="28"/>
        </w:rPr>
        <w:tab/>
        <w:t xml:space="preserve">сокращение административной нагрузки на субъекты хозяйственной деятельности вследствие использования информационных и коммуникационных технологий при проведении проверок органами </w:t>
      </w:r>
      <w:r w:rsidRPr="00A910F1">
        <w:rPr>
          <w:rFonts w:ascii="Times New Roman" w:hAnsi="Times New Roman"/>
          <w:sz w:val="28"/>
          <w:szCs w:val="28"/>
        </w:rPr>
        <w:t>государственного и муниципального контроля (надзора) и при сборе данных</w:t>
      </w:r>
      <w:r w:rsidRPr="0096398F">
        <w:rPr>
          <w:rFonts w:ascii="Times New Roman" w:hAnsi="Times New Roman"/>
          <w:sz w:val="28"/>
          <w:szCs w:val="28"/>
        </w:rPr>
        <w:t xml:space="preserve"> официального статистического учета;</w:t>
      </w:r>
    </w:p>
    <w:p w:rsidR="00E113FF" w:rsidRPr="0096398F" w:rsidRDefault="00E113FF" w:rsidP="00A910F1">
      <w:pPr>
        <w:pStyle w:val="af1"/>
        <w:spacing w:line="276" w:lineRule="auto"/>
        <w:ind w:firstLine="709"/>
        <w:jc w:val="both"/>
        <w:rPr>
          <w:rFonts w:ascii="Times New Roman" w:hAnsi="Times New Roman"/>
          <w:sz w:val="28"/>
          <w:szCs w:val="28"/>
        </w:rPr>
      </w:pPr>
      <w:r w:rsidRPr="0096398F">
        <w:rPr>
          <w:rFonts w:ascii="Times New Roman" w:hAnsi="Times New Roman"/>
          <w:sz w:val="28"/>
          <w:szCs w:val="28"/>
        </w:rPr>
        <w:t>в)</w:t>
      </w:r>
      <w:r w:rsidRPr="0096398F">
        <w:rPr>
          <w:rFonts w:ascii="Times New Roman" w:hAnsi="Times New Roman"/>
          <w:sz w:val="28"/>
          <w:szCs w:val="28"/>
        </w:rPr>
        <w:tab/>
        <w:t>создание электронной системы представления субъектами хозяйственной деятельности отчетности в органы государственной власти Российской Федерации и органы местного самоуправления, а также сохранение возможности представления документов традиционным способом</w:t>
      </w:r>
      <w:r w:rsidR="00C442BD" w:rsidRPr="0096398F">
        <w:rPr>
          <w:rFonts w:ascii="Times New Roman" w:hAnsi="Times New Roman"/>
          <w:sz w:val="28"/>
          <w:szCs w:val="28"/>
        </w:rPr>
        <w:t>.</w:t>
      </w:r>
    </w:p>
    <w:p w:rsidR="00C442BD" w:rsidRDefault="00C442BD" w:rsidP="006C3A55">
      <w:pPr>
        <w:tabs>
          <w:tab w:val="left" w:pos="1139"/>
        </w:tabs>
        <w:spacing w:after="0"/>
        <w:jc w:val="both"/>
        <w:rPr>
          <w:rFonts w:ascii="Times New Roman" w:hAnsi="Times New Roman" w:cs="Times New Roman"/>
          <w:b/>
          <w:color w:val="C0504D" w:themeColor="accent2"/>
          <w:sz w:val="28"/>
          <w:szCs w:val="28"/>
        </w:rPr>
      </w:pPr>
    </w:p>
    <w:p w:rsidR="00C442BD" w:rsidRPr="002C2FC9" w:rsidRDefault="00C442BD" w:rsidP="006C3A55">
      <w:pPr>
        <w:pStyle w:val="2"/>
        <w:spacing w:before="0"/>
        <w:jc w:val="both"/>
        <w:rPr>
          <w:rFonts w:ascii="Times New Roman" w:hAnsi="Times New Roman" w:cs="Times New Roman"/>
          <w:color w:val="auto"/>
          <w:sz w:val="28"/>
        </w:rPr>
      </w:pPr>
      <w:bookmarkStart w:id="22" w:name="_Toc57319271"/>
      <w:r w:rsidRPr="002C2FC9">
        <w:rPr>
          <w:rFonts w:ascii="Times New Roman" w:hAnsi="Times New Roman" w:cs="Times New Roman"/>
          <w:color w:val="auto"/>
          <w:sz w:val="28"/>
        </w:rPr>
        <w:t>3.2. Приоритеты территориального развития муниципального образования</w:t>
      </w:r>
      <w:bookmarkEnd w:id="22"/>
    </w:p>
    <w:p w:rsidR="00C442BD" w:rsidRPr="00A910F1" w:rsidRDefault="00C442BD" w:rsidP="00A910F1">
      <w:pPr>
        <w:pStyle w:val="af1"/>
        <w:spacing w:line="276" w:lineRule="auto"/>
        <w:ind w:firstLine="709"/>
        <w:jc w:val="both"/>
        <w:rPr>
          <w:rFonts w:ascii="Times New Roman" w:hAnsi="Times New Roman"/>
          <w:sz w:val="28"/>
          <w:szCs w:val="28"/>
        </w:rPr>
      </w:pPr>
      <w:r w:rsidRPr="00A910F1">
        <w:rPr>
          <w:rFonts w:ascii="Times New Roman" w:hAnsi="Times New Roman"/>
          <w:sz w:val="28"/>
          <w:szCs w:val="28"/>
        </w:rPr>
        <w:t xml:space="preserve">Свыше </w:t>
      </w:r>
      <w:r w:rsidR="000035AC" w:rsidRPr="00A910F1">
        <w:rPr>
          <w:rFonts w:ascii="Times New Roman" w:hAnsi="Times New Roman"/>
          <w:sz w:val="28"/>
          <w:szCs w:val="28"/>
        </w:rPr>
        <w:t>41</w:t>
      </w:r>
      <w:r w:rsidRPr="00A910F1">
        <w:rPr>
          <w:rFonts w:ascii="Times New Roman" w:hAnsi="Times New Roman"/>
          <w:sz w:val="28"/>
          <w:szCs w:val="28"/>
        </w:rPr>
        <w:t xml:space="preserve">% населенных пунктов района имеют численность населения до 200 человек (как правило, с резко нарушенной демографической структурой), в которых проживает </w:t>
      </w:r>
      <w:r w:rsidR="004B36CD" w:rsidRPr="00A910F1">
        <w:rPr>
          <w:rFonts w:ascii="Times New Roman" w:hAnsi="Times New Roman"/>
          <w:sz w:val="28"/>
          <w:szCs w:val="28"/>
        </w:rPr>
        <w:t>8,2</w:t>
      </w:r>
      <w:r w:rsidRPr="00A910F1">
        <w:rPr>
          <w:rFonts w:ascii="Times New Roman" w:hAnsi="Times New Roman"/>
          <w:sz w:val="28"/>
          <w:szCs w:val="28"/>
        </w:rPr>
        <w:t xml:space="preserve"> % населения района. Многие мелкие населенные пункты находятся на значительном расстоянии от центральных усадьб сельских поселений. В подобных населенных пунктах проживает преимущественно население пенсионного возраста, требующее особого внимания со стороны систем социального обслуживания, в особенност</w:t>
      </w:r>
      <w:r w:rsidR="004B36CD" w:rsidRPr="00A910F1">
        <w:rPr>
          <w:rFonts w:ascii="Times New Roman" w:hAnsi="Times New Roman"/>
          <w:sz w:val="28"/>
          <w:szCs w:val="28"/>
        </w:rPr>
        <w:t>и – здравоохранения.</w:t>
      </w:r>
    </w:p>
    <w:p w:rsidR="00C442BD" w:rsidRPr="00A910F1" w:rsidRDefault="00C442BD" w:rsidP="00A910F1">
      <w:pPr>
        <w:pStyle w:val="af1"/>
        <w:spacing w:line="276" w:lineRule="auto"/>
        <w:ind w:firstLine="709"/>
        <w:jc w:val="both"/>
        <w:rPr>
          <w:rFonts w:ascii="Times New Roman" w:hAnsi="Times New Roman"/>
          <w:sz w:val="28"/>
          <w:szCs w:val="28"/>
        </w:rPr>
      </w:pPr>
      <w:r w:rsidRPr="00A910F1">
        <w:rPr>
          <w:rFonts w:ascii="Times New Roman" w:hAnsi="Times New Roman"/>
          <w:sz w:val="28"/>
          <w:szCs w:val="28"/>
        </w:rPr>
        <w:lastRenderedPageBreak/>
        <w:t xml:space="preserve">Существенное значение для района имеют 7 населенных пунктов с численностью населения свыше 600 человек, объединяющих почти </w:t>
      </w:r>
      <w:r w:rsidR="004B36CD" w:rsidRPr="00A910F1">
        <w:rPr>
          <w:rFonts w:ascii="Times New Roman" w:hAnsi="Times New Roman"/>
          <w:sz w:val="28"/>
          <w:szCs w:val="28"/>
        </w:rPr>
        <w:t>41</w:t>
      </w:r>
      <w:r w:rsidRPr="00A910F1">
        <w:rPr>
          <w:rFonts w:ascii="Times New Roman" w:hAnsi="Times New Roman"/>
          <w:sz w:val="28"/>
          <w:szCs w:val="28"/>
        </w:rPr>
        <w:t xml:space="preserve"> %  населения района. Данная группа населенных пунктов является основным резервом для выбора перспективных направлений развити</w:t>
      </w:r>
      <w:r w:rsidR="004B36CD" w:rsidRPr="00A910F1">
        <w:rPr>
          <w:rFonts w:ascii="Times New Roman" w:hAnsi="Times New Roman"/>
          <w:sz w:val="28"/>
          <w:szCs w:val="28"/>
        </w:rPr>
        <w:t xml:space="preserve">я системы расселения Алейского </w:t>
      </w:r>
      <w:r w:rsidRPr="00A910F1">
        <w:rPr>
          <w:rFonts w:ascii="Times New Roman" w:hAnsi="Times New Roman"/>
          <w:sz w:val="28"/>
          <w:szCs w:val="28"/>
        </w:rPr>
        <w:t>района.</w:t>
      </w:r>
    </w:p>
    <w:p w:rsidR="00C442BD" w:rsidRPr="00A910F1" w:rsidRDefault="00C442BD" w:rsidP="00A910F1">
      <w:pPr>
        <w:pStyle w:val="af1"/>
        <w:spacing w:line="276" w:lineRule="auto"/>
        <w:ind w:firstLine="709"/>
        <w:jc w:val="both"/>
        <w:rPr>
          <w:rFonts w:ascii="Times New Roman" w:hAnsi="Times New Roman"/>
          <w:sz w:val="28"/>
          <w:szCs w:val="28"/>
        </w:rPr>
      </w:pPr>
      <w:r w:rsidRPr="00A910F1">
        <w:rPr>
          <w:rFonts w:ascii="Times New Roman" w:hAnsi="Times New Roman"/>
          <w:sz w:val="28"/>
          <w:szCs w:val="28"/>
        </w:rPr>
        <w:t xml:space="preserve">Специфику расселения </w:t>
      </w:r>
      <w:r w:rsidR="004B36CD" w:rsidRPr="00A910F1">
        <w:rPr>
          <w:rFonts w:ascii="Times New Roman" w:hAnsi="Times New Roman"/>
          <w:sz w:val="28"/>
          <w:szCs w:val="28"/>
        </w:rPr>
        <w:t>Алейского</w:t>
      </w:r>
      <w:r w:rsidRPr="00A910F1">
        <w:rPr>
          <w:rFonts w:ascii="Times New Roman" w:hAnsi="Times New Roman"/>
          <w:sz w:val="28"/>
          <w:szCs w:val="28"/>
        </w:rPr>
        <w:t xml:space="preserve"> района отличают:</w:t>
      </w:r>
    </w:p>
    <w:p w:rsidR="00C442BD" w:rsidRPr="00A910F1" w:rsidRDefault="00C442BD" w:rsidP="00A910F1">
      <w:pPr>
        <w:pStyle w:val="af1"/>
        <w:spacing w:line="276" w:lineRule="auto"/>
        <w:ind w:firstLine="709"/>
        <w:jc w:val="both"/>
        <w:rPr>
          <w:rFonts w:ascii="Times New Roman" w:hAnsi="Times New Roman"/>
          <w:sz w:val="28"/>
          <w:szCs w:val="28"/>
        </w:rPr>
      </w:pPr>
      <w:r w:rsidRPr="00A910F1">
        <w:rPr>
          <w:rFonts w:ascii="Times New Roman" w:hAnsi="Times New Roman"/>
          <w:sz w:val="28"/>
          <w:szCs w:val="28"/>
        </w:rPr>
        <w:t xml:space="preserve">- сокращение населения, что характерно не только для </w:t>
      </w:r>
      <w:r w:rsidR="004B36CD" w:rsidRPr="00A910F1">
        <w:rPr>
          <w:rFonts w:ascii="Times New Roman" w:hAnsi="Times New Roman"/>
          <w:sz w:val="28"/>
          <w:szCs w:val="28"/>
        </w:rPr>
        <w:t>Алейского</w:t>
      </w:r>
      <w:r w:rsidRPr="00A910F1">
        <w:rPr>
          <w:rFonts w:ascii="Times New Roman" w:hAnsi="Times New Roman"/>
          <w:sz w:val="28"/>
          <w:szCs w:val="28"/>
        </w:rPr>
        <w:t xml:space="preserve"> района, но и России в целом;</w:t>
      </w:r>
    </w:p>
    <w:p w:rsidR="00C442BD" w:rsidRPr="00A910F1" w:rsidRDefault="00C442BD" w:rsidP="00A910F1">
      <w:pPr>
        <w:pStyle w:val="af1"/>
        <w:spacing w:line="276" w:lineRule="auto"/>
        <w:ind w:firstLine="709"/>
        <w:jc w:val="both"/>
        <w:rPr>
          <w:rFonts w:ascii="Times New Roman" w:hAnsi="Times New Roman"/>
          <w:sz w:val="28"/>
          <w:szCs w:val="28"/>
        </w:rPr>
      </w:pPr>
      <w:r w:rsidRPr="00A910F1">
        <w:rPr>
          <w:rFonts w:ascii="Times New Roman" w:hAnsi="Times New Roman"/>
          <w:sz w:val="28"/>
          <w:szCs w:val="28"/>
        </w:rPr>
        <w:t xml:space="preserve">- </w:t>
      </w:r>
      <w:r w:rsidRPr="00D0146E">
        <w:rPr>
          <w:rFonts w:ascii="Times New Roman" w:hAnsi="Times New Roman"/>
          <w:sz w:val="28"/>
          <w:szCs w:val="28"/>
        </w:rPr>
        <w:t>мельчание</w:t>
      </w:r>
      <w:r w:rsidRPr="00A910F1">
        <w:rPr>
          <w:rFonts w:ascii="Times New Roman" w:hAnsi="Times New Roman"/>
          <w:sz w:val="28"/>
          <w:szCs w:val="28"/>
        </w:rPr>
        <w:t xml:space="preserve"> населенных пунктов как за счет централизации населения в крупных относительно благоустроенных населенных пунктах, так и за счет выбытия населения из всех типов населенных пунктов.</w:t>
      </w:r>
    </w:p>
    <w:p w:rsidR="00C442BD" w:rsidRPr="00A910F1" w:rsidRDefault="00C442BD" w:rsidP="00A910F1">
      <w:pPr>
        <w:pStyle w:val="af1"/>
        <w:spacing w:line="276" w:lineRule="auto"/>
        <w:ind w:firstLine="709"/>
        <w:jc w:val="both"/>
        <w:rPr>
          <w:rFonts w:ascii="Times New Roman" w:hAnsi="Times New Roman"/>
          <w:sz w:val="28"/>
          <w:szCs w:val="28"/>
        </w:rPr>
      </w:pPr>
      <w:r w:rsidRPr="00A910F1">
        <w:rPr>
          <w:rFonts w:ascii="Times New Roman" w:hAnsi="Times New Roman"/>
          <w:sz w:val="28"/>
          <w:szCs w:val="28"/>
        </w:rPr>
        <w:t xml:space="preserve">В долгосрочной перспективе система расселения </w:t>
      </w:r>
      <w:r w:rsidR="0064580A" w:rsidRPr="00A910F1">
        <w:rPr>
          <w:rFonts w:ascii="Times New Roman" w:hAnsi="Times New Roman"/>
          <w:sz w:val="28"/>
          <w:szCs w:val="28"/>
        </w:rPr>
        <w:t>Алейского</w:t>
      </w:r>
      <w:r w:rsidRPr="00A910F1">
        <w:rPr>
          <w:rFonts w:ascii="Times New Roman" w:hAnsi="Times New Roman"/>
          <w:sz w:val="28"/>
          <w:szCs w:val="28"/>
        </w:rPr>
        <w:t xml:space="preserve"> района будет подвержена существенной трансформации, прежде всего, в силу технологизации и модернизации сельского хозяйства, что будет приводить к высвобождению трудовых ресурсов. Кроме того, для системы расселения района будут характерны тенденции старения населения (особенно в населенных пунктах до 200 человек) и снижения привлекательности сельской местности для молодежи. </w:t>
      </w:r>
    </w:p>
    <w:p w:rsidR="00C442BD" w:rsidRPr="00A910F1" w:rsidRDefault="00C442BD" w:rsidP="00A910F1">
      <w:pPr>
        <w:pStyle w:val="af1"/>
        <w:spacing w:line="276" w:lineRule="auto"/>
        <w:ind w:firstLine="709"/>
        <w:jc w:val="both"/>
        <w:rPr>
          <w:rFonts w:ascii="Times New Roman" w:hAnsi="Times New Roman"/>
          <w:sz w:val="28"/>
          <w:szCs w:val="28"/>
        </w:rPr>
      </w:pPr>
      <w:r w:rsidRPr="00A910F1">
        <w:rPr>
          <w:rFonts w:ascii="Times New Roman" w:hAnsi="Times New Roman"/>
          <w:sz w:val="28"/>
          <w:szCs w:val="28"/>
        </w:rPr>
        <w:t xml:space="preserve">Муниципальное образование </w:t>
      </w:r>
      <w:r w:rsidR="0064580A" w:rsidRPr="00A910F1">
        <w:rPr>
          <w:rFonts w:ascii="Times New Roman" w:hAnsi="Times New Roman"/>
          <w:sz w:val="28"/>
          <w:szCs w:val="28"/>
        </w:rPr>
        <w:t>Алейский</w:t>
      </w:r>
      <w:r w:rsidRPr="00A910F1">
        <w:rPr>
          <w:rFonts w:ascii="Times New Roman" w:hAnsi="Times New Roman"/>
          <w:sz w:val="28"/>
          <w:szCs w:val="28"/>
        </w:rPr>
        <w:t xml:space="preserve"> район</w:t>
      </w:r>
      <w:r w:rsidR="0064580A" w:rsidRPr="00A910F1">
        <w:rPr>
          <w:rFonts w:ascii="Times New Roman" w:hAnsi="Times New Roman"/>
          <w:sz w:val="28"/>
          <w:szCs w:val="28"/>
        </w:rPr>
        <w:t xml:space="preserve"> Алтайского края</w:t>
      </w:r>
      <w:r w:rsidRPr="00A910F1">
        <w:rPr>
          <w:rFonts w:ascii="Times New Roman" w:hAnsi="Times New Roman"/>
          <w:sz w:val="28"/>
          <w:szCs w:val="28"/>
        </w:rPr>
        <w:t xml:space="preserve"> представлено </w:t>
      </w:r>
      <w:r w:rsidR="0064580A" w:rsidRPr="00A910F1">
        <w:rPr>
          <w:rFonts w:ascii="Times New Roman" w:hAnsi="Times New Roman"/>
          <w:sz w:val="28"/>
          <w:szCs w:val="28"/>
        </w:rPr>
        <w:t>девятнадцатью</w:t>
      </w:r>
      <w:r w:rsidRPr="00A910F1">
        <w:rPr>
          <w:rFonts w:ascii="Times New Roman" w:hAnsi="Times New Roman"/>
          <w:sz w:val="28"/>
          <w:szCs w:val="28"/>
        </w:rPr>
        <w:t xml:space="preserve"> поселениями, формирующими основные показатели развития экономики и социальной сферы района.</w:t>
      </w:r>
    </w:p>
    <w:p w:rsidR="00C442BD" w:rsidRPr="00A910F1" w:rsidRDefault="0064580A" w:rsidP="00A910F1">
      <w:pPr>
        <w:pStyle w:val="af1"/>
        <w:spacing w:line="276" w:lineRule="auto"/>
        <w:ind w:firstLine="709"/>
        <w:jc w:val="both"/>
        <w:rPr>
          <w:rFonts w:ascii="Times New Roman" w:hAnsi="Times New Roman"/>
          <w:sz w:val="28"/>
          <w:szCs w:val="28"/>
        </w:rPr>
      </w:pPr>
      <w:r w:rsidRPr="00A910F1">
        <w:rPr>
          <w:rFonts w:ascii="Times New Roman" w:hAnsi="Times New Roman"/>
          <w:sz w:val="28"/>
          <w:szCs w:val="28"/>
        </w:rPr>
        <w:t>Заветильичевский</w:t>
      </w:r>
      <w:r w:rsidR="00C442BD" w:rsidRPr="00A910F1">
        <w:rPr>
          <w:rFonts w:ascii="Times New Roman" w:hAnsi="Times New Roman"/>
          <w:sz w:val="28"/>
          <w:szCs w:val="28"/>
        </w:rPr>
        <w:t xml:space="preserve"> сельсовет</w:t>
      </w:r>
      <w:r w:rsidRPr="00A910F1">
        <w:rPr>
          <w:rFonts w:ascii="Times New Roman" w:hAnsi="Times New Roman"/>
          <w:sz w:val="28"/>
          <w:szCs w:val="28"/>
        </w:rPr>
        <w:t xml:space="preserve"> </w:t>
      </w:r>
      <w:r w:rsidR="00C442BD" w:rsidRPr="00A910F1">
        <w:rPr>
          <w:rFonts w:ascii="Times New Roman" w:hAnsi="Times New Roman"/>
          <w:sz w:val="28"/>
          <w:szCs w:val="28"/>
        </w:rPr>
        <w:t>- самое крупное поселение на территории муниципального образования.</w:t>
      </w:r>
    </w:p>
    <w:p w:rsidR="00C442BD" w:rsidRPr="00D0146E" w:rsidRDefault="00C442BD" w:rsidP="00A910F1">
      <w:pPr>
        <w:pStyle w:val="af1"/>
        <w:spacing w:line="276" w:lineRule="auto"/>
        <w:ind w:firstLine="709"/>
        <w:jc w:val="both"/>
        <w:rPr>
          <w:rFonts w:ascii="Times New Roman" w:hAnsi="Times New Roman"/>
          <w:sz w:val="28"/>
          <w:szCs w:val="28"/>
        </w:rPr>
      </w:pPr>
      <w:r w:rsidRPr="00D0146E">
        <w:rPr>
          <w:rFonts w:ascii="Times New Roman" w:hAnsi="Times New Roman"/>
          <w:sz w:val="28"/>
          <w:szCs w:val="28"/>
        </w:rPr>
        <w:t xml:space="preserve">Суммарные показатели производства промышленной продукции муниципального района формируются </w:t>
      </w:r>
      <w:r w:rsidR="00CE0D64" w:rsidRPr="00D0146E">
        <w:rPr>
          <w:rFonts w:ascii="Times New Roman" w:hAnsi="Times New Roman"/>
          <w:sz w:val="28"/>
          <w:szCs w:val="28"/>
        </w:rPr>
        <w:t>пятью</w:t>
      </w:r>
      <w:r w:rsidRPr="00D0146E">
        <w:rPr>
          <w:rFonts w:ascii="Times New Roman" w:hAnsi="Times New Roman"/>
          <w:sz w:val="28"/>
          <w:szCs w:val="28"/>
        </w:rPr>
        <w:t xml:space="preserve"> сельскими поселениями</w:t>
      </w:r>
      <w:r w:rsidR="00557C71" w:rsidRPr="00D0146E">
        <w:rPr>
          <w:rFonts w:ascii="Times New Roman" w:hAnsi="Times New Roman"/>
          <w:sz w:val="28"/>
          <w:szCs w:val="28"/>
        </w:rPr>
        <w:t xml:space="preserve">: Большепанюшевский, Заветильичевский, Краснопартизанский, Кашинский и </w:t>
      </w:r>
      <w:r w:rsidR="00CE0D64" w:rsidRPr="00D0146E">
        <w:rPr>
          <w:rFonts w:ascii="Times New Roman" w:hAnsi="Times New Roman"/>
          <w:sz w:val="28"/>
          <w:szCs w:val="28"/>
        </w:rPr>
        <w:t>Урюпински</w:t>
      </w:r>
      <w:r w:rsidR="00557C71" w:rsidRPr="00D0146E">
        <w:rPr>
          <w:rFonts w:ascii="Times New Roman" w:hAnsi="Times New Roman"/>
          <w:sz w:val="28"/>
          <w:szCs w:val="28"/>
        </w:rPr>
        <w:t>й сельсоветы</w:t>
      </w:r>
      <w:r w:rsidRPr="00D0146E">
        <w:rPr>
          <w:rFonts w:ascii="Times New Roman" w:hAnsi="Times New Roman"/>
          <w:sz w:val="28"/>
          <w:szCs w:val="28"/>
        </w:rPr>
        <w:t>.</w:t>
      </w:r>
    </w:p>
    <w:p w:rsidR="00C442BD" w:rsidRPr="00A910F1" w:rsidRDefault="00C442BD" w:rsidP="00A910F1">
      <w:pPr>
        <w:pStyle w:val="af1"/>
        <w:spacing w:line="276" w:lineRule="auto"/>
        <w:ind w:firstLine="709"/>
        <w:jc w:val="both"/>
        <w:rPr>
          <w:rFonts w:ascii="Times New Roman" w:hAnsi="Times New Roman"/>
          <w:sz w:val="28"/>
          <w:szCs w:val="28"/>
        </w:rPr>
      </w:pPr>
      <w:r w:rsidRPr="00A910F1">
        <w:rPr>
          <w:rFonts w:ascii="Times New Roman" w:hAnsi="Times New Roman"/>
          <w:sz w:val="28"/>
          <w:szCs w:val="28"/>
        </w:rPr>
        <w:t>Объем производства продукции сельского хозяйства района, в отличие от промышленности, практически равномерно распределен между сельскими поселениями и находится на уровне 5-10% по каждому в общем объеме производства сельского хозяйства. Исключени</w:t>
      </w:r>
      <w:r w:rsidR="005635F1" w:rsidRPr="00A910F1">
        <w:rPr>
          <w:rFonts w:ascii="Times New Roman" w:hAnsi="Times New Roman"/>
          <w:sz w:val="28"/>
          <w:szCs w:val="28"/>
        </w:rPr>
        <w:t>я</w:t>
      </w:r>
      <w:r w:rsidRPr="00A910F1">
        <w:rPr>
          <w:rFonts w:ascii="Times New Roman" w:hAnsi="Times New Roman"/>
          <w:sz w:val="28"/>
          <w:szCs w:val="28"/>
        </w:rPr>
        <w:t>м</w:t>
      </w:r>
      <w:r w:rsidR="005635F1" w:rsidRPr="00A910F1">
        <w:rPr>
          <w:rFonts w:ascii="Times New Roman" w:hAnsi="Times New Roman"/>
          <w:sz w:val="28"/>
          <w:szCs w:val="28"/>
        </w:rPr>
        <w:t>и</w:t>
      </w:r>
      <w:r w:rsidRPr="00A910F1">
        <w:rPr>
          <w:rFonts w:ascii="Times New Roman" w:hAnsi="Times New Roman"/>
          <w:sz w:val="28"/>
          <w:szCs w:val="28"/>
        </w:rPr>
        <w:t xml:space="preserve"> явля</w:t>
      </w:r>
      <w:r w:rsidR="005635F1" w:rsidRPr="00A910F1">
        <w:rPr>
          <w:rFonts w:ascii="Times New Roman" w:hAnsi="Times New Roman"/>
          <w:sz w:val="28"/>
          <w:szCs w:val="28"/>
        </w:rPr>
        <w:t>ю</w:t>
      </w:r>
      <w:r w:rsidRPr="00A910F1">
        <w:rPr>
          <w:rFonts w:ascii="Times New Roman" w:hAnsi="Times New Roman"/>
          <w:sz w:val="28"/>
          <w:szCs w:val="28"/>
        </w:rPr>
        <w:t xml:space="preserve">тся </w:t>
      </w:r>
      <w:r w:rsidR="005635F1" w:rsidRPr="00A910F1">
        <w:rPr>
          <w:rFonts w:ascii="Times New Roman" w:hAnsi="Times New Roman"/>
          <w:sz w:val="28"/>
          <w:szCs w:val="28"/>
        </w:rPr>
        <w:t xml:space="preserve">Дубровский </w:t>
      </w:r>
      <w:r w:rsidRPr="00A910F1">
        <w:rPr>
          <w:rFonts w:ascii="Times New Roman" w:hAnsi="Times New Roman"/>
          <w:sz w:val="28"/>
          <w:szCs w:val="28"/>
        </w:rPr>
        <w:t>сельск</w:t>
      </w:r>
      <w:r w:rsidR="005635F1" w:rsidRPr="00A910F1">
        <w:rPr>
          <w:rFonts w:ascii="Times New Roman" w:hAnsi="Times New Roman"/>
          <w:sz w:val="28"/>
          <w:szCs w:val="28"/>
        </w:rPr>
        <w:t>ий совет</w:t>
      </w:r>
      <w:r w:rsidRPr="00A910F1">
        <w:rPr>
          <w:rFonts w:ascii="Times New Roman" w:hAnsi="Times New Roman"/>
          <w:sz w:val="28"/>
          <w:szCs w:val="28"/>
        </w:rPr>
        <w:t>, на долю котор</w:t>
      </w:r>
      <w:r w:rsidR="005635F1" w:rsidRPr="00A910F1">
        <w:rPr>
          <w:rFonts w:ascii="Times New Roman" w:hAnsi="Times New Roman"/>
          <w:sz w:val="28"/>
          <w:szCs w:val="28"/>
        </w:rPr>
        <w:t>ого</w:t>
      </w:r>
      <w:r w:rsidRPr="00A910F1">
        <w:rPr>
          <w:rFonts w:ascii="Times New Roman" w:hAnsi="Times New Roman"/>
          <w:sz w:val="28"/>
          <w:szCs w:val="28"/>
        </w:rPr>
        <w:t xml:space="preserve"> приходится </w:t>
      </w:r>
      <w:r w:rsidR="005635F1" w:rsidRPr="00A910F1">
        <w:rPr>
          <w:rFonts w:ascii="Times New Roman" w:hAnsi="Times New Roman"/>
          <w:sz w:val="28"/>
          <w:szCs w:val="28"/>
        </w:rPr>
        <w:t>3</w:t>
      </w:r>
      <w:r w:rsidRPr="00A910F1">
        <w:rPr>
          <w:rFonts w:ascii="Times New Roman" w:hAnsi="Times New Roman"/>
          <w:sz w:val="28"/>
          <w:szCs w:val="28"/>
        </w:rPr>
        <w:t xml:space="preserve">3,2% от общего объема с/х продукции, что обусловлено наличием на территории данного поселения </w:t>
      </w:r>
      <w:r w:rsidR="005635F1" w:rsidRPr="00A910F1">
        <w:rPr>
          <w:rFonts w:ascii="Times New Roman" w:hAnsi="Times New Roman"/>
          <w:sz w:val="28"/>
          <w:szCs w:val="28"/>
        </w:rPr>
        <w:t>ООО «Дубровское», 5 крестьянско-фермеских хозяйств и 353 ЛПХ</w:t>
      </w:r>
      <w:r w:rsidRPr="00A910F1">
        <w:rPr>
          <w:rFonts w:ascii="Times New Roman" w:hAnsi="Times New Roman"/>
          <w:sz w:val="28"/>
          <w:szCs w:val="28"/>
        </w:rPr>
        <w:t>.</w:t>
      </w:r>
    </w:p>
    <w:p w:rsidR="00C442BD" w:rsidRPr="00A910F1" w:rsidRDefault="00C442BD" w:rsidP="00A910F1">
      <w:pPr>
        <w:pStyle w:val="af1"/>
        <w:spacing w:line="276" w:lineRule="auto"/>
        <w:ind w:firstLine="709"/>
        <w:jc w:val="both"/>
        <w:rPr>
          <w:rFonts w:ascii="Times New Roman" w:hAnsi="Times New Roman"/>
          <w:sz w:val="28"/>
          <w:szCs w:val="28"/>
        </w:rPr>
      </w:pPr>
      <w:r w:rsidRPr="00A910F1">
        <w:rPr>
          <w:rFonts w:ascii="Times New Roman" w:hAnsi="Times New Roman"/>
          <w:sz w:val="28"/>
          <w:szCs w:val="28"/>
        </w:rPr>
        <w:t xml:space="preserve">На душу населения в среднем по району приходится </w:t>
      </w:r>
      <w:r w:rsidR="00BA1B4D" w:rsidRPr="00A910F1">
        <w:rPr>
          <w:rFonts w:ascii="Times New Roman" w:hAnsi="Times New Roman"/>
          <w:sz w:val="28"/>
          <w:szCs w:val="28"/>
        </w:rPr>
        <w:t>3</w:t>
      </w:r>
      <w:r w:rsidRPr="00A910F1">
        <w:rPr>
          <w:rFonts w:ascii="Times New Roman" w:hAnsi="Times New Roman"/>
          <w:sz w:val="28"/>
          <w:szCs w:val="28"/>
        </w:rPr>
        <w:t>,6 тыс.рублей суммарного оборота розничной торговли, общественного питания и платных услуг.</w:t>
      </w:r>
      <w:r w:rsidR="00557C71">
        <w:rPr>
          <w:rFonts w:ascii="Times New Roman" w:hAnsi="Times New Roman"/>
          <w:sz w:val="28"/>
          <w:szCs w:val="28"/>
        </w:rPr>
        <w:t xml:space="preserve"> На низкий уровень этого показателя влияет отсутствие районного центра.</w:t>
      </w:r>
    </w:p>
    <w:p w:rsidR="00C442BD" w:rsidRPr="00A910F1" w:rsidRDefault="00C442BD" w:rsidP="00A910F1">
      <w:pPr>
        <w:pStyle w:val="af1"/>
        <w:spacing w:line="276" w:lineRule="auto"/>
        <w:ind w:firstLine="709"/>
        <w:jc w:val="both"/>
        <w:rPr>
          <w:rFonts w:ascii="Times New Roman" w:hAnsi="Times New Roman"/>
          <w:sz w:val="28"/>
          <w:szCs w:val="28"/>
        </w:rPr>
      </w:pPr>
      <w:r w:rsidRPr="00A910F1">
        <w:rPr>
          <w:rFonts w:ascii="Times New Roman" w:hAnsi="Times New Roman"/>
          <w:sz w:val="28"/>
          <w:szCs w:val="28"/>
        </w:rPr>
        <w:lastRenderedPageBreak/>
        <w:t>Однако остается ряд проблем в социально-экономическом развитии муниципальных образований района:</w:t>
      </w:r>
    </w:p>
    <w:p w:rsidR="00C442BD" w:rsidRPr="00A910F1" w:rsidRDefault="00C442BD" w:rsidP="00A910F1">
      <w:pPr>
        <w:pStyle w:val="af1"/>
        <w:spacing w:line="276" w:lineRule="auto"/>
        <w:ind w:firstLine="709"/>
        <w:jc w:val="both"/>
        <w:rPr>
          <w:rFonts w:ascii="Times New Roman" w:hAnsi="Times New Roman"/>
          <w:sz w:val="28"/>
          <w:szCs w:val="28"/>
        </w:rPr>
      </w:pPr>
      <w:r w:rsidRPr="00A910F1">
        <w:rPr>
          <w:rFonts w:ascii="Times New Roman" w:hAnsi="Times New Roman"/>
          <w:sz w:val="28"/>
          <w:szCs w:val="28"/>
        </w:rPr>
        <w:t>неравномерность развития территорий, что снижает устойчивость развития экономики района в целом;</w:t>
      </w:r>
    </w:p>
    <w:p w:rsidR="00C442BD" w:rsidRPr="00A910F1" w:rsidRDefault="00C442BD" w:rsidP="00A910F1">
      <w:pPr>
        <w:pStyle w:val="af1"/>
        <w:spacing w:line="276" w:lineRule="auto"/>
        <w:ind w:firstLine="709"/>
        <w:jc w:val="both"/>
        <w:rPr>
          <w:rFonts w:ascii="Times New Roman" w:hAnsi="Times New Roman"/>
          <w:sz w:val="28"/>
          <w:szCs w:val="28"/>
        </w:rPr>
      </w:pPr>
      <w:r w:rsidRPr="00A910F1">
        <w:rPr>
          <w:rFonts w:ascii="Times New Roman" w:hAnsi="Times New Roman"/>
          <w:sz w:val="28"/>
          <w:szCs w:val="28"/>
        </w:rPr>
        <w:t xml:space="preserve">неравномерность распределения налогооблагаемой базы по территории </w:t>
      </w:r>
      <w:r w:rsidR="00BA1B4D" w:rsidRPr="00A910F1">
        <w:rPr>
          <w:rFonts w:ascii="Times New Roman" w:hAnsi="Times New Roman"/>
          <w:sz w:val="28"/>
          <w:szCs w:val="28"/>
        </w:rPr>
        <w:t>района</w:t>
      </w:r>
      <w:r w:rsidRPr="00A910F1">
        <w:rPr>
          <w:rFonts w:ascii="Times New Roman" w:hAnsi="Times New Roman"/>
          <w:sz w:val="28"/>
          <w:szCs w:val="28"/>
        </w:rPr>
        <w:t>;</w:t>
      </w:r>
    </w:p>
    <w:p w:rsidR="00C442BD" w:rsidRPr="00A910F1" w:rsidRDefault="00C442BD" w:rsidP="00A910F1">
      <w:pPr>
        <w:pStyle w:val="af1"/>
        <w:spacing w:line="276" w:lineRule="auto"/>
        <w:ind w:firstLine="709"/>
        <w:jc w:val="both"/>
        <w:rPr>
          <w:rFonts w:ascii="Times New Roman" w:hAnsi="Times New Roman"/>
          <w:sz w:val="28"/>
          <w:szCs w:val="28"/>
        </w:rPr>
      </w:pPr>
      <w:r w:rsidRPr="00A910F1">
        <w:rPr>
          <w:rFonts w:ascii="Times New Roman" w:hAnsi="Times New Roman"/>
          <w:sz w:val="28"/>
          <w:szCs w:val="28"/>
        </w:rPr>
        <w:t>высокий уровень дотационности муниципальных образований.</w:t>
      </w:r>
    </w:p>
    <w:p w:rsidR="00C442BD" w:rsidRPr="00A910F1" w:rsidRDefault="00C442BD" w:rsidP="00A910F1">
      <w:pPr>
        <w:pStyle w:val="af1"/>
        <w:spacing w:line="276" w:lineRule="auto"/>
        <w:ind w:firstLine="709"/>
        <w:jc w:val="both"/>
        <w:rPr>
          <w:rFonts w:ascii="Times New Roman" w:hAnsi="Times New Roman"/>
          <w:sz w:val="28"/>
          <w:szCs w:val="28"/>
        </w:rPr>
      </w:pPr>
      <w:r w:rsidRPr="00A910F1">
        <w:rPr>
          <w:rFonts w:ascii="Times New Roman" w:hAnsi="Times New Roman"/>
          <w:sz w:val="28"/>
          <w:szCs w:val="28"/>
        </w:rPr>
        <w:t>Муниципальная политика во всех сферах деятельности осуществляется с учетом факторов пространственного развития, направлена на сглаживание территориальных диспропорций в экономике и социальной сфере, повышение экономической активности муниципальных образований, создание условий для роста экономики, благосостояния и качества жизни населения района.</w:t>
      </w:r>
    </w:p>
    <w:p w:rsidR="00C442BD" w:rsidRPr="00A910F1" w:rsidRDefault="00C442BD" w:rsidP="00A910F1">
      <w:pPr>
        <w:pStyle w:val="af1"/>
        <w:spacing w:line="276" w:lineRule="auto"/>
        <w:ind w:firstLine="709"/>
        <w:jc w:val="both"/>
        <w:rPr>
          <w:rFonts w:ascii="Times New Roman" w:hAnsi="Times New Roman"/>
          <w:sz w:val="28"/>
          <w:szCs w:val="28"/>
        </w:rPr>
      </w:pPr>
      <w:r w:rsidRPr="00A910F1">
        <w:rPr>
          <w:rFonts w:ascii="Times New Roman" w:hAnsi="Times New Roman"/>
          <w:sz w:val="28"/>
          <w:szCs w:val="28"/>
        </w:rPr>
        <w:t>Приоритетным</w:t>
      </w:r>
      <w:r w:rsidR="00BA1B4D" w:rsidRPr="00A910F1">
        <w:rPr>
          <w:rFonts w:ascii="Times New Roman" w:hAnsi="Times New Roman"/>
          <w:sz w:val="28"/>
          <w:szCs w:val="28"/>
        </w:rPr>
        <w:t>и</w:t>
      </w:r>
      <w:r w:rsidRPr="00A910F1">
        <w:rPr>
          <w:rFonts w:ascii="Times New Roman" w:hAnsi="Times New Roman"/>
          <w:sz w:val="28"/>
          <w:szCs w:val="28"/>
        </w:rPr>
        <w:t xml:space="preserve"> направлени</w:t>
      </w:r>
      <w:r w:rsidR="00BA1B4D" w:rsidRPr="00A910F1">
        <w:rPr>
          <w:rFonts w:ascii="Times New Roman" w:hAnsi="Times New Roman"/>
          <w:sz w:val="28"/>
          <w:szCs w:val="28"/>
        </w:rPr>
        <w:t>я</w:t>
      </w:r>
      <w:r w:rsidRPr="00A910F1">
        <w:rPr>
          <w:rFonts w:ascii="Times New Roman" w:hAnsi="Times New Roman"/>
          <w:sz w:val="28"/>
          <w:szCs w:val="28"/>
        </w:rPr>
        <w:t>м</w:t>
      </w:r>
      <w:r w:rsidR="00BA1B4D" w:rsidRPr="00A910F1">
        <w:rPr>
          <w:rFonts w:ascii="Times New Roman" w:hAnsi="Times New Roman"/>
          <w:sz w:val="28"/>
          <w:szCs w:val="28"/>
        </w:rPr>
        <w:t>и</w:t>
      </w:r>
      <w:r w:rsidRPr="00A910F1">
        <w:rPr>
          <w:rFonts w:ascii="Times New Roman" w:hAnsi="Times New Roman"/>
          <w:sz w:val="28"/>
          <w:szCs w:val="28"/>
        </w:rPr>
        <w:t xml:space="preserve"> территориального развития</w:t>
      </w:r>
      <w:r w:rsidR="00BA1B4D" w:rsidRPr="00A910F1">
        <w:rPr>
          <w:rFonts w:ascii="Times New Roman" w:hAnsi="Times New Roman"/>
          <w:sz w:val="28"/>
          <w:szCs w:val="28"/>
        </w:rPr>
        <w:t xml:space="preserve"> сельских поселений района являю</w:t>
      </w:r>
      <w:r w:rsidRPr="00A910F1">
        <w:rPr>
          <w:rFonts w:ascii="Times New Roman" w:hAnsi="Times New Roman"/>
          <w:sz w:val="28"/>
          <w:szCs w:val="28"/>
        </w:rPr>
        <w:t>тся:</w:t>
      </w:r>
    </w:p>
    <w:p w:rsidR="00C442BD" w:rsidRPr="00A910F1" w:rsidRDefault="00C442BD" w:rsidP="00A910F1">
      <w:pPr>
        <w:pStyle w:val="af1"/>
        <w:spacing w:line="276" w:lineRule="auto"/>
        <w:ind w:firstLine="709"/>
        <w:jc w:val="both"/>
        <w:rPr>
          <w:rFonts w:ascii="Times New Roman" w:hAnsi="Times New Roman"/>
          <w:sz w:val="28"/>
          <w:szCs w:val="28"/>
        </w:rPr>
      </w:pPr>
      <w:r w:rsidRPr="00A910F1">
        <w:rPr>
          <w:rFonts w:ascii="Times New Roman" w:hAnsi="Times New Roman"/>
          <w:sz w:val="28"/>
          <w:szCs w:val="28"/>
        </w:rPr>
        <w:t>повышение активности о</w:t>
      </w:r>
      <w:r w:rsidR="00BA1B4D" w:rsidRPr="00A910F1">
        <w:rPr>
          <w:rFonts w:ascii="Times New Roman" w:hAnsi="Times New Roman"/>
          <w:sz w:val="28"/>
          <w:szCs w:val="28"/>
        </w:rPr>
        <w:t xml:space="preserve">рганов местного самоуправления </w:t>
      </w:r>
      <w:r w:rsidRPr="00A910F1">
        <w:rPr>
          <w:rFonts w:ascii="Times New Roman" w:hAnsi="Times New Roman"/>
          <w:sz w:val="28"/>
          <w:szCs w:val="28"/>
        </w:rPr>
        <w:t>в реализации проектов местных инициатив граждан, направленных на обустройство и создание объектов общественной инфраструктуры за счет участия в программных мероприятиях.</w:t>
      </w:r>
    </w:p>
    <w:p w:rsidR="00C442BD" w:rsidRPr="00A910F1" w:rsidRDefault="00C442BD" w:rsidP="00A910F1">
      <w:pPr>
        <w:pStyle w:val="af1"/>
        <w:spacing w:line="276" w:lineRule="auto"/>
        <w:ind w:firstLine="709"/>
        <w:jc w:val="both"/>
        <w:rPr>
          <w:rFonts w:ascii="Times New Roman" w:hAnsi="Times New Roman"/>
          <w:sz w:val="28"/>
          <w:szCs w:val="28"/>
        </w:rPr>
      </w:pPr>
      <w:r w:rsidRPr="00A910F1">
        <w:rPr>
          <w:rFonts w:ascii="Times New Roman" w:hAnsi="Times New Roman"/>
          <w:sz w:val="28"/>
          <w:szCs w:val="28"/>
        </w:rPr>
        <w:t xml:space="preserve"> </w:t>
      </w:r>
      <w:r w:rsidR="00BA1B4D" w:rsidRPr="00A910F1">
        <w:rPr>
          <w:rFonts w:ascii="Times New Roman" w:hAnsi="Times New Roman"/>
          <w:sz w:val="28"/>
          <w:szCs w:val="28"/>
        </w:rPr>
        <w:t>р</w:t>
      </w:r>
      <w:r w:rsidRPr="00A910F1">
        <w:rPr>
          <w:rFonts w:ascii="Times New Roman" w:hAnsi="Times New Roman"/>
          <w:sz w:val="28"/>
          <w:szCs w:val="28"/>
        </w:rPr>
        <w:t>еализация мероприятий, предусмотренных государственной программой «Комплексное развитие сельских территорий»;</w:t>
      </w:r>
    </w:p>
    <w:p w:rsidR="00C442BD" w:rsidRPr="00A910F1" w:rsidRDefault="00BA1B4D" w:rsidP="00A910F1">
      <w:pPr>
        <w:pStyle w:val="af1"/>
        <w:spacing w:line="276" w:lineRule="auto"/>
        <w:ind w:firstLine="709"/>
        <w:jc w:val="both"/>
        <w:rPr>
          <w:rFonts w:ascii="Times New Roman" w:hAnsi="Times New Roman"/>
          <w:sz w:val="28"/>
          <w:szCs w:val="28"/>
        </w:rPr>
      </w:pPr>
      <w:r w:rsidRPr="00A910F1">
        <w:rPr>
          <w:rFonts w:ascii="Times New Roman" w:hAnsi="Times New Roman"/>
          <w:sz w:val="28"/>
          <w:szCs w:val="28"/>
        </w:rPr>
        <w:t>р</w:t>
      </w:r>
      <w:r w:rsidR="00C442BD" w:rsidRPr="00A910F1">
        <w:rPr>
          <w:rFonts w:ascii="Times New Roman" w:hAnsi="Times New Roman"/>
          <w:sz w:val="28"/>
          <w:szCs w:val="28"/>
        </w:rPr>
        <w:t>азвитие практики государственно-частного партнерства для решения внутрипоселенческих вопросов;</w:t>
      </w:r>
    </w:p>
    <w:p w:rsidR="00C442BD" w:rsidRPr="00A910F1" w:rsidRDefault="00C442BD" w:rsidP="00A910F1">
      <w:pPr>
        <w:pStyle w:val="af1"/>
        <w:spacing w:line="276" w:lineRule="auto"/>
        <w:ind w:firstLine="709"/>
        <w:jc w:val="both"/>
        <w:rPr>
          <w:rFonts w:ascii="Times New Roman" w:hAnsi="Times New Roman"/>
          <w:sz w:val="28"/>
          <w:szCs w:val="28"/>
        </w:rPr>
      </w:pPr>
      <w:r w:rsidRPr="00A910F1">
        <w:rPr>
          <w:rFonts w:ascii="Times New Roman" w:hAnsi="Times New Roman"/>
          <w:sz w:val="28"/>
          <w:szCs w:val="28"/>
        </w:rPr>
        <w:t>повышение эффективности использования социальной инфраструктуры с учетом потребностей и концентрации населения.</w:t>
      </w:r>
    </w:p>
    <w:p w:rsidR="00C442BD" w:rsidRPr="00A910F1" w:rsidRDefault="00C442BD" w:rsidP="00A910F1">
      <w:pPr>
        <w:pStyle w:val="af1"/>
        <w:spacing w:line="276" w:lineRule="auto"/>
        <w:ind w:firstLine="709"/>
        <w:jc w:val="both"/>
        <w:rPr>
          <w:rFonts w:ascii="Times New Roman" w:hAnsi="Times New Roman"/>
          <w:sz w:val="28"/>
          <w:szCs w:val="28"/>
        </w:rPr>
      </w:pPr>
      <w:r w:rsidRPr="00A910F1">
        <w:rPr>
          <w:rFonts w:ascii="Times New Roman" w:hAnsi="Times New Roman"/>
          <w:sz w:val="28"/>
          <w:szCs w:val="28"/>
        </w:rPr>
        <w:t>повышения транспортной доступности сельских территорий за счет развития и приведения в нормативное состояние местных дорог</w:t>
      </w:r>
      <w:r w:rsidR="00A910F1">
        <w:rPr>
          <w:rFonts w:ascii="Times New Roman" w:hAnsi="Times New Roman"/>
          <w:sz w:val="28"/>
          <w:szCs w:val="28"/>
        </w:rPr>
        <w:t>.</w:t>
      </w:r>
    </w:p>
    <w:p w:rsidR="00C442BD" w:rsidRPr="008B3457" w:rsidRDefault="00C442BD" w:rsidP="00A910F1">
      <w:pPr>
        <w:pStyle w:val="af4"/>
        <w:spacing w:after="0"/>
        <w:jc w:val="both"/>
        <w:rPr>
          <w:rFonts w:ascii="Times New Roman" w:hAnsi="Times New Roman" w:cs="Times New Roman"/>
          <w:b/>
          <w:sz w:val="28"/>
          <w:szCs w:val="28"/>
        </w:rPr>
      </w:pPr>
    </w:p>
    <w:p w:rsidR="00E07146" w:rsidRPr="002C2FC9" w:rsidRDefault="00E07146" w:rsidP="00A910F1">
      <w:pPr>
        <w:pStyle w:val="1"/>
        <w:spacing w:before="0"/>
        <w:jc w:val="both"/>
        <w:rPr>
          <w:rFonts w:ascii="Times New Roman" w:hAnsi="Times New Roman" w:cs="Times New Roman"/>
          <w:color w:val="auto"/>
        </w:rPr>
      </w:pPr>
      <w:bookmarkStart w:id="23" w:name="_Toc57319272"/>
      <w:r w:rsidRPr="002C2FC9">
        <w:rPr>
          <w:rFonts w:ascii="Times New Roman" w:hAnsi="Times New Roman" w:cs="Times New Roman"/>
          <w:color w:val="auto"/>
          <w:lang w:val="en-US"/>
        </w:rPr>
        <w:t>IV</w:t>
      </w:r>
      <w:r w:rsidRPr="002C2FC9">
        <w:rPr>
          <w:rFonts w:ascii="Times New Roman" w:hAnsi="Times New Roman" w:cs="Times New Roman"/>
          <w:color w:val="auto"/>
        </w:rPr>
        <w:t>. Ожидаемые результаты реализации Стратегии.</w:t>
      </w:r>
      <w:bookmarkEnd w:id="23"/>
    </w:p>
    <w:p w:rsidR="00E07146" w:rsidRPr="00A910F1" w:rsidRDefault="00E07146" w:rsidP="00A910F1">
      <w:pPr>
        <w:pStyle w:val="af1"/>
        <w:spacing w:line="276" w:lineRule="auto"/>
        <w:ind w:firstLine="709"/>
        <w:jc w:val="both"/>
        <w:rPr>
          <w:rFonts w:ascii="Times New Roman" w:hAnsi="Times New Roman"/>
          <w:sz w:val="28"/>
          <w:szCs w:val="28"/>
        </w:rPr>
      </w:pPr>
      <w:r w:rsidRPr="00A910F1">
        <w:rPr>
          <w:rFonts w:ascii="Times New Roman" w:hAnsi="Times New Roman"/>
          <w:sz w:val="28"/>
          <w:szCs w:val="28"/>
        </w:rPr>
        <w:t>Сроки и этапы реализации Стратегии должны соответствовать уста</w:t>
      </w:r>
      <w:r w:rsidR="0021759B">
        <w:rPr>
          <w:rFonts w:ascii="Times New Roman" w:hAnsi="Times New Roman"/>
          <w:sz w:val="28"/>
          <w:szCs w:val="28"/>
        </w:rPr>
        <w:t>н</w:t>
      </w:r>
      <w:r w:rsidRPr="00A910F1">
        <w:rPr>
          <w:rFonts w:ascii="Times New Roman" w:hAnsi="Times New Roman"/>
          <w:sz w:val="28"/>
          <w:szCs w:val="28"/>
        </w:rPr>
        <w:t>овленным в Стратегии Алтайского края.</w:t>
      </w:r>
    </w:p>
    <w:p w:rsidR="00E07146" w:rsidRPr="00A910F1" w:rsidRDefault="00E07146" w:rsidP="00A910F1">
      <w:pPr>
        <w:pStyle w:val="af1"/>
        <w:spacing w:line="276" w:lineRule="auto"/>
        <w:ind w:firstLine="709"/>
        <w:jc w:val="both"/>
        <w:rPr>
          <w:rFonts w:ascii="Times New Roman" w:hAnsi="Times New Roman"/>
          <w:sz w:val="28"/>
          <w:szCs w:val="28"/>
        </w:rPr>
      </w:pPr>
      <w:r w:rsidRPr="00A910F1">
        <w:rPr>
          <w:rFonts w:ascii="Times New Roman" w:hAnsi="Times New Roman"/>
          <w:sz w:val="28"/>
          <w:szCs w:val="28"/>
        </w:rPr>
        <w:t xml:space="preserve">Стратегия социально-экономического развития Алейского района до 2035 года предусматривает 3 этапа реализации: </w:t>
      </w:r>
    </w:p>
    <w:p w:rsidR="00E07146" w:rsidRPr="00A910F1" w:rsidRDefault="00E07146" w:rsidP="00A910F1">
      <w:pPr>
        <w:pStyle w:val="af1"/>
        <w:spacing w:line="276" w:lineRule="auto"/>
        <w:ind w:firstLine="709"/>
        <w:jc w:val="both"/>
        <w:rPr>
          <w:rFonts w:ascii="Times New Roman" w:hAnsi="Times New Roman"/>
          <w:sz w:val="28"/>
          <w:szCs w:val="28"/>
        </w:rPr>
      </w:pPr>
      <w:r w:rsidRPr="00A910F1">
        <w:rPr>
          <w:rFonts w:ascii="Times New Roman" w:hAnsi="Times New Roman"/>
          <w:sz w:val="28"/>
          <w:szCs w:val="28"/>
        </w:rPr>
        <w:t>202</w:t>
      </w:r>
      <w:r w:rsidR="0021759B">
        <w:rPr>
          <w:rFonts w:ascii="Times New Roman" w:hAnsi="Times New Roman"/>
          <w:sz w:val="28"/>
          <w:szCs w:val="28"/>
        </w:rPr>
        <w:t>1</w:t>
      </w:r>
      <w:r w:rsidRPr="00A910F1">
        <w:rPr>
          <w:rFonts w:ascii="Times New Roman" w:hAnsi="Times New Roman"/>
          <w:sz w:val="28"/>
          <w:szCs w:val="28"/>
        </w:rPr>
        <w:t xml:space="preserve"> – 2024 гг.</w:t>
      </w:r>
    </w:p>
    <w:p w:rsidR="00E07146" w:rsidRPr="00A910F1" w:rsidRDefault="00E07146" w:rsidP="00A910F1">
      <w:pPr>
        <w:pStyle w:val="af1"/>
        <w:spacing w:line="276" w:lineRule="auto"/>
        <w:ind w:firstLine="709"/>
        <w:jc w:val="both"/>
        <w:rPr>
          <w:rFonts w:ascii="Times New Roman" w:hAnsi="Times New Roman"/>
          <w:sz w:val="28"/>
          <w:szCs w:val="28"/>
        </w:rPr>
      </w:pPr>
      <w:r w:rsidRPr="00A910F1">
        <w:rPr>
          <w:rFonts w:ascii="Times New Roman" w:hAnsi="Times New Roman"/>
          <w:sz w:val="28"/>
          <w:szCs w:val="28"/>
        </w:rPr>
        <w:t>2025 – 2030 гг.</w:t>
      </w:r>
    </w:p>
    <w:p w:rsidR="00E07146" w:rsidRPr="00A910F1" w:rsidRDefault="00E07146" w:rsidP="00A910F1">
      <w:pPr>
        <w:pStyle w:val="af1"/>
        <w:spacing w:line="276" w:lineRule="auto"/>
        <w:ind w:firstLine="709"/>
        <w:jc w:val="both"/>
        <w:rPr>
          <w:rFonts w:ascii="Times New Roman" w:hAnsi="Times New Roman"/>
          <w:sz w:val="28"/>
          <w:szCs w:val="28"/>
        </w:rPr>
      </w:pPr>
      <w:r w:rsidRPr="00A910F1">
        <w:rPr>
          <w:rFonts w:ascii="Times New Roman" w:hAnsi="Times New Roman"/>
          <w:sz w:val="28"/>
          <w:szCs w:val="28"/>
        </w:rPr>
        <w:t>2031 – 2035 гг.</w:t>
      </w:r>
    </w:p>
    <w:p w:rsidR="00E07146" w:rsidRPr="00A910F1" w:rsidRDefault="00E07146" w:rsidP="00A910F1">
      <w:pPr>
        <w:pStyle w:val="af1"/>
        <w:spacing w:line="276" w:lineRule="auto"/>
        <w:ind w:firstLine="709"/>
        <w:jc w:val="both"/>
        <w:rPr>
          <w:rFonts w:ascii="Times New Roman" w:hAnsi="Times New Roman"/>
          <w:sz w:val="28"/>
          <w:szCs w:val="28"/>
        </w:rPr>
      </w:pPr>
      <w:r w:rsidRPr="00A910F1">
        <w:rPr>
          <w:rFonts w:ascii="Times New Roman" w:hAnsi="Times New Roman"/>
          <w:sz w:val="28"/>
          <w:szCs w:val="28"/>
        </w:rPr>
        <w:t xml:space="preserve">При переходе к каждому последующему этапу реализации стратегии, при необходимости, будет осуществляться уточнение основных параметров </w:t>
      </w:r>
      <w:r w:rsidRPr="00A910F1">
        <w:rPr>
          <w:rFonts w:ascii="Times New Roman" w:hAnsi="Times New Roman"/>
          <w:sz w:val="28"/>
          <w:szCs w:val="28"/>
        </w:rPr>
        <w:lastRenderedPageBreak/>
        <w:t>стратегии и плана мероприятий по реализации Стратегии на основе достигнутых по итогам предыдущего этапа результатов.</w:t>
      </w:r>
    </w:p>
    <w:p w:rsidR="00E07146" w:rsidRPr="00A910F1" w:rsidRDefault="00E07146" w:rsidP="00A910F1">
      <w:pPr>
        <w:pStyle w:val="af1"/>
        <w:spacing w:line="276" w:lineRule="auto"/>
        <w:ind w:firstLine="709"/>
        <w:jc w:val="both"/>
        <w:rPr>
          <w:rFonts w:ascii="Times New Roman" w:hAnsi="Times New Roman"/>
          <w:sz w:val="28"/>
          <w:szCs w:val="28"/>
        </w:rPr>
      </w:pPr>
      <w:r w:rsidRPr="00A910F1">
        <w:rPr>
          <w:rFonts w:ascii="Times New Roman" w:hAnsi="Times New Roman"/>
          <w:sz w:val="28"/>
          <w:szCs w:val="28"/>
        </w:rPr>
        <w:t>На первом этапе реализации Стратегии 2020-2024 годы предусматривается совершенствование условий ведения бизнеса, привлечение инвестиций, реализация инвестиционных проектов в экономике, опережающее создание и развитие объектов социальной и инженерной инфраструктуры, повышение качества жилищно-коммунальных и социальных услуг для населения муниципального образования.</w:t>
      </w:r>
    </w:p>
    <w:p w:rsidR="00E07146" w:rsidRPr="00A910F1" w:rsidRDefault="00E07146" w:rsidP="00A910F1">
      <w:pPr>
        <w:pStyle w:val="af1"/>
        <w:spacing w:line="276" w:lineRule="auto"/>
        <w:ind w:firstLine="709"/>
        <w:jc w:val="both"/>
        <w:rPr>
          <w:rFonts w:ascii="Times New Roman" w:hAnsi="Times New Roman"/>
          <w:sz w:val="28"/>
          <w:szCs w:val="28"/>
        </w:rPr>
      </w:pPr>
      <w:r w:rsidRPr="00A910F1">
        <w:rPr>
          <w:rFonts w:ascii="Times New Roman" w:hAnsi="Times New Roman"/>
          <w:sz w:val="28"/>
          <w:szCs w:val="28"/>
        </w:rPr>
        <w:t>Второй этап реализации Стратегии 2025-2030 годы предполагает увеличение малых сервисных организаций, интенсивное развитие сельскохозяйственного производства с последующим размещением на местной сырьевой базе пищевых производств, рост уровня жизни населения, развитие промышленной, инженерной и социальной инфраструктуры.</w:t>
      </w:r>
    </w:p>
    <w:p w:rsidR="00E07146" w:rsidRPr="00A910F1" w:rsidRDefault="00E07146" w:rsidP="00A910F1">
      <w:pPr>
        <w:pStyle w:val="af1"/>
        <w:spacing w:line="276" w:lineRule="auto"/>
        <w:ind w:firstLine="709"/>
        <w:jc w:val="both"/>
        <w:rPr>
          <w:rFonts w:ascii="Times New Roman" w:hAnsi="Times New Roman"/>
          <w:sz w:val="28"/>
          <w:szCs w:val="28"/>
        </w:rPr>
      </w:pPr>
      <w:r w:rsidRPr="00A910F1">
        <w:rPr>
          <w:rFonts w:ascii="Times New Roman" w:hAnsi="Times New Roman"/>
          <w:sz w:val="28"/>
          <w:szCs w:val="28"/>
        </w:rPr>
        <w:t>Третий этап реализации Стратегии 2031-2035 годы предполагает выход на устойчивое развитие экономики, существенный рост уровня и качества жизни населения. Он должен стать периодом формирования конкурентоспособной экономики, модернизации отраслей производства и предприятий. Данный период будет характеризоваться воздействием на темпы и условия развития экономики района внешних факторов (уровня инфляции, налоговой, кредитной политики государства, цены на продукцию естественных монополий и т.д.).</w:t>
      </w:r>
    </w:p>
    <w:p w:rsidR="00E07146" w:rsidRPr="00A910F1" w:rsidRDefault="00E07146" w:rsidP="00A910F1">
      <w:pPr>
        <w:pStyle w:val="af1"/>
        <w:spacing w:line="276" w:lineRule="auto"/>
        <w:ind w:firstLine="709"/>
        <w:jc w:val="both"/>
        <w:rPr>
          <w:rFonts w:ascii="Times New Roman" w:hAnsi="Times New Roman"/>
          <w:sz w:val="28"/>
          <w:szCs w:val="28"/>
        </w:rPr>
      </w:pPr>
    </w:p>
    <w:p w:rsidR="00E07146" w:rsidRPr="00A910F1" w:rsidRDefault="00E07146" w:rsidP="00A910F1">
      <w:pPr>
        <w:pStyle w:val="af1"/>
        <w:spacing w:line="276" w:lineRule="auto"/>
        <w:ind w:firstLine="709"/>
        <w:jc w:val="both"/>
        <w:rPr>
          <w:rFonts w:ascii="Times New Roman" w:hAnsi="Times New Roman"/>
          <w:sz w:val="28"/>
          <w:szCs w:val="28"/>
        </w:rPr>
      </w:pPr>
      <w:r w:rsidRPr="00A910F1">
        <w:rPr>
          <w:rFonts w:ascii="Times New Roman" w:hAnsi="Times New Roman"/>
          <w:sz w:val="28"/>
          <w:szCs w:val="28"/>
        </w:rPr>
        <w:t xml:space="preserve">Ожидаемые показатели реализации стратегии представлены в Приложении 1. </w:t>
      </w:r>
    </w:p>
    <w:p w:rsidR="00890EFD" w:rsidRDefault="00890EFD" w:rsidP="00957AC3">
      <w:pPr>
        <w:spacing w:after="0" w:line="240" w:lineRule="auto"/>
        <w:ind w:firstLine="709"/>
        <w:jc w:val="both"/>
        <w:rPr>
          <w:rFonts w:ascii="Times New Roman" w:hAnsi="Times New Roman" w:cs="Times New Roman"/>
          <w:b/>
          <w:color w:val="C0504D" w:themeColor="accent2"/>
          <w:sz w:val="28"/>
          <w:szCs w:val="28"/>
        </w:rPr>
      </w:pPr>
    </w:p>
    <w:p w:rsidR="00890EFD" w:rsidRPr="002C2FC9" w:rsidRDefault="00890EFD" w:rsidP="00A910F1">
      <w:pPr>
        <w:pStyle w:val="1"/>
        <w:spacing w:before="0"/>
        <w:jc w:val="both"/>
        <w:rPr>
          <w:rFonts w:ascii="Times New Roman" w:hAnsi="Times New Roman" w:cs="Times New Roman"/>
          <w:color w:val="auto"/>
        </w:rPr>
      </w:pPr>
      <w:bookmarkStart w:id="24" w:name="_Toc57319273"/>
      <w:r w:rsidRPr="002C2FC9">
        <w:rPr>
          <w:rFonts w:ascii="Times New Roman" w:hAnsi="Times New Roman" w:cs="Times New Roman"/>
          <w:color w:val="auto"/>
          <w:lang w:val="en-US"/>
        </w:rPr>
        <w:t>V</w:t>
      </w:r>
      <w:r w:rsidRPr="002C2FC9">
        <w:rPr>
          <w:rFonts w:ascii="Times New Roman" w:hAnsi="Times New Roman" w:cs="Times New Roman"/>
          <w:color w:val="auto"/>
        </w:rPr>
        <w:t>. Оценка финансовых ресурсов, необходимых для реализации Стратегии.</w:t>
      </w:r>
      <w:bookmarkEnd w:id="24"/>
    </w:p>
    <w:p w:rsidR="00890EFD" w:rsidRDefault="00890EFD" w:rsidP="00513D59">
      <w:pPr>
        <w:spacing w:after="0"/>
        <w:ind w:firstLine="709"/>
        <w:jc w:val="both"/>
        <w:rPr>
          <w:rFonts w:ascii="Times New Roman" w:hAnsi="Times New Roman"/>
          <w:sz w:val="28"/>
          <w:szCs w:val="28"/>
        </w:rPr>
      </w:pPr>
      <w:r w:rsidRPr="00513D59">
        <w:rPr>
          <w:rFonts w:ascii="Times New Roman" w:hAnsi="Times New Roman" w:cs="Times New Roman"/>
          <w:sz w:val="28"/>
          <w:szCs w:val="28"/>
        </w:rPr>
        <w:t xml:space="preserve">Объем финансирования мероприятий по реализации Стратегии экспертно оценивается в размере </w:t>
      </w:r>
      <w:r w:rsidR="00D33F13">
        <w:rPr>
          <w:rFonts w:ascii="Times New Roman" w:hAnsi="Times New Roman" w:cs="Times New Roman"/>
          <w:sz w:val="28"/>
          <w:szCs w:val="28"/>
        </w:rPr>
        <w:t>8296,0</w:t>
      </w:r>
      <w:r w:rsidRPr="001618A0">
        <w:rPr>
          <w:rFonts w:ascii="Times New Roman" w:hAnsi="Times New Roman"/>
          <w:sz w:val="28"/>
          <w:szCs w:val="28"/>
        </w:rPr>
        <w:t xml:space="preserve"> мл</w:t>
      </w:r>
      <w:r>
        <w:rPr>
          <w:rFonts w:ascii="Times New Roman" w:hAnsi="Times New Roman"/>
          <w:sz w:val="28"/>
          <w:szCs w:val="28"/>
        </w:rPr>
        <w:t>н</w:t>
      </w:r>
      <w:r w:rsidRPr="001618A0">
        <w:rPr>
          <w:rFonts w:ascii="Times New Roman" w:hAnsi="Times New Roman"/>
          <w:sz w:val="28"/>
          <w:szCs w:val="28"/>
        </w:rPr>
        <w:t>. рублей.</w:t>
      </w:r>
    </w:p>
    <w:p w:rsidR="00513D59" w:rsidRDefault="00513D59" w:rsidP="00513D59">
      <w:pPr>
        <w:spacing w:after="0"/>
        <w:ind w:firstLine="709"/>
        <w:jc w:val="both"/>
        <w:rPr>
          <w:rFonts w:ascii="Times New Roman" w:hAnsi="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0"/>
        <w:gridCol w:w="3578"/>
      </w:tblGrid>
      <w:tr w:rsidR="00890EFD" w:rsidRPr="00FE23FE" w:rsidTr="00513D59">
        <w:trPr>
          <w:trHeight w:val="109"/>
          <w:jc w:val="center"/>
        </w:trPr>
        <w:tc>
          <w:tcPr>
            <w:tcW w:w="5670" w:type="dxa"/>
          </w:tcPr>
          <w:p w:rsidR="00890EFD" w:rsidRPr="00FE23FE" w:rsidRDefault="00890EFD" w:rsidP="00B70180">
            <w:pPr>
              <w:autoSpaceDE w:val="0"/>
              <w:autoSpaceDN w:val="0"/>
              <w:adjustRightInd w:val="0"/>
              <w:spacing w:after="0" w:line="240" w:lineRule="auto"/>
              <w:jc w:val="center"/>
              <w:rPr>
                <w:rFonts w:ascii="Times New Roman" w:hAnsi="Times New Roman"/>
                <w:b/>
                <w:color w:val="000000"/>
                <w:sz w:val="28"/>
                <w:szCs w:val="28"/>
              </w:rPr>
            </w:pPr>
            <w:r w:rsidRPr="00FE23FE">
              <w:rPr>
                <w:rFonts w:ascii="Times New Roman" w:hAnsi="Times New Roman"/>
                <w:b/>
                <w:color w:val="000000"/>
                <w:sz w:val="28"/>
                <w:szCs w:val="28"/>
              </w:rPr>
              <w:t>Источник финансирования</w:t>
            </w:r>
          </w:p>
        </w:tc>
        <w:tc>
          <w:tcPr>
            <w:tcW w:w="3578" w:type="dxa"/>
          </w:tcPr>
          <w:p w:rsidR="00890EFD" w:rsidRPr="00A220D6" w:rsidRDefault="00890EFD" w:rsidP="00B70180">
            <w:pPr>
              <w:autoSpaceDE w:val="0"/>
              <w:autoSpaceDN w:val="0"/>
              <w:adjustRightInd w:val="0"/>
              <w:spacing w:after="0" w:line="240" w:lineRule="auto"/>
              <w:jc w:val="center"/>
              <w:rPr>
                <w:rFonts w:ascii="Times New Roman" w:hAnsi="Times New Roman"/>
                <w:b/>
                <w:sz w:val="28"/>
                <w:szCs w:val="28"/>
              </w:rPr>
            </w:pPr>
            <w:r w:rsidRPr="00A220D6">
              <w:rPr>
                <w:rFonts w:ascii="Times New Roman" w:hAnsi="Times New Roman"/>
                <w:b/>
                <w:sz w:val="28"/>
                <w:szCs w:val="28"/>
              </w:rPr>
              <w:t>Сумма, млн. рублей</w:t>
            </w:r>
          </w:p>
        </w:tc>
      </w:tr>
      <w:tr w:rsidR="00890EFD" w:rsidRPr="00FE23FE" w:rsidTr="00513D59">
        <w:trPr>
          <w:trHeight w:val="109"/>
          <w:jc w:val="center"/>
        </w:trPr>
        <w:tc>
          <w:tcPr>
            <w:tcW w:w="5670" w:type="dxa"/>
          </w:tcPr>
          <w:p w:rsidR="00890EFD" w:rsidRPr="00FE23FE" w:rsidRDefault="00890EFD" w:rsidP="00B70180">
            <w:pPr>
              <w:autoSpaceDE w:val="0"/>
              <w:autoSpaceDN w:val="0"/>
              <w:adjustRightInd w:val="0"/>
              <w:spacing w:after="0" w:line="240" w:lineRule="auto"/>
              <w:jc w:val="both"/>
              <w:rPr>
                <w:rFonts w:ascii="Times New Roman" w:hAnsi="Times New Roman"/>
                <w:color w:val="000000"/>
                <w:sz w:val="28"/>
                <w:szCs w:val="28"/>
              </w:rPr>
            </w:pPr>
            <w:r w:rsidRPr="00FE23FE">
              <w:rPr>
                <w:rFonts w:ascii="Times New Roman" w:hAnsi="Times New Roman"/>
                <w:color w:val="000000"/>
                <w:sz w:val="28"/>
                <w:szCs w:val="28"/>
              </w:rPr>
              <w:t xml:space="preserve">Средства </w:t>
            </w:r>
            <w:r>
              <w:rPr>
                <w:rFonts w:ascii="Times New Roman" w:hAnsi="Times New Roman"/>
                <w:color w:val="000000"/>
                <w:sz w:val="28"/>
                <w:szCs w:val="28"/>
              </w:rPr>
              <w:t>федерального</w:t>
            </w:r>
            <w:r w:rsidRPr="00FE23FE">
              <w:rPr>
                <w:rFonts w:ascii="Times New Roman" w:hAnsi="Times New Roman"/>
                <w:color w:val="000000"/>
                <w:sz w:val="28"/>
                <w:szCs w:val="28"/>
              </w:rPr>
              <w:t xml:space="preserve"> бюджета</w:t>
            </w:r>
          </w:p>
        </w:tc>
        <w:tc>
          <w:tcPr>
            <w:tcW w:w="3578" w:type="dxa"/>
          </w:tcPr>
          <w:p w:rsidR="00890EFD" w:rsidRPr="00A220D6" w:rsidRDefault="00D33F13" w:rsidP="00B70180">
            <w:pPr>
              <w:autoSpaceDE w:val="0"/>
              <w:autoSpaceDN w:val="0"/>
              <w:adjustRightInd w:val="0"/>
              <w:spacing w:after="0" w:line="240" w:lineRule="auto"/>
              <w:ind w:firstLine="34"/>
              <w:jc w:val="center"/>
              <w:rPr>
                <w:rFonts w:ascii="Times New Roman" w:hAnsi="Times New Roman"/>
                <w:sz w:val="28"/>
                <w:szCs w:val="28"/>
              </w:rPr>
            </w:pPr>
            <w:r>
              <w:rPr>
                <w:rFonts w:ascii="Times New Roman" w:hAnsi="Times New Roman"/>
                <w:sz w:val="28"/>
                <w:szCs w:val="28"/>
              </w:rPr>
              <w:t>1456</w:t>
            </w:r>
          </w:p>
        </w:tc>
      </w:tr>
      <w:tr w:rsidR="00890EFD" w:rsidRPr="00FE23FE" w:rsidTr="00513D59">
        <w:trPr>
          <w:trHeight w:val="109"/>
          <w:jc w:val="center"/>
        </w:trPr>
        <w:tc>
          <w:tcPr>
            <w:tcW w:w="5670" w:type="dxa"/>
          </w:tcPr>
          <w:p w:rsidR="00890EFD" w:rsidRPr="00FE23FE" w:rsidRDefault="00890EFD" w:rsidP="00B70180">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Средства краевого бюджета</w:t>
            </w:r>
          </w:p>
        </w:tc>
        <w:tc>
          <w:tcPr>
            <w:tcW w:w="3578" w:type="dxa"/>
          </w:tcPr>
          <w:p w:rsidR="00890EFD" w:rsidRPr="00A220D6" w:rsidRDefault="00D33F13" w:rsidP="00B70180">
            <w:pPr>
              <w:autoSpaceDE w:val="0"/>
              <w:autoSpaceDN w:val="0"/>
              <w:adjustRightInd w:val="0"/>
              <w:spacing w:after="0" w:line="240" w:lineRule="auto"/>
              <w:ind w:firstLine="34"/>
              <w:jc w:val="center"/>
              <w:rPr>
                <w:rFonts w:ascii="Times New Roman" w:hAnsi="Times New Roman"/>
                <w:sz w:val="28"/>
                <w:szCs w:val="28"/>
              </w:rPr>
            </w:pPr>
            <w:r>
              <w:rPr>
                <w:rFonts w:ascii="Times New Roman" w:hAnsi="Times New Roman"/>
                <w:sz w:val="28"/>
                <w:szCs w:val="28"/>
              </w:rPr>
              <w:t>4614</w:t>
            </w:r>
          </w:p>
        </w:tc>
      </w:tr>
      <w:tr w:rsidR="00890EFD" w:rsidRPr="00FE23FE" w:rsidTr="00513D59">
        <w:trPr>
          <w:trHeight w:val="109"/>
          <w:jc w:val="center"/>
        </w:trPr>
        <w:tc>
          <w:tcPr>
            <w:tcW w:w="5670" w:type="dxa"/>
          </w:tcPr>
          <w:p w:rsidR="00890EFD" w:rsidRPr="00FE23FE" w:rsidRDefault="00890EFD" w:rsidP="00B70180">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Средства местного бюджета</w:t>
            </w:r>
          </w:p>
        </w:tc>
        <w:tc>
          <w:tcPr>
            <w:tcW w:w="3578" w:type="dxa"/>
          </w:tcPr>
          <w:p w:rsidR="00890EFD" w:rsidRPr="00A220D6" w:rsidRDefault="00D33F13" w:rsidP="00B70180">
            <w:pPr>
              <w:autoSpaceDE w:val="0"/>
              <w:autoSpaceDN w:val="0"/>
              <w:adjustRightInd w:val="0"/>
              <w:spacing w:after="0" w:line="240" w:lineRule="auto"/>
              <w:ind w:firstLine="34"/>
              <w:jc w:val="center"/>
              <w:rPr>
                <w:rFonts w:ascii="Times New Roman" w:hAnsi="Times New Roman"/>
                <w:sz w:val="28"/>
                <w:szCs w:val="28"/>
              </w:rPr>
            </w:pPr>
            <w:r>
              <w:rPr>
                <w:rFonts w:ascii="Times New Roman" w:hAnsi="Times New Roman"/>
                <w:sz w:val="28"/>
                <w:szCs w:val="28"/>
              </w:rPr>
              <w:t>129</w:t>
            </w:r>
          </w:p>
        </w:tc>
      </w:tr>
      <w:tr w:rsidR="00890EFD" w:rsidRPr="00FE23FE" w:rsidTr="00513D59">
        <w:trPr>
          <w:trHeight w:val="109"/>
          <w:jc w:val="center"/>
        </w:trPr>
        <w:tc>
          <w:tcPr>
            <w:tcW w:w="5670" w:type="dxa"/>
          </w:tcPr>
          <w:p w:rsidR="00890EFD" w:rsidRPr="00FE23FE" w:rsidRDefault="00890EFD" w:rsidP="00B70180">
            <w:pPr>
              <w:autoSpaceDE w:val="0"/>
              <w:autoSpaceDN w:val="0"/>
              <w:adjustRightInd w:val="0"/>
              <w:spacing w:after="0" w:line="240" w:lineRule="auto"/>
              <w:jc w:val="both"/>
              <w:rPr>
                <w:rFonts w:ascii="Times New Roman" w:hAnsi="Times New Roman"/>
                <w:color w:val="000000"/>
                <w:sz w:val="28"/>
                <w:szCs w:val="28"/>
              </w:rPr>
            </w:pPr>
            <w:r w:rsidRPr="00FE23FE">
              <w:rPr>
                <w:rFonts w:ascii="Times New Roman" w:hAnsi="Times New Roman"/>
                <w:color w:val="000000"/>
                <w:sz w:val="28"/>
                <w:szCs w:val="28"/>
              </w:rPr>
              <w:t xml:space="preserve">Внебюджетные источники </w:t>
            </w:r>
          </w:p>
        </w:tc>
        <w:tc>
          <w:tcPr>
            <w:tcW w:w="3578" w:type="dxa"/>
          </w:tcPr>
          <w:p w:rsidR="00890EFD" w:rsidRPr="001618A0" w:rsidRDefault="00D33F13" w:rsidP="00B70180">
            <w:pPr>
              <w:autoSpaceDE w:val="0"/>
              <w:autoSpaceDN w:val="0"/>
              <w:adjustRightInd w:val="0"/>
              <w:spacing w:after="0" w:line="240" w:lineRule="auto"/>
              <w:ind w:firstLine="34"/>
              <w:jc w:val="center"/>
              <w:rPr>
                <w:rFonts w:ascii="Times New Roman" w:hAnsi="Times New Roman"/>
                <w:color w:val="000000"/>
                <w:sz w:val="28"/>
                <w:szCs w:val="28"/>
              </w:rPr>
            </w:pPr>
            <w:r>
              <w:rPr>
                <w:rFonts w:ascii="Times New Roman" w:hAnsi="Times New Roman"/>
                <w:color w:val="000000"/>
                <w:sz w:val="28"/>
                <w:szCs w:val="28"/>
              </w:rPr>
              <w:t>2097</w:t>
            </w:r>
          </w:p>
        </w:tc>
      </w:tr>
      <w:tr w:rsidR="00890EFD" w:rsidRPr="00FE23FE" w:rsidTr="00513D59">
        <w:trPr>
          <w:trHeight w:val="109"/>
          <w:jc w:val="center"/>
        </w:trPr>
        <w:tc>
          <w:tcPr>
            <w:tcW w:w="5670" w:type="dxa"/>
          </w:tcPr>
          <w:p w:rsidR="00890EFD" w:rsidRPr="00FE23FE" w:rsidRDefault="00890EFD" w:rsidP="00B70180">
            <w:pPr>
              <w:autoSpaceDE w:val="0"/>
              <w:autoSpaceDN w:val="0"/>
              <w:adjustRightInd w:val="0"/>
              <w:spacing w:after="0" w:line="240" w:lineRule="auto"/>
              <w:jc w:val="both"/>
              <w:rPr>
                <w:rFonts w:ascii="Times New Roman" w:hAnsi="Times New Roman"/>
                <w:b/>
                <w:i/>
                <w:color w:val="000000"/>
                <w:sz w:val="28"/>
                <w:szCs w:val="28"/>
              </w:rPr>
            </w:pPr>
            <w:r w:rsidRPr="00FE23FE">
              <w:rPr>
                <w:rFonts w:ascii="Times New Roman" w:hAnsi="Times New Roman"/>
                <w:b/>
                <w:i/>
                <w:color w:val="000000"/>
                <w:sz w:val="28"/>
                <w:szCs w:val="28"/>
              </w:rPr>
              <w:t xml:space="preserve">Общий объем </w:t>
            </w:r>
          </w:p>
        </w:tc>
        <w:tc>
          <w:tcPr>
            <w:tcW w:w="3578" w:type="dxa"/>
          </w:tcPr>
          <w:p w:rsidR="00890EFD" w:rsidRPr="00A220D6" w:rsidRDefault="00D33F13" w:rsidP="00B70180">
            <w:pPr>
              <w:autoSpaceDE w:val="0"/>
              <w:autoSpaceDN w:val="0"/>
              <w:adjustRightInd w:val="0"/>
              <w:spacing w:after="0" w:line="240" w:lineRule="auto"/>
              <w:ind w:firstLine="34"/>
              <w:jc w:val="center"/>
              <w:rPr>
                <w:rFonts w:ascii="Times New Roman" w:hAnsi="Times New Roman"/>
                <w:b/>
                <w:color w:val="000000"/>
                <w:sz w:val="28"/>
                <w:szCs w:val="28"/>
              </w:rPr>
            </w:pPr>
            <w:r>
              <w:rPr>
                <w:rFonts w:ascii="Times New Roman" w:hAnsi="Times New Roman"/>
                <w:b/>
                <w:color w:val="000000"/>
                <w:sz w:val="28"/>
                <w:szCs w:val="28"/>
              </w:rPr>
              <w:t>8296</w:t>
            </w:r>
          </w:p>
        </w:tc>
      </w:tr>
    </w:tbl>
    <w:p w:rsidR="00890EFD" w:rsidRDefault="00890EFD" w:rsidP="00890EFD">
      <w:pPr>
        <w:spacing w:after="0" w:line="240" w:lineRule="auto"/>
        <w:ind w:firstLine="709"/>
        <w:jc w:val="both"/>
        <w:rPr>
          <w:rFonts w:ascii="Times New Roman" w:hAnsi="Times New Roman"/>
          <w:sz w:val="28"/>
          <w:szCs w:val="28"/>
        </w:rPr>
      </w:pPr>
    </w:p>
    <w:p w:rsidR="00890EFD" w:rsidRPr="006F68B3" w:rsidRDefault="00890EFD" w:rsidP="00513D59">
      <w:pPr>
        <w:spacing w:after="0"/>
        <w:ind w:firstLine="709"/>
        <w:jc w:val="both"/>
        <w:rPr>
          <w:rFonts w:ascii="Times New Roman" w:hAnsi="Times New Roman"/>
          <w:sz w:val="28"/>
          <w:szCs w:val="28"/>
        </w:rPr>
      </w:pPr>
      <w:r w:rsidRPr="006F68B3">
        <w:rPr>
          <w:rFonts w:ascii="Times New Roman" w:hAnsi="Times New Roman"/>
          <w:sz w:val="28"/>
          <w:szCs w:val="28"/>
        </w:rPr>
        <w:t>Разбивка финансовых ресурсов по этапам реализации стратегии представлена в приложении 2.</w:t>
      </w:r>
    </w:p>
    <w:p w:rsidR="00890EFD" w:rsidRPr="00494593" w:rsidRDefault="00890EFD" w:rsidP="00513D59">
      <w:pPr>
        <w:spacing w:after="0"/>
        <w:ind w:firstLine="709"/>
        <w:jc w:val="both"/>
        <w:rPr>
          <w:rFonts w:ascii="Times New Roman" w:hAnsi="Times New Roman"/>
          <w:sz w:val="28"/>
          <w:szCs w:val="28"/>
        </w:rPr>
      </w:pPr>
      <w:r w:rsidRPr="00CB1F4C">
        <w:rPr>
          <w:rFonts w:ascii="Times New Roman" w:hAnsi="Times New Roman"/>
          <w:sz w:val="28"/>
          <w:szCs w:val="28"/>
        </w:rPr>
        <w:lastRenderedPageBreak/>
        <w:t xml:space="preserve">Ключевым финансовым инструментом реализация Стратегии станут государственные программы Алтайского края и муниципальные программы </w:t>
      </w:r>
      <w:r>
        <w:rPr>
          <w:rFonts w:ascii="Times New Roman" w:hAnsi="Times New Roman"/>
          <w:sz w:val="28"/>
          <w:szCs w:val="28"/>
        </w:rPr>
        <w:t>Алейского</w:t>
      </w:r>
      <w:r w:rsidRPr="00CB1F4C">
        <w:rPr>
          <w:rFonts w:ascii="Times New Roman" w:hAnsi="Times New Roman"/>
          <w:sz w:val="28"/>
          <w:szCs w:val="28"/>
        </w:rPr>
        <w:t xml:space="preserve"> района</w:t>
      </w:r>
      <w:r>
        <w:rPr>
          <w:rFonts w:ascii="Times New Roman" w:hAnsi="Times New Roman"/>
          <w:sz w:val="28"/>
          <w:szCs w:val="28"/>
        </w:rPr>
        <w:t>.</w:t>
      </w:r>
      <w:r w:rsidRPr="00496F78">
        <w:rPr>
          <w:rFonts w:ascii="Times New Roman" w:hAnsi="Times New Roman"/>
          <w:color w:val="FF0000"/>
          <w:sz w:val="28"/>
          <w:szCs w:val="28"/>
        </w:rPr>
        <w:t xml:space="preserve"> </w:t>
      </w:r>
      <w:r w:rsidRPr="00494593">
        <w:rPr>
          <w:rFonts w:ascii="Times New Roman" w:hAnsi="Times New Roman"/>
          <w:sz w:val="28"/>
          <w:szCs w:val="28"/>
        </w:rPr>
        <w:t xml:space="preserve">Объем бюджетных ассигнований на их реализацию ежегодно уточняется. </w:t>
      </w:r>
    </w:p>
    <w:p w:rsidR="00890EFD" w:rsidRPr="00E41FE0" w:rsidRDefault="00890EFD" w:rsidP="00513D59">
      <w:pPr>
        <w:spacing w:after="0"/>
        <w:ind w:firstLine="709"/>
        <w:jc w:val="both"/>
        <w:rPr>
          <w:rFonts w:ascii="Times New Roman" w:hAnsi="Times New Roman"/>
          <w:sz w:val="28"/>
          <w:szCs w:val="28"/>
        </w:rPr>
      </w:pPr>
      <w:r>
        <w:rPr>
          <w:rFonts w:ascii="Times New Roman" w:hAnsi="Times New Roman"/>
          <w:sz w:val="28"/>
          <w:szCs w:val="28"/>
        </w:rPr>
        <w:t>Общий р</w:t>
      </w:r>
      <w:r w:rsidRPr="00E41FE0">
        <w:rPr>
          <w:rFonts w:ascii="Times New Roman" w:hAnsi="Times New Roman"/>
          <w:sz w:val="28"/>
          <w:szCs w:val="28"/>
        </w:rPr>
        <w:t>есурсный потенциал бюджетной составляющей</w:t>
      </w:r>
      <w:r>
        <w:rPr>
          <w:rFonts w:ascii="Times New Roman" w:hAnsi="Times New Roman"/>
          <w:sz w:val="28"/>
          <w:szCs w:val="28"/>
        </w:rPr>
        <w:t xml:space="preserve"> для реализации Стратегии</w:t>
      </w:r>
      <w:r w:rsidRPr="00E41FE0">
        <w:rPr>
          <w:rFonts w:ascii="Times New Roman" w:hAnsi="Times New Roman"/>
          <w:sz w:val="28"/>
          <w:szCs w:val="28"/>
        </w:rPr>
        <w:t xml:space="preserve"> ограничен рамками бюджетов на очередной финансовый год и плановый период</w:t>
      </w:r>
      <w:r>
        <w:rPr>
          <w:rFonts w:ascii="Times New Roman" w:hAnsi="Times New Roman"/>
          <w:sz w:val="28"/>
          <w:szCs w:val="28"/>
        </w:rPr>
        <w:t>.</w:t>
      </w:r>
      <w:r w:rsidRPr="00E41FE0">
        <w:rPr>
          <w:rFonts w:ascii="Times New Roman" w:hAnsi="Times New Roman"/>
          <w:sz w:val="28"/>
          <w:szCs w:val="28"/>
        </w:rPr>
        <w:t xml:space="preserve"> Привлечение средств федерального </w:t>
      </w:r>
      <w:r>
        <w:rPr>
          <w:rFonts w:ascii="Times New Roman" w:hAnsi="Times New Roman"/>
          <w:sz w:val="28"/>
          <w:szCs w:val="28"/>
        </w:rPr>
        <w:t xml:space="preserve">и краевого </w:t>
      </w:r>
      <w:r w:rsidRPr="00E41FE0">
        <w:rPr>
          <w:rFonts w:ascii="Times New Roman" w:hAnsi="Times New Roman"/>
          <w:sz w:val="28"/>
          <w:szCs w:val="28"/>
        </w:rPr>
        <w:t>бюджета планируется осуществлять на условиях софинансирования в соответствии с действующим законодательством Российской Федерации</w:t>
      </w:r>
      <w:r>
        <w:rPr>
          <w:rFonts w:ascii="Times New Roman" w:hAnsi="Times New Roman"/>
          <w:sz w:val="28"/>
          <w:szCs w:val="28"/>
        </w:rPr>
        <w:t>.</w:t>
      </w:r>
    </w:p>
    <w:p w:rsidR="00890EFD" w:rsidRPr="00FE23FE" w:rsidRDefault="00890EFD" w:rsidP="00513D59">
      <w:pPr>
        <w:spacing w:after="0"/>
        <w:ind w:firstLine="709"/>
        <w:jc w:val="both"/>
        <w:rPr>
          <w:rFonts w:ascii="Times New Roman" w:hAnsi="Times New Roman"/>
          <w:sz w:val="28"/>
          <w:szCs w:val="28"/>
        </w:rPr>
      </w:pPr>
      <w:r w:rsidRPr="00FE23FE">
        <w:rPr>
          <w:rFonts w:ascii="Times New Roman" w:hAnsi="Times New Roman"/>
          <w:sz w:val="28"/>
          <w:szCs w:val="28"/>
        </w:rPr>
        <w:t xml:space="preserve">При расчете </w:t>
      </w:r>
      <w:r>
        <w:rPr>
          <w:rFonts w:ascii="Times New Roman" w:hAnsi="Times New Roman"/>
          <w:sz w:val="28"/>
          <w:szCs w:val="28"/>
        </w:rPr>
        <w:t>планового</w:t>
      </w:r>
      <w:r w:rsidRPr="00FE23FE">
        <w:rPr>
          <w:rFonts w:ascii="Times New Roman" w:hAnsi="Times New Roman"/>
          <w:sz w:val="28"/>
          <w:szCs w:val="28"/>
        </w:rPr>
        <w:t xml:space="preserve"> объема внебюджетных средств учтены инвестиционные проекты, по которым заключены или планируются к заключению соглашения о реализации инвестиционных проектов на территории р</w:t>
      </w:r>
      <w:r>
        <w:rPr>
          <w:rFonts w:ascii="Times New Roman" w:hAnsi="Times New Roman"/>
          <w:sz w:val="28"/>
          <w:szCs w:val="28"/>
        </w:rPr>
        <w:t>айона</w:t>
      </w:r>
      <w:r w:rsidRPr="00FE23FE">
        <w:rPr>
          <w:rFonts w:ascii="Times New Roman" w:hAnsi="Times New Roman"/>
          <w:sz w:val="28"/>
          <w:szCs w:val="28"/>
        </w:rPr>
        <w:t>.</w:t>
      </w:r>
    </w:p>
    <w:p w:rsidR="00890EFD" w:rsidRPr="00FE23FE" w:rsidRDefault="00890EFD" w:rsidP="00513D59">
      <w:pPr>
        <w:spacing w:after="0"/>
        <w:ind w:firstLine="709"/>
        <w:jc w:val="both"/>
        <w:rPr>
          <w:rFonts w:ascii="Times New Roman" w:hAnsi="Times New Roman"/>
          <w:sz w:val="28"/>
          <w:szCs w:val="28"/>
        </w:rPr>
      </w:pPr>
      <w:r w:rsidRPr="00FE23FE">
        <w:rPr>
          <w:rFonts w:ascii="Times New Roman" w:hAnsi="Times New Roman"/>
          <w:sz w:val="28"/>
          <w:szCs w:val="28"/>
        </w:rPr>
        <w:t xml:space="preserve">Конкретизация направлений и источников финансирования </w:t>
      </w:r>
      <w:r>
        <w:rPr>
          <w:rFonts w:ascii="Times New Roman" w:hAnsi="Times New Roman"/>
          <w:sz w:val="28"/>
          <w:szCs w:val="28"/>
        </w:rPr>
        <w:t xml:space="preserve">отражается в </w:t>
      </w:r>
      <w:r w:rsidRPr="00FE23FE">
        <w:rPr>
          <w:rFonts w:ascii="Times New Roman" w:hAnsi="Times New Roman"/>
          <w:sz w:val="28"/>
          <w:szCs w:val="28"/>
        </w:rPr>
        <w:t>план</w:t>
      </w:r>
      <w:r>
        <w:rPr>
          <w:rFonts w:ascii="Times New Roman" w:hAnsi="Times New Roman"/>
          <w:sz w:val="28"/>
          <w:szCs w:val="28"/>
        </w:rPr>
        <w:t>е</w:t>
      </w:r>
      <w:r w:rsidRPr="00FE23FE">
        <w:rPr>
          <w:rFonts w:ascii="Times New Roman" w:hAnsi="Times New Roman"/>
          <w:sz w:val="28"/>
          <w:szCs w:val="28"/>
        </w:rPr>
        <w:t xml:space="preserve"> мероприятий по реализации </w:t>
      </w:r>
      <w:r>
        <w:rPr>
          <w:rFonts w:ascii="Times New Roman" w:hAnsi="Times New Roman"/>
          <w:sz w:val="28"/>
          <w:szCs w:val="28"/>
        </w:rPr>
        <w:t>настоящей С</w:t>
      </w:r>
      <w:r w:rsidRPr="00FE23FE">
        <w:rPr>
          <w:rFonts w:ascii="Times New Roman" w:hAnsi="Times New Roman"/>
          <w:sz w:val="28"/>
          <w:szCs w:val="28"/>
        </w:rPr>
        <w:t>тратегии.</w:t>
      </w:r>
    </w:p>
    <w:p w:rsidR="00890EFD" w:rsidRDefault="00890EFD" w:rsidP="00513D59">
      <w:pPr>
        <w:spacing w:after="0"/>
        <w:ind w:firstLine="709"/>
        <w:jc w:val="both"/>
        <w:rPr>
          <w:rFonts w:ascii="Times New Roman" w:hAnsi="Times New Roman" w:cs="Times New Roman"/>
          <w:b/>
          <w:color w:val="C0504D" w:themeColor="accent2"/>
          <w:sz w:val="28"/>
          <w:szCs w:val="28"/>
        </w:rPr>
      </w:pPr>
    </w:p>
    <w:p w:rsidR="00D44BD9" w:rsidRPr="002C2FC9" w:rsidRDefault="00D44BD9" w:rsidP="00513D59">
      <w:pPr>
        <w:pStyle w:val="1"/>
        <w:spacing w:before="0"/>
        <w:jc w:val="both"/>
        <w:rPr>
          <w:rFonts w:ascii="Times New Roman" w:hAnsi="Times New Roman" w:cs="Times New Roman"/>
          <w:color w:val="auto"/>
        </w:rPr>
      </w:pPr>
      <w:bookmarkStart w:id="25" w:name="_Toc57319274"/>
      <w:r w:rsidRPr="002C2FC9">
        <w:rPr>
          <w:rFonts w:ascii="Times New Roman" w:hAnsi="Times New Roman" w:cs="Times New Roman"/>
          <w:color w:val="auto"/>
          <w:lang w:val="en-US"/>
        </w:rPr>
        <w:t>VI</w:t>
      </w:r>
      <w:r w:rsidRPr="002C2FC9">
        <w:rPr>
          <w:rFonts w:ascii="Times New Roman" w:hAnsi="Times New Roman" w:cs="Times New Roman"/>
          <w:color w:val="auto"/>
        </w:rPr>
        <w:t>. Механизмы реализации Стратегии и организации управления Стратегией</w:t>
      </w:r>
      <w:bookmarkEnd w:id="25"/>
    </w:p>
    <w:p w:rsidR="00D44BD9" w:rsidRPr="00E76CD2" w:rsidRDefault="00D44BD9" w:rsidP="00513D59">
      <w:pPr>
        <w:pStyle w:val="af4"/>
        <w:spacing w:after="0"/>
        <w:ind w:firstLine="709"/>
        <w:jc w:val="both"/>
        <w:rPr>
          <w:rFonts w:ascii="Times New Roman" w:hAnsi="Times New Roman" w:cs="Times New Roman"/>
          <w:sz w:val="28"/>
          <w:szCs w:val="28"/>
        </w:rPr>
      </w:pPr>
      <w:r w:rsidRPr="00E76CD2">
        <w:rPr>
          <w:rFonts w:ascii="Times New Roman" w:hAnsi="Times New Roman" w:cs="Times New Roman"/>
          <w:sz w:val="28"/>
          <w:szCs w:val="28"/>
        </w:rPr>
        <w:t>Условием успешной реализации Стратегии является эффективное взаимодействие органов местного самоуправления, бизнеса и общества на принципах государственно-частного, муниципально-частного и социального партнерства в реализации проектов и программ, обеспечивающих реализа</w:t>
      </w:r>
      <w:r w:rsidRPr="00E76CD2">
        <w:rPr>
          <w:rFonts w:ascii="Times New Roman" w:hAnsi="Times New Roman" w:cs="Times New Roman"/>
          <w:sz w:val="28"/>
          <w:szCs w:val="28"/>
        </w:rPr>
        <w:softHyphen/>
        <w:t>цию Стратегии.</w:t>
      </w:r>
    </w:p>
    <w:p w:rsidR="00D44BD9" w:rsidRPr="00E76CD2" w:rsidRDefault="00D44BD9" w:rsidP="00513D59">
      <w:pPr>
        <w:pStyle w:val="af4"/>
        <w:spacing w:after="0"/>
        <w:ind w:firstLine="709"/>
        <w:jc w:val="both"/>
        <w:rPr>
          <w:rFonts w:ascii="Times New Roman" w:hAnsi="Times New Roman" w:cs="Times New Roman"/>
          <w:sz w:val="28"/>
          <w:szCs w:val="28"/>
        </w:rPr>
      </w:pPr>
      <w:r w:rsidRPr="00E76CD2">
        <w:rPr>
          <w:rFonts w:ascii="Times New Roman" w:hAnsi="Times New Roman" w:cs="Times New Roman"/>
          <w:sz w:val="28"/>
          <w:szCs w:val="28"/>
        </w:rPr>
        <w:t>Основными механизмами реализации Стратегии являются:</w:t>
      </w:r>
    </w:p>
    <w:p w:rsidR="00D44BD9" w:rsidRPr="00E76CD2" w:rsidRDefault="00D44BD9" w:rsidP="00513D59">
      <w:pPr>
        <w:pStyle w:val="af4"/>
        <w:numPr>
          <w:ilvl w:val="2"/>
          <w:numId w:val="24"/>
        </w:numPr>
        <w:tabs>
          <w:tab w:val="left" w:pos="1052"/>
        </w:tabs>
        <w:spacing w:after="0"/>
        <w:ind w:firstLine="709"/>
        <w:jc w:val="both"/>
        <w:rPr>
          <w:rFonts w:ascii="Times New Roman" w:hAnsi="Times New Roman" w:cs="Times New Roman"/>
          <w:sz w:val="28"/>
          <w:szCs w:val="28"/>
        </w:rPr>
      </w:pPr>
      <w:r w:rsidRPr="00E76CD2">
        <w:rPr>
          <w:rFonts w:ascii="Times New Roman" w:hAnsi="Times New Roman" w:cs="Times New Roman"/>
          <w:sz w:val="28"/>
          <w:szCs w:val="28"/>
        </w:rPr>
        <w:t>расширение сфер использования государственно-частного, муниципально-частного и социального партнерства.</w:t>
      </w:r>
    </w:p>
    <w:p w:rsidR="00D44BD9" w:rsidRPr="00E76CD2" w:rsidRDefault="00D44BD9" w:rsidP="00513D59">
      <w:pPr>
        <w:pStyle w:val="af4"/>
        <w:spacing w:after="0"/>
        <w:ind w:firstLine="709"/>
        <w:jc w:val="both"/>
        <w:rPr>
          <w:rFonts w:ascii="Times New Roman" w:hAnsi="Times New Roman" w:cs="Times New Roman"/>
          <w:sz w:val="28"/>
          <w:szCs w:val="28"/>
        </w:rPr>
      </w:pPr>
      <w:r w:rsidRPr="00E76CD2">
        <w:rPr>
          <w:rFonts w:ascii="Times New Roman" w:hAnsi="Times New Roman" w:cs="Times New Roman"/>
          <w:sz w:val="28"/>
          <w:szCs w:val="28"/>
        </w:rPr>
        <w:t>В рамках реализации Стратегии должна быть выработана система мер по привлечению на территорию новых экономических агентов с целью стимулирования экономического развития территории, инфраструктуры, создания положительного имиджа места для проживания и ведения бизнеса;</w:t>
      </w:r>
    </w:p>
    <w:p w:rsidR="00D44BD9" w:rsidRPr="00E76CD2" w:rsidRDefault="00D44BD9" w:rsidP="00513D59">
      <w:pPr>
        <w:pStyle w:val="af4"/>
        <w:numPr>
          <w:ilvl w:val="2"/>
          <w:numId w:val="24"/>
        </w:numPr>
        <w:tabs>
          <w:tab w:val="left" w:pos="1071"/>
        </w:tabs>
        <w:spacing w:after="0"/>
        <w:ind w:firstLine="709"/>
        <w:jc w:val="both"/>
        <w:rPr>
          <w:rFonts w:ascii="Times New Roman" w:hAnsi="Times New Roman" w:cs="Times New Roman"/>
          <w:sz w:val="28"/>
          <w:szCs w:val="28"/>
        </w:rPr>
      </w:pPr>
      <w:r w:rsidRPr="00E76CD2">
        <w:rPr>
          <w:rFonts w:ascii="Times New Roman" w:hAnsi="Times New Roman" w:cs="Times New Roman"/>
          <w:sz w:val="28"/>
          <w:szCs w:val="28"/>
        </w:rPr>
        <w:t>формирование целостной системы стратегического планирования и управление развитием муниципального образования.</w:t>
      </w:r>
    </w:p>
    <w:p w:rsidR="00D44BD9" w:rsidRPr="00E76CD2" w:rsidRDefault="00D44BD9" w:rsidP="00513D59">
      <w:pPr>
        <w:pStyle w:val="af4"/>
        <w:spacing w:after="0"/>
        <w:ind w:firstLine="709"/>
        <w:jc w:val="both"/>
        <w:rPr>
          <w:rFonts w:ascii="Times New Roman" w:hAnsi="Times New Roman" w:cs="Times New Roman"/>
          <w:sz w:val="28"/>
          <w:szCs w:val="28"/>
        </w:rPr>
      </w:pPr>
      <w:r w:rsidRPr="00E76CD2">
        <w:rPr>
          <w:rFonts w:ascii="Times New Roman" w:hAnsi="Times New Roman" w:cs="Times New Roman"/>
          <w:sz w:val="28"/>
          <w:szCs w:val="28"/>
        </w:rPr>
        <w:t>Стратегия является основным документом, определяющим развитие муниципального образования на долгосрочную перспективу, исходя из сложившейся социально-экономической ситуации, в увязке с основными приоритетами развития Алтайского края.</w:t>
      </w:r>
    </w:p>
    <w:p w:rsidR="00D44BD9" w:rsidRPr="00E76CD2" w:rsidRDefault="00D44BD9" w:rsidP="00513D59">
      <w:pPr>
        <w:pStyle w:val="af4"/>
        <w:spacing w:after="0"/>
        <w:ind w:firstLine="709"/>
        <w:jc w:val="both"/>
        <w:rPr>
          <w:rFonts w:ascii="Times New Roman" w:hAnsi="Times New Roman" w:cs="Times New Roman"/>
          <w:sz w:val="28"/>
          <w:szCs w:val="28"/>
        </w:rPr>
      </w:pPr>
      <w:r w:rsidRPr="00E76CD2">
        <w:rPr>
          <w:rFonts w:ascii="Times New Roman" w:hAnsi="Times New Roman" w:cs="Times New Roman"/>
          <w:sz w:val="28"/>
          <w:szCs w:val="28"/>
        </w:rPr>
        <w:t xml:space="preserve">Цели, задачи и стратегические приоритеты развития муниципального образования, определенные в Стратегии, конкретизируются в </w:t>
      </w:r>
      <w:r w:rsidRPr="00E76CD2">
        <w:rPr>
          <w:rFonts w:ascii="Times New Roman" w:hAnsi="Times New Roman" w:cs="Times New Roman"/>
          <w:sz w:val="28"/>
          <w:szCs w:val="28"/>
        </w:rPr>
        <w:lastRenderedPageBreak/>
        <w:t>муниципальных программах социально-экономической направленности и планируемых к реализации проектах.</w:t>
      </w:r>
    </w:p>
    <w:p w:rsidR="00D44BD9" w:rsidRPr="00E76CD2" w:rsidRDefault="00D44BD9" w:rsidP="00513D59">
      <w:pPr>
        <w:pStyle w:val="af4"/>
        <w:spacing w:after="0"/>
        <w:ind w:firstLine="709"/>
        <w:jc w:val="both"/>
        <w:rPr>
          <w:rFonts w:ascii="Times New Roman" w:hAnsi="Times New Roman" w:cs="Times New Roman"/>
          <w:sz w:val="28"/>
          <w:szCs w:val="28"/>
        </w:rPr>
      </w:pPr>
      <w:r w:rsidRPr="00E76CD2">
        <w:rPr>
          <w:rFonts w:ascii="Times New Roman" w:hAnsi="Times New Roman" w:cs="Times New Roman"/>
          <w:sz w:val="28"/>
          <w:szCs w:val="28"/>
        </w:rPr>
        <w:t>Основным инструментом реализации Стратегии является План мероприятий по реализации Стратегии, муниципальные программы, в которых будут определены основные направления социально-экономической политики и система взаимосвязанных мероприя</w:t>
      </w:r>
      <w:r w:rsidR="00E20A08">
        <w:rPr>
          <w:rFonts w:ascii="Times New Roman" w:hAnsi="Times New Roman" w:cs="Times New Roman"/>
          <w:sz w:val="28"/>
          <w:szCs w:val="28"/>
        </w:rPr>
        <w:t>тий, обеспечивающих увязку стра</w:t>
      </w:r>
      <w:r w:rsidRPr="00E76CD2">
        <w:rPr>
          <w:rFonts w:ascii="Times New Roman" w:hAnsi="Times New Roman" w:cs="Times New Roman"/>
          <w:sz w:val="28"/>
          <w:szCs w:val="28"/>
        </w:rPr>
        <w:t>тегического планирования с механизмами принятия бюджетных решений.</w:t>
      </w:r>
    </w:p>
    <w:p w:rsidR="00D44BD9" w:rsidRPr="00E76CD2" w:rsidRDefault="00D44BD9" w:rsidP="00513D59">
      <w:pPr>
        <w:pStyle w:val="af4"/>
        <w:spacing w:after="0"/>
        <w:ind w:firstLine="709"/>
        <w:jc w:val="both"/>
        <w:rPr>
          <w:rFonts w:ascii="Times New Roman" w:hAnsi="Times New Roman" w:cs="Times New Roman"/>
          <w:sz w:val="28"/>
          <w:szCs w:val="28"/>
        </w:rPr>
      </w:pPr>
      <w:r w:rsidRPr="00E76CD2">
        <w:rPr>
          <w:rFonts w:ascii="Times New Roman" w:hAnsi="Times New Roman" w:cs="Times New Roman"/>
          <w:sz w:val="28"/>
          <w:szCs w:val="28"/>
        </w:rPr>
        <w:t xml:space="preserve">Контроль за реализацией Стратегии осуществляет </w:t>
      </w:r>
      <w:r>
        <w:rPr>
          <w:rFonts w:ascii="Times New Roman" w:hAnsi="Times New Roman" w:cs="Times New Roman"/>
          <w:sz w:val="28"/>
          <w:szCs w:val="28"/>
        </w:rPr>
        <w:t>администрация</w:t>
      </w:r>
      <w:r w:rsidRPr="00E76CD2">
        <w:rPr>
          <w:rFonts w:ascii="Times New Roman" w:hAnsi="Times New Roman" w:cs="Times New Roman"/>
          <w:sz w:val="28"/>
          <w:szCs w:val="28"/>
        </w:rPr>
        <w:t xml:space="preserve"> муниципального образования.</w:t>
      </w:r>
    </w:p>
    <w:p w:rsidR="00D44BD9" w:rsidRPr="00E76CD2" w:rsidRDefault="00D44BD9" w:rsidP="00513D59">
      <w:pPr>
        <w:pStyle w:val="af4"/>
        <w:spacing w:after="0"/>
        <w:ind w:firstLine="709"/>
        <w:jc w:val="both"/>
        <w:rPr>
          <w:rFonts w:ascii="Times New Roman" w:hAnsi="Times New Roman" w:cs="Times New Roman"/>
          <w:sz w:val="28"/>
          <w:szCs w:val="28"/>
        </w:rPr>
      </w:pPr>
      <w:r w:rsidRPr="00E76CD2">
        <w:rPr>
          <w:rFonts w:ascii="Times New Roman" w:hAnsi="Times New Roman" w:cs="Times New Roman"/>
          <w:sz w:val="28"/>
          <w:szCs w:val="28"/>
        </w:rPr>
        <w:t xml:space="preserve">Координацию деятельности по реализации Стратегии осуществляет </w:t>
      </w:r>
      <w:r w:rsidR="00E20A08">
        <w:rPr>
          <w:rFonts w:ascii="Times New Roman" w:hAnsi="Times New Roman" w:cs="Times New Roman"/>
          <w:sz w:val="28"/>
          <w:szCs w:val="28"/>
        </w:rPr>
        <w:t>комитет</w:t>
      </w:r>
      <w:r>
        <w:rPr>
          <w:rFonts w:ascii="Times New Roman" w:hAnsi="Times New Roman" w:cs="Times New Roman"/>
          <w:sz w:val="28"/>
          <w:szCs w:val="28"/>
        </w:rPr>
        <w:t xml:space="preserve"> по экономи</w:t>
      </w:r>
      <w:r w:rsidR="00E20A08">
        <w:rPr>
          <w:rFonts w:ascii="Times New Roman" w:hAnsi="Times New Roman" w:cs="Times New Roman"/>
          <w:sz w:val="28"/>
          <w:szCs w:val="28"/>
        </w:rPr>
        <w:t>ке</w:t>
      </w:r>
      <w:r>
        <w:rPr>
          <w:rFonts w:ascii="Times New Roman" w:hAnsi="Times New Roman" w:cs="Times New Roman"/>
          <w:sz w:val="28"/>
          <w:szCs w:val="28"/>
        </w:rPr>
        <w:t xml:space="preserve"> </w:t>
      </w:r>
      <w:r w:rsidRPr="00E76CD2">
        <w:rPr>
          <w:rFonts w:ascii="Times New Roman" w:hAnsi="Times New Roman" w:cs="Times New Roman"/>
          <w:sz w:val="28"/>
          <w:szCs w:val="28"/>
        </w:rPr>
        <w:t>администрации муниципального образования, который:</w:t>
      </w:r>
    </w:p>
    <w:p w:rsidR="00D44BD9" w:rsidRPr="00E76CD2" w:rsidRDefault="00D44BD9" w:rsidP="00513D59">
      <w:pPr>
        <w:pStyle w:val="af4"/>
        <w:spacing w:after="0"/>
        <w:ind w:firstLine="709"/>
        <w:jc w:val="both"/>
        <w:rPr>
          <w:rFonts w:ascii="Times New Roman" w:hAnsi="Times New Roman" w:cs="Times New Roman"/>
          <w:sz w:val="28"/>
          <w:szCs w:val="28"/>
        </w:rPr>
      </w:pPr>
      <w:r w:rsidRPr="00E76CD2">
        <w:rPr>
          <w:rFonts w:ascii="Times New Roman" w:hAnsi="Times New Roman" w:cs="Times New Roman"/>
          <w:sz w:val="28"/>
          <w:szCs w:val="28"/>
        </w:rPr>
        <w:t>проводит мониторинг реализации Стратегии;</w:t>
      </w:r>
    </w:p>
    <w:p w:rsidR="00D44BD9" w:rsidRPr="00E76CD2" w:rsidRDefault="00D44BD9" w:rsidP="00513D59">
      <w:pPr>
        <w:pStyle w:val="af4"/>
        <w:spacing w:after="0"/>
        <w:ind w:firstLine="709"/>
        <w:jc w:val="both"/>
        <w:rPr>
          <w:rFonts w:ascii="Times New Roman" w:hAnsi="Times New Roman" w:cs="Times New Roman"/>
          <w:sz w:val="28"/>
          <w:szCs w:val="28"/>
        </w:rPr>
      </w:pPr>
      <w:r w:rsidRPr="00E76CD2">
        <w:rPr>
          <w:rFonts w:ascii="Times New Roman" w:hAnsi="Times New Roman" w:cs="Times New Roman"/>
          <w:sz w:val="28"/>
          <w:szCs w:val="28"/>
        </w:rPr>
        <w:t>готовит отчет о результатах реализации Стратегии;</w:t>
      </w:r>
    </w:p>
    <w:p w:rsidR="00D44BD9" w:rsidRPr="00E76CD2" w:rsidRDefault="00D44BD9" w:rsidP="00513D59">
      <w:pPr>
        <w:pStyle w:val="af4"/>
        <w:spacing w:after="0"/>
        <w:ind w:firstLine="709"/>
        <w:jc w:val="both"/>
        <w:rPr>
          <w:rFonts w:ascii="Times New Roman" w:hAnsi="Times New Roman" w:cs="Times New Roman"/>
          <w:sz w:val="28"/>
          <w:szCs w:val="28"/>
        </w:rPr>
      </w:pPr>
      <w:r w:rsidRPr="00E76CD2">
        <w:rPr>
          <w:rFonts w:ascii="Times New Roman" w:hAnsi="Times New Roman" w:cs="Times New Roman"/>
          <w:sz w:val="28"/>
          <w:szCs w:val="28"/>
        </w:rPr>
        <w:t>готовит предложения по корректировке (актуализации) Стратегии.</w:t>
      </w:r>
    </w:p>
    <w:p w:rsidR="00C442BD" w:rsidRDefault="00D44BD9" w:rsidP="00513D59">
      <w:pPr>
        <w:spacing w:after="0"/>
        <w:ind w:firstLine="709"/>
        <w:jc w:val="both"/>
        <w:rPr>
          <w:rFonts w:ascii="Times New Roman" w:hAnsi="Times New Roman" w:cs="Times New Roman"/>
          <w:b/>
          <w:color w:val="C0504D" w:themeColor="accent2"/>
          <w:sz w:val="28"/>
          <w:szCs w:val="28"/>
        </w:rPr>
      </w:pPr>
      <w:r w:rsidRPr="00E76CD2">
        <w:rPr>
          <w:rFonts w:ascii="Times New Roman" w:hAnsi="Times New Roman" w:cs="Times New Roman"/>
          <w:sz w:val="28"/>
          <w:szCs w:val="28"/>
        </w:rPr>
        <w:t>Информация о ходе реализации Стратегии рассматривается на заседании представительного органа местного самоуправления ежегодно.</w:t>
      </w:r>
    </w:p>
    <w:p w:rsidR="00D44BD9" w:rsidRDefault="00D44BD9" w:rsidP="00957AC3">
      <w:pPr>
        <w:spacing w:after="0" w:line="240" w:lineRule="auto"/>
        <w:ind w:firstLine="709"/>
        <w:jc w:val="both"/>
        <w:rPr>
          <w:rFonts w:ascii="Times New Roman" w:hAnsi="Times New Roman" w:cs="Times New Roman"/>
          <w:b/>
          <w:color w:val="C0504D" w:themeColor="accent2"/>
          <w:sz w:val="28"/>
          <w:szCs w:val="28"/>
        </w:rPr>
      </w:pPr>
    </w:p>
    <w:p w:rsidR="008853CE" w:rsidRPr="00230911" w:rsidRDefault="008853CE" w:rsidP="00587AFC">
      <w:pPr>
        <w:spacing w:after="0" w:line="240" w:lineRule="auto"/>
        <w:jc w:val="both"/>
        <w:rPr>
          <w:rFonts w:ascii="Times New Roman" w:hAnsi="Times New Roman" w:cs="Times New Roman"/>
          <w:b/>
          <w:color w:val="C0504D" w:themeColor="accent2"/>
          <w:sz w:val="28"/>
          <w:szCs w:val="28"/>
        </w:rPr>
      </w:pPr>
    </w:p>
    <w:p w:rsidR="00587AFC" w:rsidRPr="00230911" w:rsidRDefault="00587AFC" w:rsidP="00587AFC">
      <w:pPr>
        <w:spacing w:after="0" w:line="240" w:lineRule="auto"/>
        <w:jc w:val="both"/>
        <w:rPr>
          <w:rFonts w:ascii="Times New Roman" w:hAnsi="Times New Roman" w:cs="Times New Roman"/>
          <w:b/>
          <w:color w:val="C0504D" w:themeColor="accent2"/>
          <w:sz w:val="28"/>
          <w:szCs w:val="28"/>
        </w:rPr>
        <w:sectPr w:rsidR="00587AFC" w:rsidRPr="00230911" w:rsidSect="00E170AC">
          <w:pgSz w:w="11906" w:h="16838"/>
          <w:pgMar w:top="1134" w:right="850" w:bottom="1134" w:left="1701" w:header="709" w:footer="709" w:gutter="0"/>
          <w:cols w:space="708"/>
          <w:docGrid w:linePitch="360"/>
        </w:sectPr>
      </w:pPr>
    </w:p>
    <w:p w:rsidR="008853CE" w:rsidRPr="007110CE" w:rsidRDefault="008853CE" w:rsidP="007110CE">
      <w:pPr>
        <w:pStyle w:val="2"/>
        <w:keepNext w:val="0"/>
        <w:keepLines w:val="0"/>
        <w:spacing w:before="0"/>
        <w:jc w:val="right"/>
        <w:rPr>
          <w:rFonts w:ascii="Times New Roman" w:hAnsi="Times New Roman" w:cs="Times New Roman"/>
          <w:color w:val="auto"/>
          <w:sz w:val="28"/>
        </w:rPr>
      </w:pPr>
      <w:bookmarkStart w:id="26" w:name="_Toc57319275"/>
      <w:r w:rsidRPr="007110CE">
        <w:rPr>
          <w:rFonts w:ascii="Times New Roman" w:hAnsi="Times New Roman" w:cs="Times New Roman"/>
          <w:color w:val="auto"/>
          <w:sz w:val="28"/>
        </w:rPr>
        <w:lastRenderedPageBreak/>
        <w:t>ПРИЛОЖЕНИЕ 1</w:t>
      </w:r>
      <w:bookmarkEnd w:id="26"/>
    </w:p>
    <w:p w:rsidR="008853CE" w:rsidRPr="00C04865" w:rsidRDefault="008853CE" w:rsidP="008853CE">
      <w:pPr>
        <w:tabs>
          <w:tab w:val="left" w:pos="12993"/>
        </w:tabs>
        <w:spacing w:after="0" w:line="240" w:lineRule="auto"/>
        <w:rPr>
          <w:rFonts w:ascii="Times New Roman" w:hAnsi="Times New Roman" w:cs="Times New Roman"/>
        </w:rPr>
      </w:pPr>
      <w:r>
        <w:rPr>
          <w:rFonts w:ascii="Times New Roman" w:hAnsi="Times New Roman" w:cs="Times New Roman"/>
        </w:rPr>
        <w:tab/>
      </w:r>
    </w:p>
    <w:p w:rsidR="008853CE" w:rsidRPr="00C04865" w:rsidRDefault="008853CE" w:rsidP="008853CE">
      <w:pPr>
        <w:spacing w:after="0" w:line="240" w:lineRule="auto"/>
        <w:jc w:val="center"/>
        <w:rPr>
          <w:rFonts w:ascii="Times New Roman" w:hAnsi="Times New Roman" w:cs="Times New Roman"/>
          <w:sz w:val="28"/>
          <w:szCs w:val="28"/>
        </w:rPr>
      </w:pPr>
      <w:r w:rsidRPr="00C04865">
        <w:rPr>
          <w:rFonts w:ascii="Times New Roman" w:hAnsi="Times New Roman" w:cs="Times New Roman"/>
          <w:sz w:val="28"/>
          <w:szCs w:val="28"/>
        </w:rPr>
        <w:t xml:space="preserve">Ожидаемые показатели реализации стратегии социально-экономического развития </w:t>
      </w:r>
      <w:r>
        <w:rPr>
          <w:rFonts w:ascii="Times New Roman" w:hAnsi="Times New Roman" w:cs="Times New Roman"/>
          <w:sz w:val="28"/>
          <w:szCs w:val="28"/>
        </w:rPr>
        <w:t xml:space="preserve">муниципального образования Алейский район </w:t>
      </w:r>
      <w:r w:rsidRPr="00C04865">
        <w:rPr>
          <w:rFonts w:ascii="Times New Roman" w:hAnsi="Times New Roman" w:cs="Times New Roman"/>
          <w:sz w:val="28"/>
          <w:szCs w:val="28"/>
        </w:rPr>
        <w:t>Алтайского края на период до 2035 года</w:t>
      </w:r>
    </w:p>
    <w:p w:rsidR="008853CE" w:rsidRPr="00C04865" w:rsidRDefault="008853CE" w:rsidP="008853CE">
      <w:pPr>
        <w:spacing w:after="0" w:line="20" w:lineRule="atLeast"/>
        <w:rPr>
          <w:rFonts w:ascii="Times New Roman" w:hAnsi="Times New Roman" w:cs="Times New Roman"/>
          <w:sz w:val="2"/>
          <w:szCs w:val="2"/>
        </w:rPr>
      </w:pPr>
    </w:p>
    <w:tbl>
      <w:tblPr>
        <w:tblW w:w="15310" w:type="dxa"/>
        <w:jc w:val="center"/>
        <w:tblLayout w:type="fixed"/>
        <w:tblLook w:val="04A0" w:firstRow="1" w:lastRow="0" w:firstColumn="1" w:lastColumn="0" w:noHBand="0" w:noVBand="1"/>
      </w:tblPr>
      <w:tblGrid>
        <w:gridCol w:w="568"/>
        <w:gridCol w:w="3118"/>
        <w:gridCol w:w="1362"/>
        <w:gridCol w:w="1134"/>
        <w:gridCol w:w="1048"/>
        <w:gridCol w:w="1654"/>
        <w:gridCol w:w="1606"/>
        <w:gridCol w:w="1607"/>
        <w:gridCol w:w="1606"/>
        <w:gridCol w:w="1607"/>
      </w:tblGrid>
      <w:tr w:rsidR="005E2939" w:rsidRPr="005B43C9" w:rsidTr="00653BAA">
        <w:trPr>
          <w:trHeight w:val="20"/>
          <w:tblHeader/>
          <w:jc w:val="center"/>
        </w:trPr>
        <w:tc>
          <w:tcPr>
            <w:tcW w:w="568" w:type="dxa"/>
            <w:vMerge w:val="restart"/>
            <w:tcBorders>
              <w:top w:val="single" w:sz="4" w:space="0" w:color="auto"/>
              <w:left w:val="single" w:sz="4" w:space="0" w:color="auto"/>
              <w:right w:val="single" w:sz="4" w:space="0" w:color="auto"/>
            </w:tcBorders>
          </w:tcPr>
          <w:p w:rsidR="005E2939" w:rsidRPr="005B43C9" w:rsidRDefault="005E2939" w:rsidP="006E7E00">
            <w:pPr>
              <w:spacing w:after="0" w:line="240" w:lineRule="auto"/>
              <w:jc w:val="center"/>
              <w:rPr>
                <w:rFonts w:ascii="Times New Roman" w:eastAsia="Times New Roman" w:hAnsi="Times New Roman" w:cs="Times New Roman"/>
                <w:bCs/>
                <w:color w:val="000000"/>
                <w:sz w:val="24"/>
                <w:szCs w:val="24"/>
                <w:lang w:eastAsia="ru-RU"/>
              </w:rPr>
            </w:pPr>
            <w:r w:rsidRPr="005B43C9">
              <w:rPr>
                <w:rFonts w:ascii="Times New Roman" w:eastAsia="Times New Roman" w:hAnsi="Times New Roman" w:cs="Times New Roman"/>
                <w:bCs/>
                <w:color w:val="000000"/>
                <w:sz w:val="24"/>
                <w:szCs w:val="24"/>
                <w:lang w:eastAsia="ru-RU"/>
              </w:rPr>
              <w:t>№ п/п</w:t>
            </w:r>
          </w:p>
        </w:tc>
        <w:tc>
          <w:tcPr>
            <w:tcW w:w="3118" w:type="dxa"/>
            <w:vMerge w:val="restart"/>
            <w:tcBorders>
              <w:top w:val="single" w:sz="4" w:space="0" w:color="auto"/>
              <w:left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eastAsia="Times New Roman" w:hAnsi="Times New Roman" w:cs="Times New Roman"/>
                <w:bCs/>
                <w:color w:val="000000"/>
                <w:sz w:val="24"/>
                <w:szCs w:val="24"/>
                <w:lang w:eastAsia="ru-RU"/>
              </w:rPr>
            </w:pPr>
            <w:r w:rsidRPr="005B43C9">
              <w:rPr>
                <w:rFonts w:ascii="Times New Roman" w:eastAsia="Times New Roman" w:hAnsi="Times New Roman" w:cs="Times New Roman"/>
                <w:bCs/>
                <w:color w:val="000000"/>
                <w:sz w:val="24"/>
                <w:szCs w:val="24"/>
                <w:lang w:eastAsia="ru-RU"/>
              </w:rPr>
              <w:t>Показатель</w:t>
            </w:r>
          </w:p>
        </w:tc>
        <w:tc>
          <w:tcPr>
            <w:tcW w:w="1362" w:type="dxa"/>
            <w:vMerge w:val="restart"/>
            <w:tcBorders>
              <w:top w:val="single" w:sz="4" w:space="0" w:color="auto"/>
              <w:left w:val="nil"/>
              <w:right w:val="single" w:sz="4" w:space="0" w:color="auto"/>
            </w:tcBorders>
            <w:shd w:val="clear" w:color="auto" w:fill="auto"/>
          </w:tcPr>
          <w:p w:rsidR="005E2939" w:rsidRPr="005B43C9" w:rsidRDefault="005E2939" w:rsidP="006E7E00">
            <w:pPr>
              <w:spacing w:after="0" w:line="240" w:lineRule="auto"/>
              <w:jc w:val="center"/>
              <w:rPr>
                <w:rFonts w:ascii="Times New Roman" w:eastAsia="Times New Roman" w:hAnsi="Times New Roman" w:cs="Times New Roman"/>
                <w:bCs/>
                <w:color w:val="000000"/>
                <w:sz w:val="24"/>
                <w:szCs w:val="24"/>
                <w:lang w:eastAsia="ru-RU"/>
              </w:rPr>
            </w:pPr>
            <w:r w:rsidRPr="005B43C9">
              <w:rPr>
                <w:rFonts w:ascii="Times New Roman" w:eastAsia="Times New Roman" w:hAnsi="Times New Roman" w:cs="Times New Roman"/>
                <w:bCs/>
                <w:color w:val="000000"/>
                <w:sz w:val="24"/>
                <w:szCs w:val="24"/>
                <w:lang w:eastAsia="ru-RU"/>
              </w:rPr>
              <w:t>Единица измерения</w:t>
            </w:r>
          </w:p>
        </w:tc>
        <w:tc>
          <w:tcPr>
            <w:tcW w:w="1134" w:type="dxa"/>
            <w:vMerge w:val="restart"/>
            <w:tcBorders>
              <w:top w:val="single" w:sz="4" w:space="0" w:color="auto"/>
              <w:left w:val="nil"/>
              <w:right w:val="single" w:sz="4" w:space="0" w:color="auto"/>
            </w:tcBorders>
            <w:shd w:val="clear" w:color="auto" w:fill="auto"/>
            <w:noWrap/>
          </w:tcPr>
          <w:p w:rsidR="005E2939" w:rsidRPr="005B43C9" w:rsidRDefault="005E2939" w:rsidP="006E7E00">
            <w:pPr>
              <w:spacing w:after="0" w:line="240" w:lineRule="auto"/>
              <w:jc w:val="center"/>
              <w:rPr>
                <w:rFonts w:ascii="Times New Roman" w:eastAsia="Times New Roman" w:hAnsi="Times New Roman" w:cs="Times New Roman"/>
                <w:bCs/>
                <w:color w:val="000000"/>
                <w:sz w:val="24"/>
                <w:szCs w:val="24"/>
                <w:lang w:eastAsia="ru-RU"/>
              </w:rPr>
            </w:pPr>
            <w:r w:rsidRPr="005B43C9">
              <w:rPr>
                <w:rFonts w:ascii="Times New Roman" w:eastAsia="Times New Roman" w:hAnsi="Times New Roman" w:cs="Times New Roman"/>
                <w:bCs/>
                <w:color w:val="000000"/>
                <w:sz w:val="24"/>
                <w:szCs w:val="24"/>
                <w:lang w:eastAsia="ru-RU"/>
              </w:rPr>
              <w:t>Вариант</w:t>
            </w:r>
          </w:p>
        </w:tc>
        <w:tc>
          <w:tcPr>
            <w:tcW w:w="1048" w:type="dxa"/>
            <w:vMerge w:val="restart"/>
            <w:tcBorders>
              <w:top w:val="single" w:sz="4" w:space="0" w:color="auto"/>
              <w:left w:val="nil"/>
              <w:right w:val="single" w:sz="4" w:space="0" w:color="auto"/>
            </w:tcBorders>
            <w:shd w:val="clear" w:color="auto" w:fill="auto"/>
            <w:noWrap/>
          </w:tcPr>
          <w:p w:rsidR="005E2939" w:rsidRPr="005B43C9" w:rsidRDefault="005E2939" w:rsidP="006E7E00">
            <w:pPr>
              <w:spacing w:after="0" w:line="240" w:lineRule="auto"/>
              <w:jc w:val="center"/>
              <w:rPr>
                <w:rFonts w:ascii="Times New Roman" w:eastAsia="Times New Roman" w:hAnsi="Times New Roman" w:cs="Times New Roman"/>
                <w:bCs/>
                <w:color w:val="000000"/>
                <w:sz w:val="24"/>
                <w:szCs w:val="24"/>
                <w:lang w:eastAsia="ru-RU"/>
              </w:rPr>
            </w:pPr>
            <w:r w:rsidRPr="005B43C9">
              <w:rPr>
                <w:rFonts w:ascii="Times New Roman" w:eastAsia="Times New Roman" w:hAnsi="Times New Roman" w:cs="Times New Roman"/>
                <w:bCs/>
                <w:color w:val="000000"/>
                <w:sz w:val="24"/>
                <w:szCs w:val="24"/>
                <w:lang w:eastAsia="ru-RU"/>
              </w:rPr>
              <w:t>2019 г.</w:t>
            </w:r>
          </w:p>
        </w:tc>
        <w:tc>
          <w:tcPr>
            <w:tcW w:w="1654" w:type="dxa"/>
            <w:vMerge w:val="restart"/>
            <w:tcBorders>
              <w:top w:val="single" w:sz="4" w:space="0" w:color="auto"/>
              <w:left w:val="nil"/>
              <w:right w:val="single" w:sz="4" w:space="0" w:color="auto"/>
            </w:tcBorders>
            <w:shd w:val="clear" w:color="auto" w:fill="auto"/>
            <w:noWrap/>
          </w:tcPr>
          <w:p w:rsidR="005E2939" w:rsidRPr="005B43C9" w:rsidRDefault="005E2939" w:rsidP="005E2939">
            <w:pPr>
              <w:spacing w:after="0" w:line="240" w:lineRule="auto"/>
              <w:jc w:val="center"/>
              <w:rPr>
                <w:rFonts w:ascii="Times New Roman" w:eastAsia="Times New Roman" w:hAnsi="Times New Roman" w:cs="Times New Roman"/>
                <w:bCs/>
                <w:color w:val="000000"/>
                <w:sz w:val="24"/>
                <w:szCs w:val="24"/>
                <w:lang w:eastAsia="ru-RU"/>
              </w:rPr>
            </w:pPr>
            <w:r w:rsidRPr="005B43C9">
              <w:rPr>
                <w:rFonts w:ascii="Times New Roman" w:eastAsia="Times New Roman" w:hAnsi="Times New Roman" w:cs="Times New Roman"/>
                <w:bCs/>
                <w:color w:val="000000"/>
                <w:sz w:val="24"/>
                <w:szCs w:val="24"/>
                <w:lang w:eastAsia="ru-RU"/>
              </w:rPr>
              <w:t>2020 год</w:t>
            </w:r>
          </w:p>
          <w:p w:rsidR="005E2939" w:rsidRPr="005B43C9" w:rsidRDefault="005E2939" w:rsidP="005E2939">
            <w:pPr>
              <w:spacing w:after="0" w:line="240" w:lineRule="auto"/>
              <w:jc w:val="center"/>
              <w:rPr>
                <w:rFonts w:ascii="Times New Roman" w:eastAsia="Times New Roman" w:hAnsi="Times New Roman" w:cs="Times New Roman"/>
                <w:bCs/>
                <w:color w:val="000000"/>
                <w:sz w:val="24"/>
                <w:szCs w:val="24"/>
                <w:lang w:eastAsia="ru-RU"/>
              </w:rPr>
            </w:pPr>
            <w:r w:rsidRPr="005B43C9">
              <w:rPr>
                <w:rFonts w:ascii="Times New Roman" w:eastAsia="Times New Roman" w:hAnsi="Times New Roman" w:cs="Times New Roman"/>
                <w:bCs/>
                <w:color w:val="000000"/>
                <w:sz w:val="24"/>
                <w:szCs w:val="24"/>
                <w:lang w:eastAsia="ru-RU"/>
              </w:rPr>
              <w:t>(оценка)</w:t>
            </w:r>
          </w:p>
        </w:tc>
        <w:tc>
          <w:tcPr>
            <w:tcW w:w="4819" w:type="dxa"/>
            <w:gridSpan w:val="3"/>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eastAsia="Times New Roman" w:hAnsi="Times New Roman" w:cs="Times New Roman"/>
                <w:bCs/>
                <w:color w:val="000000"/>
                <w:sz w:val="24"/>
                <w:szCs w:val="24"/>
                <w:vertAlign w:val="superscript"/>
                <w:lang w:eastAsia="ru-RU"/>
              </w:rPr>
            </w:pPr>
            <w:r w:rsidRPr="005B43C9">
              <w:rPr>
                <w:rFonts w:ascii="Times New Roman" w:eastAsia="Times New Roman" w:hAnsi="Times New Roman" w:cs="Times New Roman"/>
                <w:bCs/>
                <w:color w:val="000000"/>
                <w:sz w:val="24"/>
                <w:szCs w:val="24"/>
                <w:lang w:eastAsia="ru-RU"/>
              </w:rPr>
              <w:t>Этапы реализации стратегии</w:t>
            </w:r>
            <w:r w:rsidRPr="005B43C9">
              <w:rPr>
                <w:rFonts w:ascii="Times New Roman" w:eastAsia="Times New Roman" w:hAnsi="Times New Roman" w:cs="Times New Roman"/>
                <w:bCs/>
                <w:color w:val="000000"/>
                <w:sz w:val="24"/>
                <w:szCs w:val="24"/>
                <w:vertAlign w:val="superscript"/>
                <w:lang w:eastAsia="ru-RU"/>
              </w:rPr>
              <w:t>*</w:t>
            </w:r>
          </w:p>
        </w:tc>
        <w:tc>
          <w:tcPr>
            <w:tcW w:w="1607" w:type="dxa"/>
            <w:vMerge w:val="restart"/>
            <w:tcBorders>
              <w:top w:val="single" w:sz="4" w:space="0" w:color="auto"/>
              <w:left w:val="nil"/>
              <w:right w:val="single" w:sz="4" w:space="0" w:color="auto"/>
            </w:tcBorders>
            <w:shd w:val="clear" w:color="auto" w:fill="auto"/>
            <w:noWrap/>
          </w:tcPr>
          <w:p w:rsidR="005E2939" w:rsidRPr="005B43C9" w:rsidRDefault="005E2939" w:rsidP="006E7E00">
            <w:pPr>
              <w:spacing w:after="0" w:line="240" w:lineRule="auto"/>
              <w:jc w:val="center"/>
              <w:rPr>
                <w:rFonts w:ascii="Times New Roman" w:eastAsia="Times New Roman" w:hAnsi="Times New Roman" w:cs="Times New Roman"/>
                <w:bCs/>
                <w:color w:val="000000"/>
                <w:sz w:val="24"/>
                <w:szCs w:val="24"/>
                <w:lang w:eastAsia="ru-RU"/>
              </w:rPr>
            </w:pPr>
            <w:r w:rsidRPr="005B43C9">
              <w:rPr>
                <w:rFonts w:ascii="Times New Roman" w:eastAsia="Times New Roman" w:hAnsi="Times New Roman" w:cs="Times New Roman"/>
                <w:bCs/>
                <w:color w:val="000000"/>
                <w:sz w:val="24"/>
                <w:szCs w:val="24"/>
                <w:lang w:eastAsia="ru-RU"/>
              </w:rPr>
              <w:t>2021-2035 гг.</w:t>
            </w:r>
          </w:p>
        </w:tc>
      </w:tr>
      <w:tr w:rsidR="005E2939" w:rsidRPr="005B43C9" w:rsidTr="00653BAA">
        <w:trPr>
          <w:trHeight w:val="20"/>
          <w:tblHeader/>
          <w:jc w:val="center"/>
        </w:trPr>
        <w:tc>
          <w:tcPr>
            <w:tcW w:w="568" w:type="dxa"/>
            <w:vMerge/>
            <w:tcBorders>
              <w:left w:val="single" w:sz="4" w:space="0" w:color="auto"/>
              <w:bottom w:val="single" w:sz="4" w:space="0" w:color="auto"/>
              <w:right w:val="single" w:sz="4" w:space="0" w:color="auto"/>
            </w:tcBorders>
          </w:tcPr>
          <w:p w:rsidR="005E2939" w:rsidRPr="005B43C9" w:rsidRDefault="005E2939" w:rsidP="006E7E00">
            <w:pPr>
              <w:spacing w:after="0" w:line="240" w:lineRule="auto"/>
              <w:jc w:val="center"/>
              <w:rPr>
                <w:rFonts w:ascii="Times New Roman" w:eastAsia="Times New Roman" w:hAnsi="Times New Roman" w:cs="Times New Roman"/>
                <w:bCs/>
                <w:color w:val="000000"/>
                <w:sz w:val="24"/>
                <w:szCs w:val="24"/>
                <w:lang w:eastAsia="ru-RU"/>
              </w:rPr>
            </w:pPr>
          </w:p>
        </w:tc>
        <w:tc>
          <w:tcPr>
            <w:tcW w:w="3118" w:type="dxa"/>
            <w:vMerge/>
            <w:tcBorders>
              <w:left w:val="single" w:sz="4" w:space="0" w:color="auto"/>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eastAsia="Times New Roman" w:hAnsi="Times New Roman" w:cs="Times New Roman"/>
                <w:bCs/>
                <w:color w:val="000000"/>
                <w:sz w:val="24"/>
                <w:szCs w:val="24"/>
                <w:lang w:eastAsia="ru-RU"/>
              </w:rPr>
            </w:pPr>
          </w:p>
        </w:tc>
        <w:tc>
          <w:tcPr>
            <w:tcW w:w="1362" w:type="dxa"/>
            <w:vMerge/>
            <w:tcBorders>
              <w:left w:val="nil"/>
              <w:bottom w:val="single" w:sz="4" w:space="0" w:color="auto"/>
              <w:right w:val="single" w:sz="4" w:space="0" w:color="auto"/>
            </w:tcBorders>
            <w:shd w:val="clear" w:color="auto" w:fill="auto"/>
          </w:tcPr>
          <w:p w:rsidR="005E2939" w:rsidRPr="005B43C9" w:rsidRDefault="005E2939" w:rsidP="006E7E00">
            <w:pPr>
              <w:spacing w:after="0" w:line="240" w:lineRule="auto"/>
              <w:jc w:val="center"/>
              <w:rPr>
                <w:rFonts w:ascii="Times New Roman" w:eastAsia="Times New Roman" w:hAnsi="Times New Roman" w:cs="Times New Roman"/>
                <w:bCs/>
                <w:color w:val="000000"/>
                <w:sz w:val="24"/>
                <w:szCs w:val="24"/>
                <w:lang w:eastAsia="ru-RU"/>
              </w:rPr>
            </w:pPr>
          </w:p>
        </w:tc>
        <w:tc>
          <w:tcPr>
            <w:tcW w:w="1134" w:type="dxa"/>
            <w:vMerge/>
            <w:tcBorders>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eastAsia="Times New Roman" w:hAnsi="Times New Roman" w:cs="Times New Roman"/>
                <w:bCs/>
                <w:color w:val="000000"/>
                <w:sz w:val="24"/>
                <w:szCs w:val="24"/>
                <w:lang w:eastAsia="ru-RU"/>
              </w:rPr>
            </w:pPr>
          </w:p>
        </w:tc>
        <w:tc>
          <w:tcPr>
            <w:tcW w:w="1048" w:type="dxa"/>
            <w:vMerge/>
            <w:tcBorders>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eastAsia="Times New Roman" w:hAnsi="Times New Roman" w:cs="Times New Roman"/>
                <w:bCs/>
                <w:color w:val="000000"/>
                <w:sz w:val="24"/>
                <w:szCs w:val="24"/>
                <w:lang w:eastAsia="ru-RU"/>
              </w:rPr>
            </w:pPr>
          </w:p>
        </w:tc>
        <w:tc>
          <w:tcPr>
            <w:tcW w:w="1654" w:type="dxa"/>
            <w:vMerge/>
            <w:tcBorders>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eastAsia="Times New Roman" w:hAnsi="Times New Roman" w:cs="Times New Roman"/>
                <w:bCs/>
                <w:color w:val="000000"/>
                <w:sz w:val="24"/>
                <w:szCs w:val="24"/>
                <w:lang w:eastAsia="ru-RU"/>
              </w:rPr>
            </w:pPr>
          </w:p>
        </w:tc>
        <w:tc>
          <w:tcPr>
            <w:tcW w:w="1606"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eastAsia="Times New Roman" w:hAnsi="Times New Roman" w:cs="Times New Roman"/>
                <w:bCs/>
                <w:color w:val="000000"/>
                <w:sz w:val="24"/>
                <w:szCs w:val="24"/>
                <w:lang w:eastAsia="ru-RU"/>
              </w:rPr>
            </w:pPr>
            <w:r w:rsidRPr="005B43C9">
              <w:rPr>
                <w:rFonts w:ascii="Times New Roman" w:eastAsia="Times New Roman" w:hAnsi="Times New Roman" w:cs="Times New Roman"/>
                <w:bCs/>
                <w:color w:val="000000"/>
                <w:sz w:val="24"/>
                <w:szCs w:val="24"/>
                <w:lang w:eastAsia="ru-RU"/>
              </w:rPr>
              <w:t>2021-2024 гг.</w:t>
            </w:r>
          </w:p>
        </w:tc>
        <w:tc>
          <w:tcPr>
            <w:tcW w:w="1607"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eastAsia="Times New Roman" w:hAnsi="Times New Roman" w:cs="Times New Roman"/>
                <w:bCs/>
                <w:color w:val="000000"/>
                <w:sz w:val="24"/>
                <w:szCs w:val="24"/>
                <w:lang w:eastAsia="ru-RU"/>
              </w:rPr>
            </w:pPr>
            <w:r w:rsidRPr="005B43C9">
              <w:rPr>
                <w:rFonts w:ascii="Times New Roman" w:eastAsia="Times New Roman" w:hAnsi="Times New Roman" w:cs="Times New Roman"/>
                <w:bCs/>
                <w:color w:val="000000"/>
                <w:sz w:val="24"/>
                <w:szCs w:val="24"/>
                <w:lang w:eastAsia="ru-RU"/>
              </w:rPr>
              <w:t>2025-2030 гг.</w:t>
            </w:r>
          </w:p>
        </w:tc>
        <w:tc>
          <w:tcPr>
            <w:tcW w:w="1606"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eastAsia="Times New Roman" w:hAnsi="Times New Roman" w:cs="Times New Roman"/>
                <w:bCs/>
                <w:color w:val="000000"/>
                <w:sz w:val="24"/>
                <w:szCs w:val="24"/>
                <w:lang w:eastAsia="ru-RU"/>
              </w:rPr>
            </w:pPr>
            <w:r w:rsidRPr="005B43C9">
              <w:rPr>
                <w:rFonts w:ascii="Times New Roman" w:eastAsia="Times New Roman" w:hAnsi="Times New Roman" w:cs="Times New Roman"/>
                <w:bCs/>
                <w:color w:val="000000"/>
                <w:sz w:val="24"/>
                <w:szCs w:val="24"/>
                <w:lang w:eastAsia="ru-RU"/>
              </w:rPr>
              <w:t>2031-2035 гг.</w:t>
            </w:r>
          </w:p>
        </w:tc>
        <w:tc>
          <w:tcPr>
            <w:tcW w:w="1607" w:type="dxa"/>
            <w:vMerge/>
            <w:tcBorders>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eastAsia="Times New Roman" w:hAnsi="Times New Roman" w:cs="Times New Roman"/>
                <w:bCs/>
                <w:color w:val="000000"/>
                <w:sz w:val="24"/>
                <w:szCs w:val="24"/>
                <w:lang w:eastAsia="ru-RU"/>
              </w:rPr>
            </w:pPr>
          </w:p>
        </w:tc>
      </w:tr>
      <w:tr w:rsidR="005E2939" w:rsidRPr="005B43C9" w:rsidTr="00653BAA">
        <w:trPr>
          <w:trHeight w:val="20"/>
          <w:jc w:val="center"/>
        </w:trPr>
        <w:tc>
          <w:tcPr>
            <w:tcW w:w="568" w:type="dxa"/>
            <w:tcBorders>
              <w:top w:val="single" w:sz="4" w:space="0" w:color="auto"/>
              <w:left w:val="single" w:sz="4" w:space="0" w:color="auto"/>
              <w:bottom w:val="single" w:sz="4" w:space="0" w:color="auto"/>
              <w:right w:val="single" w:sz="4" w:space="0" w:color="auto"/>
            </w:tcBorders>
          </w:tcPr>
          <w:p w:rsidR="005E2939" w:rsidRPr="005B43C9" w:rsidRDefault="005E2939" w:rsidP="006E7E00">
            <w:pPr>
              <w:spacing w:after="0" w:line="240" w:lineRule="auto"/>
              <w:jc w:val="center"/>
              <w:rPr>
                <w:rFonts w:ascii="Times New Roman" w:eastAsia="Times New Roman" w:hAnsi="Times New Roman" w:cs="Times New Roman"/>
                <w:bCs/>
                <w:color w:val="000000"/>
                <w:sz w:val="24"/>
                <w:szCs w:val="24"/>
                <w:lang w:eastAsia="ru-RU"/>
              </w:rPr>
            </w:pPr>
            <w:r w:rsidRPr="005B43C9">
              <w:rPr>
                <w:rFonts w:ascii="Times New Roman" w:eastAsia="Times New Roman" w:hAnsi="Times New Roman" w:cs="Times New Roman"/>
                <w:bCs/>
                <w:color w:val="000000"/>
                <w:sz w:val="24"/>
                <w:szCs w:val="24"/>
                <w:lang w:eastAsia="ru-RU"/>
              </w:rPr>
              <w:t>1</w:t>
            </w:r>
          </w:p>
        </w:tc>
        <w:tc>
          <w:tcPr>
            <w:tcW w:w="3118" w:type="dxa"/>
            <w:tcBorders>
              <w:top w:val="single" w:sz="4" w:space="0" w:color="auto"/>
              <w:left w:val="single" w:sz="4" w:space="0" w:color="auto"/>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eastAsia="Times New Roman" w:hAnsi="Times New Roman" w:cs="Times New Roman"/>
                <w:bCs/>
                <w:color w:val="000000"/>
                <w:sz w:val="24"/>
                <w:szCs w:val="24"/>
                <w:lang w:eastAsia="ru-RU"/>
              </w:rPr>
            </w:pPr>
            <w:r w:rsidRPr="005B43C9">
              <w:rPr>
                <w:rFonts w:ascii="Times New Roman" w:eastAsia="Times New Roman" w:hAnsi="Times New Roman" w:cs="Times New Roman"/>
                <w:bCs/>
                <w:color w:val="000000"/>
                <w:sz w:val="24"/>
                <w:szCs w:val="24"/>
                <w:lang w:eastAsia="ru-RU"/>
              </w:rPr>
              <w:t>2</w:t>
            </w:r>
          </w:p>
        </w:tc>
        <w:tc>
          <w:tcPr>
            <w:tcW w:w="1362" w:type="dxa"/>
            <w:tcBorders>
              <w:top w:val="single" w:sz="4" w:space="0" w:color="auto"/>
              <w:left w:val="nil"/>
              <w:bottom w:val="single" w:sz="4" w:space="0" w:color="auto"/>
              <w:right w:val="single" w:sz="4" w:space="0" w:color="auto"/>
            </w:tcBorders>
            <w:shd w:val="clear" w:color="auto" w:fill="auto"/>
          </w:tcPr>
          <w:p w:rsidR="005E2939" w:rsidRPr="005B43C9" w:rsidRDefault="005E2939" w:rsidP="006E7E00">
            <w:pPr>
              <w:spacing w:after="0" w:line="240" w:lineRule="auto"/>
              <w:jc w:val="center"/>
              <w:rPr>
                <w:rFonts w:ascii="Times New Roman" w:eastAsia="Times New Roman" w:hAnsi="Times New Roman" w:cs="Times New Roman"/>
                <w:bCs/>
                <w:color w:val="000000"/>
                <w:sz w:val="24"/>
                <w:szCs w:val="24"/>
                <w:lang w:eastAsia="ru-RU"/>
              </w:rPr>
            </w:pPr>
            <w:r w:rsidRPr="005B43C9">
              <w:rPr>
                <w:rFonts w:ascii="Times New Roman" w:eastAsia="Times New Roman" w:hAnsi="Times New Roman" w:cs="Times New Roman"/>
                <w:bCs/>
                <w:color w:val="000000"/>
                <w:sz w:val="24"/>
                <w:szCs w:val="24"/>
                <w:lang w:eastAsia="ru-RU"/>
              </w:rPr>
              <w:t>3</w:t>
            </w:r>
          </w:p>
        </w:tc>
        <w:tc>
          <w:tcPr>
            <w:tcW w:w="1134"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eastAsia="Times New Roman" w:hAnsi="Times New Roman" w:cs="Times New Roman"/>
                <w:bCs/>
                <w:color w:val="000000"/>
                <w:sz w:val="24"/>
                <w:szCs w:val="24"/>
                <w:lang w:eastAsia="ru-RU"/>
              </w:rPr>
            </w:pPr>
            <w:r w:rsidRPr="005B43C9">
              <w:rPr>
                <w:rFonts w:ascii="Times New Roman" w:eastAsia="Times New Roman" w:hAnsi="Times New Roman" w:cs="Times New Roman"/>
                <w:bCs/>
                <w:color w:val="000000"/>
                <w:sz w:val="24"/>
                <w:szCs w:val="24"/>
                <w:lang w:eastAsia="ru-RU"/>
              </w:rPr>
              <w:t>4</w:t>
            </w:r>
          </w:p>
        </w:tc>
        <w:tc>
          <w:tcPr>
            <w:tcW w:w="1048"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eastAsia="Times New Roman" w:hAnsi="Times New Roman" w:cs="Times New Roman"/>
                <w:bCs/>
                <w:color w:val="000000"/>
                <w:sz w:val="24"/>
                <w:szCs w:val="24"/>
                <w:lang w:eastAsia="ru-RU"/>
              </w:rPr>
            </w:pPr>
            <w:r w:rsidRPr="005B43C9">
              <w:rPr>
                <w:rFonts w:ascii="Times New Roman" w:eastAsia="Times New Roman" w:hAnsi="Times New Roman" w:cs="Times New Roman"/>
                <w:bCs/>
                <w:color w:val="000000"/>
                <w:sz w:val="24"/>
                <w:szCs w:val="24"/>
                <w:lang w:eastAsia="ru-RU"/>
              </w:rPr>
              <w:t>5</w:t>
            </w:r>
          </w:p>
        </w:tc>
        <w:tc>
          <w:tcPr>
            <w:tcW w:w="1654"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eastAsia="Times New Roman" w:hAnsi="Times New Roman" w:cs="Times New Roman"/>
                <w:bCs/>
                <w:color w:val="000000"/>
                <w:sz w:val="24"/>
                <w:szCs w:val="24"/>
                <w:lang w:eastAsia="ru-RU"/>
              </w:rPr>
            </w:pPr>
            <w:r w:rsidRPr="005B43C9">
              <w:rPr>
                <w:rFonts w:ascii="Times New Roman" w:eastAsia="Times New Roman" w:hAnsi="Times New Roman" w:cs="Times New Roman"/>
                <w:bCs/>
                <w:color w:val="000000"/>
                <w:sz w:val="24"/>
                <w:szCs w:val="24"/>
                <w:lang w:eastAsia="ru-RU"/>
              </w:rPr>
              <w:t>6</w:t>
            </w:r>
          </w:p>
        </w:tc>
        <w:tc>
          <w:tcPr>
            <w:tcW w:w="1606"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eastAsia="Times New Roman" w:hAnsi="Times New Roman" w:cs="Times New Roman"/>
                <w:bCs/>
                <w:color w:val="000000"/>
                <w:sz w:val="24"/>
                <w:szCs w:val="24"/>
                <w:lang w:eastAsia="ru-RU"/>
              </w:rPr>
            </w:pPr>
            <w:r w:rsidRPr="005B43C9">
              <w:rPr>
                <w:rFonts w:ascii="Times New Roman" w:eastAsia="Times New Roman" w:hAnsi="Times New Roman" w:cs="Times New Roman"/>
                <w:bCs/>
                <w:color w:val="000000"/>
                <w:sz w:val="24"/>
                <w:szCs w:val="24"/>
                <w:lang w:eastAsia="ru-RU"/>
              </w:rPr>
              <w:t>7</w:t>
            </w:r>
          </w:p>
        </w:tc>
        <w:tc>
          <w:tcPr>
            <w:tcW w:w="1607"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eastAsia="Times New Roman" w:hAnsi="Times New Roman" w:cs="Times New Roman"/>
                <w:bCs/>
                <w:color w:val="000000"/>
                <w:sz w:val="24"/>
                <w:szCs w:val="24"/>
                <w:lang w:eastAsia="ru-RU"/>
              </w:rPr>
            </w:pPr>
            <w:r w:rsidRPr="005B43C9">
              <w:rPr>
                <w:rFonts w:ascii="Times New Roman" w:eastAsia="Times New Roman" w:hAnsi="Times New Roman" w:cs="Times New Roman"/>
                <w:bCs/>
                <w:color w:val="000000"/>
                <w:sz w:val="24"/>
                <w:szCs w:val="24"/>
                <w:lang w:eastAsia="ru-RU"/>
              </w:rPr>
              <w:t>8</w:t>
            </w:r>
          </w:p>
        </w:tc>
        <w:tc>
          <w:tcPr>
            <w:tcW w:w="1606"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eastAsia="Times New Roman" w:hAnsi="Times New Roman" w:cs="Times New Roman"/>
                <w:bCs/>
                <w:color w:val="000000"/>
                <w:sz w:val="24"/>
                <w:szCs w:val="24"/>
                <w:lang w:eastAsia="ru-RU"/>
              </w:rPr>
            </w:pPr>
            <w:r w:rsidRPr="005B43C9">
              <w:rPr>
                <w:rFonts w:ascii="Times New Roman" w:eastAsia="Times New Roman" w:hAnsi="Times New Roman" w:cs="Times New Roman"/>
                <w:bCs/>
                <w:color w:val="000000"/>
                <w:sz w:val="24"/>
                <w:szCs w:val="24"/>
                <w:lang w:eastAsia="ru-RU"/>
              </w:rPr>
              <w:t>9</w:t>
            </w:r>
          </w:p>
        </w:tc>
        <w:tc>
          <w:tcPr>
            <w:tcW w:w="1607"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eastAsia="Times New Roman" w:hAnsi="Times New Roman" w:cs="Times New Roman"/>
                <w:bCs/>
                <w:color w:val="000000"/>
                <w:sz w:val="24"/>
                <w:szCs w:val="24"/>
                <w:lang w:eastAsia="ru-RU"/>
              </w:rPr>
            </w:pPr>
            <w:r w:rsidRPr="005B43C9">
              <w:rPr>
                <w:rFonts w:ascii="Times New Roman" w:eastAsia="Times New Roman" w:hAnsi="Times New Roman" w:cs="Times New Roman"/>
                <w:bCs/>
                <w:color w:val="000000"/>
                <w:sz w:val="24"/>
                <w:szCs w:val="24"/>
                <w:lang w:eastAsia="ru-RU"/>
              </w:rPr>
              <w:t>10</w:t>
            </w:r>
          </w:p>
        </w:tc>
      </w:tr>
      <w:tr w:rsidR="005E2939" w:rsidRPr="005B43C9" w:rsidTr="005B43C9">
        <w:trPr>
          <w:trHeight w:val="20"/>
          <w:tblHeader/>
          <w:jc w:val="center"/>
        </w:trPr>
        <w:tc>
          <w:tcPr>
            <w:tcW w:w="15310" w:type="dxa"/>
            <w:gridSpan w:val="10"/>
            <w:tcBorders>
              <w:top w:val="single" w:sz="4" w:space="0" w:color="auto"/>
              <w:left w:val="single" w:sz="4" w:space="0" w:color="auto"/>
              <w:bottom w:val="single" w:sz="4" w:space="0" w:color="auto"/>
              <w:right w:val="single" w:sz="4" w:space="0" w:color="auto"/>
            </w:tcBorders>
          </w:tcPr>
          <w:p w:rsidR="005E2939" w:rsidRPr="005B43C9" w:rsidRDefault="005E2939" w:rsidP="006E7E00">
            <w:pPr>
              <w:spacing w:after="0" w:line="240" w:lineRule="auto"/>
              <w:jc w:val="center"/>
              <w:rPr>
                <w:rFonts w:ascii="Times New Roman" w:eastAsia="Times New Roman" w:hAnsi="Times New Roman" w:cs="Times New Roman"/>
                <w:b/>
                <w:bCs/>
                <w:color w:val="000000"/>
                <w:sz w:val="24"/>
                <w:szCs w:val="24"/>
                <w:lang w:eastAsia="ru-RU"/>
              </w:rPr>
            </w:pPr>
            <w:r w:rsidRPr="005B43C9">
              <w:rPr>
                <w:rFonts w:ascii="Times New Roman" w:eastAsia="Times New Roman" w:hAnsi="Times New Roman" w:cs="Times New Roman"/>
                <w:b/>
                <w:bCs/>
                <w:color w:val="000000"/>
                <w:sz w:val="24"/>
                <w:szCs w:val="24"/>
                <w:lang w:eastAsia="ru-RU"/>
              </w:rPr>
              <w:t>Целевые индикаторы</w:t>
            </w:r>
          </w:p>
        </w:tc>
      </w:tr>
      <w:tr w:rsidR="005E2939" w:rsidRPr="005B43C9" w:rsidTr="005B43C9">
        <w:trPr>
          <w:trHeight w:val="20"/>
          <w:tblHeader/>
          <w:jc w:val="center"/>
        </w:trPr>
        <w:tc>
          <w:tcPr>
            <w:tcW w:w="15310" w:type="dxa"/>
            <w:gridSpan w:val="10"/>
            <w:tcBorders>
              <w:top w:val="single" w:sz="4" w:space="0" w:color="auto"/>
              <w:left w:val="single" w:sz="4" w:space="0" w:color="auto"/>
              <w:bottom w:val="single" w:sz="4" w:space="0" w:color="auto"/>
              <w:right w:val="single" w:sz="4" w:space="0" w:color="auto"/>
            </w:tcBorders>
          </w:tcPr>
          <w:p w:rsidR="005E2939" w:rsidRPr="005B43C9" w:rsidRDefault="005E2939" w:rsidP="006E7E00">
            <w:pPr>
              <w:spacing w:after="0" w:line="240" w:lineRule="auto"/>
              <w:jc w:val="center"/>
              <w:rPr>
                <w:rFonts w:ascii="Times New Roman" w:eastAsia="Times New Roman" w:hAnsi="Times New Roman" w:cs="Times New Roman"/>
                <w:b/>
                <w:bCs/>
                <w:color w:val="000000"/>
                <w:sz w:val="24"/>
                <w:szCs w:val="24"/>
                <w:lang w:eastAsia="ru-RU"/>
              </w:rPr>
            </w:pPr>
            <w:r w:rsidRPr="005B43C9">
              <w:rPr>
                <w:rFonts w:ascii="Times New Roman" w:eastAsia="Times New Roman" w:hAnsi="Times New Roman" w:cs="Times New Roman"/>
                <w:b/>
                <w:bCs/>
                <w:color w:val="000000"/>
                <w:sz w:val="24"/>
                <w:szCs w:val="24"/>
                <w:lang w:eastAsia="ru-RU"/>
              </w:rPr>
              <w:t>Цель 1.Высокое качество жизни населения</w:t>
            </w:r>
          </w:p>
        </w:tc>
      </w:tr>
      <w:tr w:rsidR="005E2939" w:rsidRPr="005B43C9" w:rsidTr="005B43C9">
        <w:trPr>
          <w:trHeight w:val="20"/>
          <w:tblHeader/>
          <w:jc w:val="center"/>
        </w:trPr>
        <w:tc>
          <w:tcPr>
            <w:tcW w:w="15310" w:type="dxa"/>
            <w:gridSpan w:val="10"/>
            <w:tcBorders>
              <w:top w:val="single" w:sz="4" w:space="0" w:color="auto"/>
              <w:left w:val="single" w:sz="4" w:space="0" w:color="auto"/>
              <w:bottom w:val="single" w:sz="4" w:space="0" w:color="auto"/>
              <w:right w:val="single" w:sz="4" w:space="0" w:color="auto"/>
            </w:tcBorders>
          </w:tcPr>
          <w:p w:rsidR="005E2939" w:rsidRPr="005B43C9" w:rsidRDefault="005E2939" w:rsidP="006E7E00">
            <w:pPr>
              <w:spacing w:after="0" w:line="240" w:lineRule="auto"/>
              <w:jc w:val="center"/>
              <w:rPr>
                <w:rFonts w:ascii="Times New Roman" w:eastAsia="Times New Roman" w:hAnsi="Times New Roman" w:cs="Times New Roman"/>
                <w:b/>
                <w:bCs/>
                <w:color w:val="000000"/>
                <w:sz w:val="24"/>
                <w:szCs w:val="24"/>
                <w:lang w:eastAsia="ru-RU"/>
              </w:rPr>
            </w:pPr>
            <w:r w:rsidRPr="005B43C9">
              <w:rPr>
                <w:rFonts w:ascii="Times New Roman" w:eastAsia="Times New Roman" w:hAnsi="Times New Roman" w:cs="Times New Roman"/>
                <w:b/>
                <w:bCs/>
                <w:color w:val="000000"/>
                <w:sz w:val="24"/>
                <w:szCs w:val="24"/>
                <w:lang w:eastAsia="ru-RU"/>
              </w:rPr>
              <w:t>1.1.Обеспечение сбалансированного и эффективного рынка труда.</w:t>
            </w:r>
          </w:p>
        </w:tc>
      </w:tr>
      <w:tr w:rsidR="005E2939" w:rsidRPr="005B43C9" w:rsidTr="00653BAA">
        <w:trPr>
          <w:trHeight w:val="20"/>
          <w:jc w:val="center"/>
        </w:trPr>
        <w:tc>
          <w:tcPr>
            <w:tcW w:w="568" w:type="dxa"/>
            <w:vMerge w:val="restart"/>
            <w:tcBorders>
              <w:top w:val="single" w:sz="4" w:space="0" w:color="auto"/>
              <w:left w:val="single" w:sz="4" w:space="0" w:color="auto"/>
              <w:right w:val="single" w:sz="4" w:space="0" w:color="auto"/>
            </w:tcBorders>
          </w:tcPr>
          <w:p w:rsidR="005E2939" w:rsidRPr="005B43C9" w:rsidRDefault="005E2939"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1</w:t>
            </w:r>
          </w:p>
        </w:tc>
        <w:tc>
          <w:tcPr>
            <w:tcW w:w="3118" w:type="dxa"/>
            <w:vMerge w:val="restart"/>
            <w:tcBorders>
              <w:top w:val="single" w:sz="4" w:space="0" w:color="auto"/>
              <w:left w:val="single" w:sz="4" w:space="0" w:color="auto"/>
              <w:right w:val="single" w:sz="4" w:space="0" w:color="auto"/>
            </w:tcBorders>
            <w:shd w:val="clear" w:color="auto" w:fill="auto"/>
            <w:noWrap/>
          </w:tcPr>
          <w:p w:rsidR="005E2939" w:rsidRPr="00330665" w:rsidRDefault="005E2939" w:rsidP="006E7E00">
            <w:pPr>
              <w:spacing w:after="0" w:line="240" w:lineRule="auto"/>
              <w:jc w:val="both"/>
              <w:rPr>
                <w:rFonts w:ascii="Times New Roman" w:hAnsi="Times New Roman" w:cs="Times New Roman"/>
                <w:color w:val="000000"/>
                <w:sz w:val="24"/>
                <w:szCs w:val="24"/>
              </w:rPr>
            </w:pPr>
            <w:r w:rsidRPr="00330665">
              <w:rPr>
                <w:rFonts w:ascii="Times New Roman" w:hAnsi="Times New Roman" w:cs="Times New Roman"/>
                <w:color w:val="000000"/>
                <w:sz w:val="24"/>
                <w:szCs w:val="24"/>
              </w:rPr>
              <w:t xml:space="preserve">Уровень зарегистрированной безработицы </w:t>
            </w:r>
            <w:r w:rsidRPr="00330665">
              <w:rPr>
                <w:rFonts w:ascii="Times New Roman" w:hAnsi="Times New Roman" w:cs="Times New Roman"/>
                <w:sz w:val="24"/>
                <w:szCs w:val="24"/>
              </w:rPr>
              <w:t>к тру</w:t>
            </w:r>
            <w:r w:rsidRPr="00330665">
              <w:rPr>
                <w:rFonts w:ascii="Times New Roman" w:hAnsi="Times New Roman" w:cs="Times New Roman"/>
                <w:sz w:val="24"/>
                <w:szCs w:val="24"/>
              </w:rPr>
              <w:softHyphen/>
              <w:t>доспособному населению на конец отчетного периода</w:t>
            </w:r>
          </w:p>
        </w:tc>
        <w:tc>
          <w:tcPr>
            <w:tcW w:w="1362" w:type="dxa"/>
            <w:vMerge w:val="restart"/>
            <w:tcBorders>
              <w:top w:val="single" w:sz="4" w:space="0" w:color="auto"/>
              <w:left w:val="nil"/>
              <w:right w:val="single" w:sz="4" w:space="0" w:color="auto"/>
            </w:tcBorders>
            <w:shd w:val="clear" w:color="auto" w:fill="auto"/>
          </w:tcPr>
          <w:p w:rsidR="005E2939" w:rsidRPr="005B43C9" w:rsidRDefault="005E2939"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 xml:space="preserve">% </w:t>
            </w:r>
          </w:p>
        </w:tc>
        <w:tc>
          <w:tcPr>
            <w:tcW w:w="1134"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К</w:t>
            </w:r>
            <w:r w:rsidRPr="005B43C9">
              <w:rPr>
                <w:rFonts w:ascii="Times New Roman" w:hAnsi="Times New Roman" w:cs="Times New Roman"/>
                <w:color w:val="000000"/>
                <w:sz w:val="24"/>
                <w:szCs w:val="24"/>
                <w:vertAlign w:val="superscript"/>
              </w:rPr>
              <w:t>1</w:t>
            </w:r>
          </w:p>
        </w:tc>
        <w:tc>
          <w:tcPr>
            <w:tcW w:w="1048"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color w:val="000000"/>
                <w:sz w:val="24"/>
                <w:szCs w:val="24"/>
                <w:lang w:val="en-US"/>
              </w:rPr>
            </w:pPr>
            <w:r w:rsidRPr="005B43C9">
              <w:rPr>
                <w:rFonts w:ascii="Times New Roman" w:hAnsi="Times New Roman" w:cs="Times New Roman"/>
                <w:color w:val="000000"/>
                <w:sz w:val="24"/>
                <w:szCs w:val="24"/>
                <w:lang w:val="en-US"/>
              </w:rPr>
              <w:t>2</w:t>
            </w:r>
            <w:r w:rsidRPr="005B43C9">
              <w:rPr>
                <w:rFonts w:ascii="Times New Roman" w:hAnsi="Times New Roman" w:cs="Times New Roman"/>
                <w:color w:val="000000"/>
                <w:sz w:val="24"/>
                <w:szCs w:val="24"/>
              </w:rPr>
              <w:t>,</w:t>
            </w:r>
            <w:r w:rsidRPr="005B43C9">
              <w:rPr>
                <w:rFonts w:ascii="Times New Roman" w:hAnsi="Times New Roman" w:cs="Times New Roman"/>
                <w:color w:val="000000"/>
                <w:sz w:val="24"/>
                <w:szCs w:val="24"/>
                <w:lang w:val="en-US"/>
              </w:rPr>
              <w:t>08</w:t>
            </w:r>
          </w:p>
        </w:tc>
        <w:tc>
          <w:tcPr>
            <w:tcW w:w="1654"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2,1</w:t>
            </w:r>
          </w:p>
        </w:tc>
        <w:tc>
          <w:tcPr>
            <w:tcW w:w="1606"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2,1</w:t>
            </w:r>
          </w:p>
        </w:tc>
        <w:tc>
          <w:tcPr>
            <w:tcW w:w="1607"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2,0</w:t>
            </w:r>
          </w:p>
        </w:tc>
        <w:tc>
          <w:tcPr>
            <w:tcW w:w="1606"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1,9</w:t>
            </w:r>
          </w:p>
        </w:tc>
        <w:tc>
          <w:tcPr>
            <w:tcW w:w="1607"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color w:val="000000"/>
                <w:sz w:val="24"/>
                <w:szCs w:val="24"/>
              </w:rPr>
            </w:pPr>
          </w:p>
        </w:tc>
      </w:tr>
      <w:tr w:rsidR="005E2939" w:rsidRPr="005B43C9" w:rsidTr="00653BAA">
        <w:trPr>
          <w:trHeight w:val="20"/>
          <w:jc w:val="center"/>
        </w:trPr>
        <w:tc>
          <w:tcPr>
            <w:tcW w:w="568" w:type="dxa"/>
            <w:vMerge/>
            <w:tcBorders>
              <w:left w:val="single" w:sz="4" w:space="0" w:color="auto"/>
              <w:right w:val="single" w:sz="4" w:space="0" w:color="auto"/>
            </w:tcBorders>
          </w:tcPr>
          <w:p w:rsidR="005E2939" w:rsidRPr="005B43C9" w:rsidRDefault="005E2939" w:rsidP="006E7E00">
            <w:pPr>
              <w:spacing w:after="0" w:line="240" w:lineRule="auto"/>
              <w:jc w:val="center"/>
              <w:rPr>
                <w:rFonts w:ascii="Times New Roman" w:hAnsi="Times New Roman" w:cs="Times New Roman"/>
                <w:sz w:val="24"/>
                <w:szCs w:val="24"/>
              </w:rPr>
            </w:pPr>
          </w:p>
        </w:tc>
        <w:tc>
          <w:tcPr>
            <w:tcW w:w="3118" w:type="dxa"/>
            <w:vMerge/>
            <w:tcBorders>
              <w:left w:val="single" w:sz="4" w:space="0" w:color="auto"/>
              <w:right w:val="single" w:sz="4" w:space="0" w:color="auto"/>
            </w:tcBorders>
            <w:shd w:val="clear" w:color="auto" w:fill="auto"/>
            <w:noWrap/>
          </w:tcPr>
          <w:p w:rsidR="005E2939" w:rsidRPr="00330665" w:rsidRDefault="005E2939" w:rsidP="006E7E00">
            <w:pPr>
              <w:spacing w:after="0" w:line="240" w:lineRule="auto"/>
              <w:jc w:val="both"/>
              <w:rPr>
                <w:rFonts w:ascii="Times New Roman" w:hAnsi="Times New Roman" w:cs="Times New Roman"/>
                <w:sz w:val="24"/>
                <w:szCs w:val="24"/>
              </w:rPr>
            </w:pPr>
          </w:p>
        </w:tc>
        <w:tc>
          <w:tcPr>
            <w:tcW w:w="1362" w:type="dxa"/>
            <w:vMerge/>
            <w:tcBorders>
              <w:left w:val="nil"/>
              <w:right w:val="single" w:sz="4" w:space="0" w:color="auto"/>
            </w:tcBorders>
            <w:shd w:val="clear" w:color="auto" w:fill="auto"/>
          </w:tcPr>
          <w:p w:rsidR="005E2939" w:rsidRPr="005B43C9" w:rsidRDefault="005E2939" w:rsidP="006E7E00">
            <w:pPr>
              <w:spacing w:after="0" w:line="240" w:lineRule="auto"/>
              <w:jc w:val="center"/>
              <w:rPr>
                <w:rFonts w:ascii="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color w:val="000000"/>
                <w:sz w:val="24"/>
                <w:szCs w:val="24"/>
              </w:rPr>
              <w:t>Б</w:t>
            </w:r>
            <w:r w:rsidRPr="005B43C9">
              <w:rPr>
                <w:rFonts w:ascii="Times New Roman" w:hAnsi="Times New Roman" w:cs="Times New Roman"/>
                <w:color w:val="000000"/>
                <w:sz w:val="24"/>
                <w:szCs w:val="24"/>
                <w:vertAlign w:val="superscript"/>
              </w:rPr>
              <w:t>2</w:t>
            </w:r>
          </w:p>
        </w:tc>
        <w:tc>
          <w:tcPr>
            <w:tcW w:w="1048"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2,08</w:t>
            </w:r>
          </w:p>
        </w:tc>
        <w:tc>
          <w:tcPr>
            <w:tcW w:w="1654"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2,0</w:t>
            </w:r>
          </w:p>
        </w:tc>
        <w:tc>
          <w:tcPr>
            <w:tcW w:w="1606"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2,0</w:t>
            </w:r>
          </w:p>
        </w:tc>
        <w:tc>
          <w:tcPr>
            <w:tcW w:w="1607"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1,9</w:t>
            </w:r>
          </w:p>
        </w:tc>
        <w:tc>
          <w:tcPr>
            <w:tcW w:w="1606"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1,8</w:t>
            </w:r>
          </w:p>
        </w:tc>
        <w:tc>
          <w:tcPr>
            <w:tcW w:w="1607"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p>
        </w:tc>
      </w:tr>
      <w:tr w:rsidR="005E2939" w:rsidRPr="005B43C9" w:rsidTr="00653BAA">
        <w:trPr>
          <w:trHeight w:val="20"/>
          <w:jc w:val="center"/>
        </w:trPr>
        <w:tc>
          <w:tcPr>
            <w:tcW w:w="568" w:type="dxa"/>
            <w:vMerge/>
            <w:tcBorders>
              <w:left w:val="single" w:sz="4" w:space="0" w:color="auto"/>
              <w:bottom w:val="single" w:sz="4" w:space="0" w:color="auto"/>
              <w:right w:val="single" w:sz="4" w:space="0" w:color="auto"/>
            </w:tcBorders>
          </w:tcPr>
          <w:p w:rsidR="005E2939" w:rsidRPr="005B43C9" w:rsidRDefault="005E2939" w:rsidP="006E7E00">
            <w:pPr>
              <w:spacing w:after="0" w:line="240" w:lineRule="auto"/>
              <w:jc w:val="center"/>
              <w:rPr>
                <w:rFonts w:ascii="Times New Roman" w:hAnsi="Times New Roman" w:cs="Times New Roman"/>
                <w:sz w:val="24"/>
                <w:szCs w:val="24"/>
              </w:rPr>
            </w:pPr>
          </w:p>
        </w:tc>
        <w:tc>
          <w:tcPr>
            <w:tcW w:w="3118" w:type="dxa"/>
            <w:vMerge/>
            <w:tcBorders>
              <w:left w:val="single" w:sz="4" w:space="0" w:color="auto"/>
              <w:bottom w:val="single" w:sz="4" w:space="0" w:color="auto"/>
              <w:right w:val="single" w:sz="4" w:space="0" w:color="auto"/>
            </w:tcBorders>
            <w:shd w:val="clear" w:color="auto" w:fill="auto"/>
            <w:noWrap/>
          </w:tcPr>
          <w:p w:rsidR="005E2939" w:rsidRPr="00330665" w:rsidRDefault="005E2939" w:rsidP="006E7E00">
            <w:pPr>
              <w:spacing w:after="0" w:line="240" w:lineRule="auto"/>
              <w:jc w:val="both"/>
              <w:rPr>
                <w:rFonts w:ascii="Times New Roman" w:hAnsi="Times New Roman" w:cs="Times New Roman"/>
                <w:sz w:val="24"/>
                <w:szCs w:val="24"/>
              </w:rPr>
            </w:pPr>
          </w:p>
        </w:tc>
        <w:tc>
          <w:tcPr>
            <w:tcW w:w="1362" w:type="dxa"/>
            <w:vMerge/>
            <w:tcBorders>
              <w:left w:val="nil"/>
              <w:bottom w:val="single" w:sz="4" w:space="0" w:color="auto"/>
              <w:right w:val="single" w:sz="4" w:space="0" w:color="auto"/>
            </w:tcBorders>
            <w:shd w:val="clear" w:color="auto" w:fill="auto"/>
          </w:tcPr>
          <w:p w:rsidR="005E2939" w:rsidRPr="005B43C9" w:rsidRDefault="005E2939" w:rsidP="006E7E00">
            <w:pPr>
              <w:spacing w:after="0" w:line="240" w:lineRule="auto"/>
              <w:jc w:val="center"/>
              <w:rPr>
                <w:rFonts w:ascii="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lang w:val="en-US"/>
              </w:rPr>
            </w:pPr>
            <w:r w:rsidRPr="005B43C9">
              <w:rPr>
                <w:rFonts w:ascii="Times New Roman" w:hAnsi="Times New Roman" w:cs="Times New Roman"/>
                <w:color w:val="000000"/>
                <w:sz w:val="24"/>
                <w:szCs w:val="24"/>
              </w:rPr>
              <w:t>Ц</w:t>
            </w:r>
            <w:r w:rsidRPr="005B43C9">
              <w:rPr>
                <w:rFonts w:ascii="Times New Roman" w:hAnsi="Times New Roman" w:cs="Times New Roman"/>
                <w:color w:val="000000"/>
                <w:sz w:val="24"/>
                <w:szCs w:val="24"/>
                <w:vertAlign w:val="superscript"/>
                <w:lang w:val="en-US"/>
              </w:rPr>
              <w:t>3</w:t>
            </w:r>
          </w:p>
        </w:tc>
        <w:tc>
          <w:tcPr>
            <w:tcW w:w="1048"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2,08</w:t>
            </w:r>
          </w:p>
        </w:tc>
        <w:tc>
          <w:tcPr>
            <w:tcW w:w="1654"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1,9</w:t>
            </w:r>
          </w:p>
        </w:tc>
        <w:tc>
          <w:tcPr>
            <w:tcW w:w="1606"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1,9</w:t>
            </w:r>
          </w:p>
        </w:tc>
        <w:tc>
          <w:tcPr>
            <w:tcW w:w="1607"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1,8</w:t>
            </w:r>
          </w:p>
        </w:tc>
        <w:tc>
          <w:tcPr>
            <w:tcW w:w="1606"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1,6</w:t>
            </w:r>
          </w:p>
        </w:tc>
        <w:tc>
          <w:tcPr>
            <w:tcW w:w="1607"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p>
        </w:tc>
      </w:tr>
      <w:tr w:rsidR="005E2939" w:rsidRPr="005B43C9" w:rsidTr="00653BAA">
        <w:trPr>
          <w:trHeight w:val="20"/>
          <w:jc w:val="center"/>
        </w:trPr>
        <w:tc>
          <w:tcPr>
            <w:tcW w:w="568" w:type="dxa"/>
            <w:vMerge w:val="restart"/>
            <w:tcBorders>
              <w:top w:val="single" w:sz="4" w:space="0" w:color="auto"/>
              <w:left w:val="single" w:sz="4" w:space="0" w:color="auto"/>
              <w:right w:val="single" w:sz="4" w:space="0" w:color="auto"/>
            </w:tcBorders>
          </w:tcPr>
          <w:p w:rsidR="005E2939" w:rsidRPr="005B43C9" w:rsidRDefault="005E2939"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2</w:t>
            </w:r>
          </w:p>
        </w:tc>
        <w:tc>
          <w:tcPr>
            <w:tcW w:w="3118" w:type="dxa"/>
            <w:vMerge w:val="restart"/>
            <w:tcBorders>
              <w:top w:val="single" w:sz="4" w:space="0" w:color="auto"/>
              <w:left w:val="single" w:sz="4" w:space="0" w:color="auto"/>
              <w:right w:val="single" w:sz="4" w:space="0" w:color="auto"/>
            </w:tcBorders>
            <w:shd w:val="clear" w:color="auto" w:fill="auto"/>
            <w:noWrap/>
          </w:tcPr>
          <w:p w:rsidR="005E2939" w:rsidRPr="00330665" w:rsidRDefault="005E2939" w:rsidP="006E7E00">
            <w:pPr>
              <w:spacing w:after="0" w:line="240" w:lineRule="auto"/>
              <w:jc w:val="both"/>
              <w:rPr>
                <w:rFonts w:ascii="Times New Roman" w:hAnsi="Times New Roman" w:cs="Times New Roman"/>
                <w:color w:val="000000"/>
                <w:sz w:val="24"/>
                <w:szCs w:val="24"/>
              </w:rPr>
            </w:pPr>
            <w:r w:rsidRPr="00330665">
              <w:rPr>
                <w:rFonts w:ascii="Times New Roman" w:hAnsi="Times New Roman" w:cs="Times New Roman"/>
                <w:color w:val="000000"/>
                <w:sz w:val="24"/>
                <w:szCs w:val="24"/>
              </w:rPr>
              <w:t xml:space="preserve">Темп роста номинальной заработной платы по полному кругу организаций </w:t>
            </w:r>
          </w:p>
        </w:tc>
        <w:tc>
          <w:tcPr>
            <w:tcW w:w="1362" w:type="dxa"/>
            <w:vMerge w:val="restart"/>
            <w:tcBorders>
              <w:top w:val="single" w:sz="4" w:space="0" w:color="auto"/>
              <w:left w:val="nil"/>
              <w:right w:val="single" w:sz="4" w:space="0" w:color="auto"/>
            </w:tcBorders>
            <w:shd w:val="clear" w:color="auto" w:fill="auto"/>
          </w:tcPr>
          <w:p w:rsidR="005E2939" w:rsidRPr="005B43C9" w:rsidRDefault="005E2939"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 к предыдущему году</w:t>
            </w:r>
          </w:p>
        </w:tc>
        <w:tc>
          <w:tcPr>
            <w:tcW w:w="1134"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К</w:t>
            </w:r>
          </w:p>
        </w:tc>
        <w:tc>
          <w:tcPr>
            <w:tcW w:w="1048"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112</w:t>
            </w:r>
          </w:p>
        </w:tc>
        <w:tc>
          <w:tcPr>
            <w:tcW w:w="1654"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110,4</w:t>
            </w:r>
          </w:p>
        </w:tc>
        <w:tc>
          <w:tcPr>
            <w:tcW w:w="1606"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111,3</w:t>
            </w:r>
          </w:p>
        </w:tc>
        <w:tc>
          <w:tcPr>
            <w:tcW w:w="1607"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111,7</w:t>
            </w:r>
          </w:p>
        </w:tc>
        <w:tc>
          <w:tcPr>
            <w:tcW w:w="1606"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tabs>
                <w:tab w:val="left" w:pos="385"/>
                <w:tab w:val="center" w:pos="695"/>
              </w:tabs>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112,1</w:t>
            </w:r>
          </w:p>
        </w:tc>
        <w:tc>
          <w:tcPr>
            <w:tcW w:w="1607"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153,8</w:t>
            </w:r>
          </w:p>
        </w:tc>
      </w:tr>
      <w:tr w:rsidR="005E2939" w:rsidRPr="005B43C9" w:rsidTr="00653BAA">
        <w:trPr>
          <w:trHeight w:val="20"/>
          <w:jc w:val="center"/>
        </w:trPr>
        <w:tc>
          <w:tcPr>
            <w:tcW w:w="568" w:type="dxa"/>
            <w:vMerge/>
            <w:tcBorders>
              <w:left w:val="single" w:sz="4" w:space="0" w:color="auto"/>
              <w:right w:val="single" w:sz="4" w:space="0" w:color="auto"/>
            </w:tcBorders>
          </w:tcPr>
          <w:p w:rsidR="005E2939" w:rsidRPr="005B43C9" w:rsidRDefault="005E2939" w:rsidP="006E7E00">
            <w:pPr>
              <w:spacing w:after="0" w:line="240" w:lineRule="auto"/>
              <w:jc w:val="center"/>
              <w:rPr>
                <w:rFonts w:ascii="Times New Roman" w:hAnsi="Times New Roman" w:cs="Times New Roman"/>
                <w:sz w:val="24"/>
                <w:szCs w:val="24"/>
              </w:rPr>
            </w:pPr>
          </w:p>
        </w:tc>
        <w:tc>
          <w:tcPr>
            <w:tcW w:w="3118" w:type="dxa"/>
            <w:vMerge/>
            <w:tcBorders>
              <w:left w:val="single" w:sz="4" w:space="0" w:color="auto"/>
              <w:right w:val="single" w:sz="4" w:space="0" w:color="auto"/>
            </w:tcBorders>
            <w:shd w:val="clear" w:color="auto" w:fill="auto"/>
            <w:noWrap/>
          </w:tcPr>
          <w:p w:rsidR="005E2939" w:rsidRPr="00330665" w:rsidRDefault="005E2939" w:rsidP="006E7E00">
            <w:pPr>
              <w:spacing w:after="0" w:line="240" w:lineRule="auto"/>
              <w:jc w:val="center"/>
              <w:rPr>
                <w:rFonts w:ascii="Times New Roman" w:hAnsi="Times New Roman" w:cs="Times New Roman"/>
                <w:sz w:val="24"/>
                <w:szCs w:val="24"/>
              </w:rPr>
            </w:pPr>
          </w:p>
        </w:tc>
        <w:tc>
          <w:tcPr>
            <w:tcW w:w="1362" w:type="dxa"/>
            <w:vMerge/>
            <w:tcBorders>
              <w:left w:val="nil"/>
              <w:right w:val="single" w:sz="4" w:space="0" w:color="auto"/>
            </w:tcBorders>
            <w:shd w:val="clear" w:color="auto" w:fill="auto"/>
          </w:tcPr>
          <w:p w:rsidR="005E2939" w:rsidRPr="005B43C9" w:rsidRDefault="005E2939" w:rsidP="006E7E00">
            <w:pPr>
              <w:spacing w:after="0" w:line="240" w:lineRule="auto"/>
              <w:jc w:val="center"/>
              <w:rPr>
                <w:rFonts w:ascii="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color w:val="000000"/>
                <w:sz w:val="24"/>
                <w:szCs w:val="24"/>
              </w:rPr>
              <w:t>Б</w:t>
            </w:r>
          </w:p>
        </w:tc>
        <w:tc>
          <w:tcPr>
            <w:tcW w:w="1048"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112</w:t>
            </w:r>
          </w:p>
        </w:tc>
        <w:tc>
          <w:tcPr>
            <w:tcW w:w="1654"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ind w:left="-155"/>
              <w:jc w:val="center"/>
              <w:rPr>
                <w:rFonts w:ascii="Times New Roman" w:hAnsi="Times New Roman" w:cs="Times New Roman"/>
                <w:sz w:val="24"/>
                <w:szCs w:val="24"/>
              </w:rPr>
            </w:pPr>
            <w:r w:rsidRPr="005B43C9">
              <w:rPr>
                <w:rFonts w:ascii="Times New Roman" w:hAnsi="Times New Roman" w:cs="Times New Roman"/>
                <w:sz w:val="24"/>
                <w:szCs w:val="24"/>
              </w:rPr>
              <w:t>112,3</w:t>
            </w:r>
          </w:p>
        </w:tc>
        <w:tc>
          <w:tcPr>
            <w:tcW w:w="1606"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112,7</w:t>
            </w:r>
          </w:p>
        </w:tc>
        <w:tc>
          <w:tcPr>
            <w:tcW w:w="1607"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113,2</w:t>
            </w:r>
          </w:p>
        </w:tc>
        <w:tc>
          <w:tcPr>
            <w:tcW w:w="1606"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113,9</w:t>
            </w:r>
          </w:p>
        </w:tc>
        <w:tc>
          <w:tcPr>
            <w:tcW w:w="1607"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163,2</w:t>
            </w:r>
          </w:p>
        </w:tc>
      </w:tr>
      <w:tr w:rsidR="005E2939" w:rsidRPr="005B43C9" w:rsidTr="00653BAA">
        <w:trPr>
          <w:trHeight w:val="20"/>
          <w:jc w:val="center"/>
        </w:trPr>
        <w:tc>
          <w:tcPr>
            <w:tcW w:w="568" w:type="dxa"/>
            <w:vMerge/>
            <w:tcBorders>
              <w:left w:val="single" w:sz="4" w:space="0" w:color="auto"/>
              <w:bottom w:val="single" w:sz="4" w:space="0" w:color="auto"/>
              <w:right w:val="single" w:sz="4" w:space="0" w:color="auto"/>
            </w:tcBorders>
          </w:tcPr>
          <w:p w:rsidR="005E2939" w:rsidRPr="005B43C9" w:rsidRDefault="005E2939" w:rsidP="006E7E00">
            <w:pPr>
              <w:spacing w:after="0" w:line="240" w:lineRule="auto"/>
              <w:jc w:val="center"/>
              <w:rPr>
                <w:rFonts w:ascii="Times New Roman" w:hAnsi="Times New Roman" w:cs="Times New Roman"/>
                <w:sz w:val="24"/>
                <w:szCs w:val="24"/>
              </w:rPr>
            </w:pPr>
          </w:p>
        </w:tc>
        <w:tc>
          <w:tcPr>
            <w:tcW w:w="3118" w:type="dxa"/>
            <w:vMerge/>
            <w:tcBorders>
              <w:left w:val="single" w:sz="4" w:space="0" w:color="auto"/>
              <w:bottom w:val="single" w:sz="4" w:space="0" w:color="auto"/>
              <w:right w:val="single" w:sz="4" w:space="0" w:color="auto"/>
            </w:tcBorders>
            <w:shd w:val="clear" w:color="auto" w:fill="auto"/>
            <w:noWrap/>
          </w:tcPr>
          <w:p w:rsidR="005E2939" w:rsidRPr="00330665" w:rsidRDefault="005E2939" w:rsidP="006E7E00">
            <w:pPr>
              <w:spacing w:after="0" w:line="240" w:lineRule="auto"/>
              <w:jc w:val="center"/>
              <w:rPr>
                <w:rFonts w:ascii="Times New Roman" w:hAnsi="Times New Roman" w:cs="Times New Roman"/>
                <w:sz w:val="24"/>
                <w:szCs w:val="24"/>
              </w:rPr>
            </w:pPr>
          </w:p>
        </w:tc>
        <w:tc>
          <w:tcPr>
            <w:tcW w:w="1362" w:type="dxa"/>
            <w:vMerge/>
            <w:tcBorders>
              <w:left w:val="nil"/>
              <w:bottom w:val="single" w:sz="4" w:space="0" w:color="auto"/>
              <w:right w:val="single" w:sz="4" w:space="0" w:color="auto"/>
            </w:tcBorders>
            <w:shd w:val="clear" w:color="auto" w:fill="auto"/>
          </w:tcPr>
          <w:p w:rsidR="005E2939" w:rsidRPr="005B43C9" w:rsidRDefault="005E2939" w:rsidP="006E7E00">
            <w:pPr>
              <w:spacing w:after="0" w:line="240" w:lineRule="auto"/>
              <w:jc w:val="center"/>
              <w:rPr>
                <w:rFonts w:ascii="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color w:val="000000"/>
                <w:sz w:val="24"/>
                <w:szCs w:val="24"/>
              </w:rPr>
              <w:t>Ц</w:t>
            </w:r>
          </w:p>
        </w:tc>
        <w:tc>
          <w:tcPr>
            <w:tcW w:w="1048"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112</w:t>
            </w:r>
          </w:p>
        </w:tc>
        <w:tc>
          <w:tcPr>
            <w:tcW w:w="1654"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113,2</w:t>
            </w:r>
          </w:p>
        </w:tc>
        <w:tc>
          <w:tcPr>
            <w:tcW w:w="1606"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113,9</w:t>
            </w:r>
          </w:p>
        </w:tc>
        <w:tc>
          <w:tcPr>
            <w:tcW w:w="1607"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114,6</w:t>
            </w:r>
          </w:p>
        </w:tc>
        <w:tc>
          <w:tcPr>
            <w:tcW w:w="1606"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115,2</w:t>
            </w:r>
          </w:p>
        </w:tc>
        <w:tc>
          <w:tcPr>
            <w:tcW w:w="1607"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170,2</w:t>
            </w:r>
          </w:p>
        </w:tc>
      </w:tr>
      <w:tr w:rsidR="005E2939" w:rsidRPr="005B43C9" w:rsidTr="005B43C9">
        <w:trPr>
          <w:trHeight w:val="20"/>
          <w:jc w:val="center"/>
        </w:trPr>
        <w:tc>
          <w:tcPr>
            <w:tcW w:w="15310" w:type="dxa"/>
            <w:gridSpan w:val="10"/>
            <w:tcBorders>
              <w:left w:val="single" w:sz="4" w:space="0" w:color="auto"/>
              <w:bottom w:val="single" w:sz="4" w:space="0" w:color="auto"/>
              <w:right w:val="single" w:sz="4" w:space="0" w:color="auto"/>
            </w:tcBorders>
          </w:tcPr>
          <w:p w:rsidR="005E2939" w:rsidRPr="00330665" w:rsidRDefault="005E2939" w:rsidP="006E7E00">
            <w:pPr>
              <w:spacing w:after="0" w:line="240" w:lineRule="auto"/>
              <w:jc w:val="center"/>
              <w:rPr>
                <w:rFonts w:ascii="Times New Roman" w:hAnsi="Times New Roman" w:cs="Times New Roman"/>
                <w:b/>
                <w:sz w:val="24"/>
                <w:szCs w:val="24"/>
              </w:rPr>
            </w:pPr>
            <w:r w:rsidRPr="00330665">
              <w:rPr>
                <w:rFonts w:ascii="Times New Roman" w:hAnsi="Times New Roman" w:cs="Times New Roman"/>
                <w:b/>
                <w:sz w:val="24"/>
                <w:szCs w:val="24"/>
              </w:rPr>
              <w:t>1.2. Обеспечение высокого качества и доступности образования.</w:t>
            </w:r>
          </w:p>
        </w:tc>
      </w:tr>
      <w:tr w:rsidR="005E2939" w:rsidRPr="005B43C9" w:rsidTr="00653BAA">
        <w:trPr>
          <w:trHeight w:val="20"/>
          <w:jc w:val="center"/>
        </w:trPr>
        <w:tc>
          <w:tcPr>
            <w:tcW w:w="568" w:type="dxa"/>
            <w:vMerge w:val="restart"/>
            <w:tcBorders>
              <w:top w:val="single" w:sz="4" w:space="0" w:color="auto"/>
              <w:left w:val="single" w:sz="4" w:space="0" w:color="auto"/>
              <w:right w:val="single" w:sz="4" w:space="0" w:color="auto"/>
            </w:tcBorders>
          </w:tcPr>
          <w:p w:rsidR="005E2939" w:rsidRPr="005B43C9" w:rsidRDefault="005E2939"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3</w:t>
            </w:r>
          </w:p>
        </w:tc>
        <w:tc>
          <w:tcPr>
            <w:tcW w:w="3118" w:type="dxa"/>
            <w:vMerge w:val="restart"/>
            <w:tcBorders>
              <w:top w:val="single" w:sz="4" w:space="0" w:color="auto"/>
              <w:left w:val="single" w:sz="4" w:space="0" w:color="auto"/>
              <w:right w:val="single" w:sz="4" w:space="0" w:color="auto"/>
            </w:tcBorders>
            <w:shd w:val="clear" w:color="auto" w:fill="auto"/>
            <w:noWrap/>
          </w:tcPr>
          <w:p w:rsidR="005E2939" w:rsidRPr="00330665" w:rsidRDefault="005E2939" w:rsidP="006E7E00">
            <w:pPr>
              <w:spacing w:after="0" w:line="240" w:lineRule="auto"/>
              <w:jc w:val="both"/>
              <w:rPr>
                <w:rFonts w:ascii="Times New Roman" w:hAnsi="Times New Roman" w:cs="Times New Roman"/>
                <w:color w:val="000000"/>
                <w:sz w:val="24"/>
                <w:szCs w:val="24"/>
              </w:rPr>
            </w:pPr>
            <w:r w:rsidRPr="00330665">
              <w:rPr>
                <w:rFonts w:ascii="Times New Roman" w:hAnsi="Times New Roman" w:cs="Times New Roman"/>
                <w:sz w:val="24"/>
                <w:szCs w:val="24"/>
              </w:rPr>
              <w:t>Обеспеченность детей дошкольного возраста дошкольными образовательными учреждениями</w:t>
            </w:r>
          </w:p>
        </w:tc>
        <w:tc>
          <w:tcPr>
            <w:tcW w:w="1362" w:type="dxa"/>
            <w:vMerge w:val="restart"/>
            <w:tcBorders>
              <w:top w:val="single" w:sz="4" w:space="0" w:color="auto"/>
              <w:left w:val="nil"/>
              <w:right w:val="single" w:sz="4" w:space="0" w:color="auto"/>
            </w:tcBorders>
            <w:shd w:val="clear" w:color="auto" w:fill="auto"/>
          </w:tcPr>
          <w:p w:rsidR="005E2939" w:rsidRPr="005B43C9" w:rsidRDefault="005E2939"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sz w:val="24"/>
                <w:szCs w:val="24"/>
              </w:rPr>
              <w:t>ко</w:t>
            </w:r>
            <w:r w:rsidRPr="005B43C9">
              <w:rPr>
                <w:rFonts w:ascii="Times New Roman" w:hAnsi="Times New Roman" w:cs="Times New Roman"/>
                <w:sz w:val="24"/>
                <w:szCs w:val="24"/>
              </w:rPr>
              <w:softHyphen/>
              <w:t>личество мест на 1000 детей в возрасте 1-6 лет</w:t>
            </w:r>
          </w:p>
        </w:tc>
        <w:tc>
          <w:tcPr>
            <w:tcW w:w="1134"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color w:val="000000"/>
                <w:sz w:val="24"/>
                <w:szCs w:val="24"/>
                <w:lang w:val="en-US"/>
              </w:rPr>
            </w:pPr>
            <w:r w:rsidRPr="005B43C9">
              <w:rPr>
                <w:rFonts w:ascii="Times New Roman" w:hAnsi="Times New Roman" w:cs="Times New Roman"/>
                <w:color w:val="000000"/>
                <w:sz w:val="24"/>
                <w:szCs w:val="24"/>
              </w:rPr>
              <w:t>К</w:t>
            </w:r>
          </w:p>
        </w:tc>
        <w:tc>
          <w:tcPr>
            <w:tcW w:w="1048"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535</w:t>
            </w:r>
          </w:p>
        </w:tc>
        <w:tc>
          <w:tcPr>
            <w:tcW w:w="1654"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535</w:t>
            </w:r>
          </w:p>
        </w:tc>
        <w:tc>
          <w:tcPr>
            <w:tcW w:w="1606"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536</w:t>
            </w:r>
          </w:p>
        </w:tc>
        <w:tc>
          <w:tcPr>
            <w:tcW w:w="1607"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539</w:t>
            </w:r>
          </w:p>
        </w:tc>
        <w:tc>
          <w:tcPr>
            <w:tcW w:w="1606"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540</w:t>
            </w:r>
          </w:p>
        </w:tc>
        <w:tc>
          <w:tcPr>
            <w:tcW w:w="1607"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w:t>
            </w:r>
          </w:p>
        </w:tc>
      </w:tr>
      <w:tr w:rsidR="005E2939" w:rsidRPr="005B43C9" w:rsidTr="00653BAA">
        <w:trPr>
          <w:trHeight w:val="20"/>
          <w:jc w:val="center"/>
        </w:trPr>
        <w:tc>
          <w:tcPr>
            <w:tcW w:w="568" w:type="dxa"/>
            <w:vMerge/>
            <w:tcBorders>
              <w:left w:val="single" w:sz="4" w:space="0" w:color="auto"/>
              <w:right w:val="single" w:sz="4" w:space="0" w:color="auto"/>
            </w:tcBorders>
          </w:tcPr>
          <w:p w:rsidR="005E2939" w:rsidRPr="005B43C9" w:rsidRDefault="005E2939" w:rsidP="006E7E00">
            <w:pPr>
              <w:spacing w:after="0" w:line="240" w:lineRule="auto"/>
              <w:jc w:val="center"/>
              <w:rPr>
                <w:rFonts w:ascii="Times New Roman" w:hAnsi="Times New Roman" w:cs="Times New Roman"/>
                <w:sz w:val="24"/>
                <w:szCs w:val="24"/>
              </w:rPr>
            </w:pPr>
          </w:p>
        </w:tc>
        <w:tc>
          <w:tcPr>
            <w:tcW w:w="3118" w:type="dxa"/>
            <w:vMerge/>
            <w:tcBorders>
              <w:left w:val="single" w:sz="4" w:space="0" w:color="auto"/>
              <w:right w:val="single" w:sz="4" w:space="0" w:color="auto"/>
            </w:tcBorders>
            <w:shd w:val="clear" w:color="auto" w:fill="auto"/>
            <w:noWrap/>
          </w:tcPr>
          <w:p w:rsidR="005E2939" w:rsidRPr="00330665" w:rsidRDefault="005E2939" w:rsidP="006E7E00">
            <w:pPr>
              <w:spacing w:after="0" w:line="240" w:lineRule="auto"/>
              <w:jc w:val="center"/>
              <w:rPr>
                <w:rFonts w:ascii="Times New Roman" w:hAnsi="Times New Roman" w:cs="Times New Roman"/>
                <w:sz w:val="24"/>
                <w:szCs w:val="24"/>
              </w:rPr>
            </w:pPr>
          </w:p>
        </w:tc>
        <w:tc>
          <w:tcPr>
            <w:tcW w:w="1362" w:type="dxa"/>
            <w:vMerge/>
            <w:tcBorders>
              <w:left w:val="nil"/>
              <w:right w:val="single" w:sz="4" w:space="0" w:color="auto"/>
            </w:tcBorders>
            <w:shd w:val="clear" w:color="auto" w:fill="auto"/>
          </w:tcPr>
          <w:p w:rsidR="005E2939" w:rsidRPr="005B43C9" w:rsidRDefault="005E2939" w:rsidP="006E7E00">
            <w:pPr>
              <w:spacing w:after="0" w:line="240" w:lineRule="auto"/>
              <w:jc w:val="center"/>
              <w:rPr>
                <w:rFonts w:ascii="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color w:val="000000"/>
                <w:sz w:val="24"/>
                <w:szCs w:val="24"/>
              </w:rPr>
              <w:t>Б</w:t>
            </w:r>
          </w:p>
        </w:tc>
        <w:tc>
          <w:tcPr>
            <w:tcW w:w="1048"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535</w:t>
            </w:r>
          </w:p>
        </w:tc>
        <w:tc>
          <w:tcPr>
            <w:tcW w:w="1654"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536</w:t>
            </w:r>
          </w:p>
        </w:tc>
        <w:tc>
          <w:tcPr>
            <w:tcW w:w="1606"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538</w:t>
            </w:r>
          </w:p>
        </w:tc>
        <w:tc>
          <w:tcPr>
            <w:tcW w:w="1607"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541</w:t>
            </w:r>
          </w:p>
        </w:tc>
        <w:tc>
          <w:tcPr>
            <w:tcW w:w="1606"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543</w:t>
            </w:r>
          </w:p>
        </w:tc>
        <w:tc>
          <w:tcPr>
            <w:tcW w:w="1607"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color w:val="000000"/>
                <w:sz w:val="24"/>
                <w:szCs w:val="24"/>
              </w:rPr>
              <w:t>-</w:t>
            </w:r>
          </w:p>
        </w:tc>
      </w:tr>
      <w:tr w:rsidR="005E2939" w:rsidRPr="005B43C9" w:rsidTr="00653BAA">
        <w:trPr>
          <w:trHeight w:val="20"/>
          <w:jc w:val="center"/>
        </w:trPr>
        <w:tc>
          <w:tcPr>
            <w:tcW w:w="568" w:type="dxa"/>
            <w:vMerge/>
            <w:tcBorders>
              <w:left w:val="single" w:sz="4" w:space="0" w:color="auto"/>
              <w:bottom w:val="single" w:sz="4" w:space="0" w:color="auto"/>
              <w:right w:val="single" w:sz="4" w:space="0" w:color="auto"/>
            </w:tcBorders>
          </w:tcPr>
          <w:p w:rsidR="005E2939" w:rsidRPr="005B43C9" w:rsidRDefault="005E2939" w:rsidP="006E7E00">
            <w:pPr>
              <w:spacing w:after="0" w:line="240" w:lineRule="auto"/>
              <w:jc w:val="center"/>
              <w:rPr>
                <w:rFonts w:ascii="Times New Roman" w:hAnsi="Times New Roman" w:cs="Times New Roman"/>
                <w:sz w:val="24"/>
                <w:szCs w:val="24"/>
              </w:rPr>
            </w:pPr>
          </w:p>
        </w:tc>
        <w:tc>
          <w:tcPr>
            <w:tcW w:w="3118" w:type="dxa"/>
            <w:vMerge/>
            <w:tcBorders>
              <w:left w:val="single" w:sz="4" w:space="0" w:color="auto"/>
              <w:bottom w:val="single" w:sz="4" w:space="0" w:color="auto"/>
              <w:right w:val="single" w:sz="4" w:space="0" w:color="auto"/>
            </w:tcBorders>
            <w:shd w:val="clear" w:color="auto" w:fill="auto"/>
            <w:noWrap/>
          </w:tcPr>
          <w:p w:rsidR="005E2939" w:rsidRPr="00330665" w:rsidRDefault="005E2939" w:rsidP="006E7E00">
            <w:pPr>
              <w:spacing w:after="0" w:line="240" w:lineRule="auto"/>
              <w:jc w:val="center"/>
              <w:rPr>
                <w:rFonts w:ascii="Times New Roman" w:hAnsi="Times New Roman" w:cs="Times New Roman"/>
                <w:sz w:val="24"/>
                <w:szCs w:val="24"/>
              </w:rPr>
            </w:pPr>
          </w:p>
        </w:tc>
        <w:tc>
          <w:tcPr>
            <w:tcW w:w="1362" w:type="dxa"/>
            <w:vMerge/>
            <w:tcBorders>
              <w:left w:val="nil"/>
              <w:bottom w:val="single" w:sz="4" w:space="0" w:color="auto"/>
              <w:right w:val="single" w:sz="4" w:space="0" w:color="auto"/>
            </w:tcBorders>
            <w:shd w:val="clear" w:color="auto" w:fill="auto"/>
          </w:tcPr>
          <w:p w:rsidR="005E2939" w:rsidRPr="005B43C9" w:rsidRDefault="005E2939" w:rsidP="006E7E00">
            <w:pPr>
              <w:spacing w:after="0" w:line="240" w:lineRule="auto"/>
              <w:jc w:val="center"/>
              <w:rPr>
                <w:rFonts w:ascii="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color w:val="000000"/>
                <w:sz w:val="24"/>
                <w:szCs w:val="24"/>
              </w:rPr>
              <w:t>Ц</w:t>
            </w:r>
          </w:p>
        </w:tc>
        <w:tc>
          <w:tcPr>
            <w:tcW w:w="1048"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535</w:t>
            </w:r>
          </w:p>
        </w:tc>
        <w:tc>
          <w:tcPr>
            <w:tcW w:w="1654"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537</w:t>
            </w:r>
          </w:p>
        </w:tc>
        <w:tc>
          <w:tcPr>
            <w:tcW w:w="1606"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540</w:t>
            </w:r>
          </w:p>
        </w:tc>
        <w:tc>
          <w:tcPr>
            <w:tcW w:w="1607"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543</w:t>
            </w:r>
          </w:p>
        </w:tc>
        <w:tc>
          <w:tcPr>
            <w:tcW w:w="1606"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545</w:t>
            </w:r>
          </w:p>
        </w:tc>
        <w:tc>
          <w:tcPr>
            <w:tcW w:w="1607"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color w:val="000000"/>
                <w:sz w:val="24"/>
                <w:szCs w:val="24"/>
              </w:rPr>
              <w:t>-</w:t>
            </w:r>
          </w:p>
        </w:tc>
      </w:tr>
      <w:tr w:rsidR="005E2939" w:rsidRPr="005B43C9" w:rsidTr="00653BAA">
        <w:trPr>
          <w:trHeight w:val="20"/>
          <w:jc w:val="center"/>
        </w:trPr>
        <w:tc>
          <w:tcPr>
            <w:tcW w:w="568" w:type="dxa"/>
            <w:vMerge w:val="restart"/>
            <w:tcBorders>
              <w:left w:val="single" w:sz="4" w:space="0" w:color="auto"/>
              <w:right w:val="single" w:sz="4" w:space="0" w:color="auto"/>
            </w:tcBorders>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4.</w:t>
            </w:r>
          </w:p>
        </w:tc>
        <w:tc>
          <w:tcPr>
            <w:tcW w:w="3118" w:type="dxa"/>
            <w:vMerge w:val="restart"/>
            <w:tcBorders>
              <w:left w:val="single" w:sz="4" w:space="0" w:color="auto"/>
              <w:right w:val="single" w:sz="4" w:space="0" w:color="auto"/>
            </w:tcBorders>
            <w:shd w:val="clear" w:color="auto" w:fill="auto"/>
            <w:noWrap/>
          </w:tcPr>
          <w:p w:rsidR="005E2939" w:rsidRPr="00330665" w:rsidRDefault="005E2939" w:rsidP="005B43C9">
            <w:pPr>
              <w:spacing w:after="0" w:line="240" w:lineRule="auto"/>
              <w:jc w:val="both"/>
              <w:rPr>
                <w:rFonts w:ascii="Times New Roman" w:hAnsi="Times New Roman" w:cs="Times New Roman"/>
                <w:sz w:val="24"/>
                <w:szCs w:val="24"/>
              </w:rPr>
            </w:pPr>
            <w:r w:rsidRPr="00330665">
              <w:rPr>
                <w:rFonts w:ascii="Times New Roman" w:hAnsi="Times New Roman" w:cs="Times New Roman"/>
                <w:sz w:val="24"/>
                <w:szCs w:val="24"/>
              </w:rPr>
              <w:t>Доля муниципальных образовательных учреждений, соответствующих современным требованиям обучения, в общем количестве общеобразовательных учреждений</w:t>
            </w:r>
          </w:p>
        </w:tc>
        <w:tc>
          <w:tcPr>
            <w:tcW w:w="1362" w:type="dxa"/>
            <w:vMerge w:val="restart"/>
            <w:tcBorders>
              <w:left w:val="nil"/>
              <w:right w:val="single" w:sz="4" w:space="0" w:color="auto"/>
            </w:tcBorders>
            <w:shd w:val="clear" w:color="auto" w:fill="auto"/>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w:t>
            </w:r>
          </w:p>
        </w:tc>
        <w:tc>
          <w:tcPr>
            <w:tcW w:w="1134"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К</w:t>
            </w:r>
          </w:p>
        </w:tc>
        <w:tc>
          <w:tcPr>
            <w:tcW w:w="1048"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8</w:t>
            </w:r>
            <w:r w:rsidRPr="005B43C9">
              <w:rPr>
                <w:rFonts w:ascii="Times New Roman" w:hAnsi="Times New Roman" w:cs="Times New Roman"/>
                <w:sz w:val="24"/>
                <w:szCs w:val="24"/>
                <w:lang w:val="en-US"/>
              </w:rPr>
              <w:t>1</w:t>
            </w:r>
            <w:r w:rsidRPr="005B43C9">
              <w:rPr>
                <w:rFonts w:ascii="Times New Roman" w:hAnsi="Times New Roman" w:cs="Times New Roman"/>
                <w:sz w:val="24"/>
                <w:szCs w:val="24"/>
              </w:rPr>
              <w:t>,3</w:t>
            </w:r>
          </w:p>
        </w:tc>
        <w:tc>
          <w:tcPr>
            <w:tcW w:w="1654"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81,3</w:t>
            </w:r>
          </w:p>
        </w:tc>
        <w:tc>
          <w:tcPr>
            <w:tcW w:w="1606"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81,3</w:t>
            </w:r>
          </w:p>
        </w:tc>
        <w:tc>
          <w:tcPr>
            <w:tcW w:w="1607"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87,5</w:t>
            </w:r>
          </w:p>
        </w:tc>
        <w:tc>
          <w:tcPr>
            <w:tcW w:w="1606"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93,7</w:t>
            </w:r>
          </w:p>
        </w:tc>
        <w:tc>
          <w:tcPr>
            <w:tcW w:w="1607"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93,7</w:t>
            </w:r>
          </w:p>
        </w:tc>
      </w:tr>
      <w:tr w:rsidR="005E2939" w:rsidRPr="005B43C9" w:rsidTr="00653BAA">
        <w:trPr>
          <w:trHeight w:val="20"/>
          <w:jc w:val="center"/>
        </w:trPr>
        <w:tc>
          <w:tcPr>
            <w:tcW w:w="568" w:type="dxa"/>
            <w:vMerge/>
            <w:tcBorders>
              <w:left w:val="single" w:sz="4" w:space="0" w:color="auto"/>
              <w:right w:val="single" w:sz="4" w:space="0" w:color="auto"/>
            </w:tcBorders>
          </w:tcPr>
          <w:p w:rsidR="005E2939" w:rsidRPr="005B43C9" w:rsidRDefault="005E2939" w:rsidP="006E7E00">
            <w:pPr>
              <w:spacing w:after="0" w:line="240" w:lineRule="auto"/>
              <w:jc w:val="center"/>
              <w:rPr>
                <w:rFonts w:ascii="Times New Roman" w:hAnsi="Times New Roman" w:cs="Times New Roman"/>
                <w:sz w:val="24"/>
                <w:szCs w:val="24"/>
              </w:rPr>
            </w:pPr>
          </w:p>
        </w:tc>
        <w:tc>
          <w:tcPr>
            <w:tcW w:w="3118" w:type="dxa"/>
            <w:vMerge/>
            <w:tcBorders>
              <w:left w:val="single" w:sz="4" w:space="0" w:color="auto"/>
              <w:right w:val="single" w:sz="4" w:space="0" w:color="auto"/>
            </w:tcBorders>
            <w:shd w:val="clear" w:color="auto" w:fill="auto"/>
            <w:noWrap/>
          </w:tcPr>
          <w:p w:rsidR="005E2939" w:rsidRPr="00330665" w:rsidRDefault="005E2939" w:rsidP="006E7E00">
            <w:pPr>
              <w:spacing w:after="0" w:line="240" w:lineRule="auto"/>
              <w:jc w:val="center"/>
              <w:rPr>
                <w:rFonts w:ascii="Times New Roman" w:hAnsi="Times New Roman" w:cs="Times New Roman"/>
                <w:sz w:val="24"/>
                <w:szCs w:val="24"/>
              </w:rPr>
            </w:pPr>
          </w:p>
        </w:tc>
        <w:tc>
          <w:tcPr>
            <w:tcW w:w="1362" w:type="dxa"/>
            <w:vMerge/>
            <w:tcBorders>
              <w:left w:val="nil"/>
              <w:right w:val="single" w:sz="4" w:space="0" w:color="auto"/>
            </w:tcBorders>
            <w:shd w:val="clear" w:color="auto" w:fill="auto"/>
          </w:tcPr>
          <w:p w:rsidR="005E2939" w:rsidRPr="005B43C9" w:rsidRDefault="005E2939" w:rsidP="006E7E00">
            <w:pPr>
              <w:spacing w:after="0" w:line="240" w:lineRule="auto"/>
              <w:jc w:val="center"/>
              <w:rPr>
                <w:rFonts w:ascii="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Б</w:t>
            </w:r>
          </w:p>
        </w:tc>
        <w:tc>
          <w:tcPr>
            <w:tcW w:w="1048"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81,3</w:t>
            </w:r>
          </w:p>
        </w:tc>
        <w:tc>
          <w:tcPr>
            <w:tcW w:w="1654"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81,3</w:t>
            </w:r>
          </w:p>
        </w:tc>
        <w:tc>
          <w:tcPr>
            <w:tcW w:w="1606"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87,5</w:t>
            </w:r>
          </w:p>
        </w:tc>
        <w:tc>
          <w:tcPr>
            <w:tcW w:w="1607"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93,7</w:t>
            </w:r>
          </w:p>
        </w:tc>
        <w:tc>
          <w:tcPr>
            <w:tcW w:w="1606"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100</w:t>
            </w:r>
          </w:p>
        </w:tc>
        <w:tc>
          <w:tcPr>
            <w:tcW w:w="1607"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100</w:t>
            </w:r>
          </w:p>
        </w:tc>
      </w:tr>
      <w:tr w:rsidR="005E2939" w:rsidRPr="005B43C9" w:rsidTr="00653BAA">
        <w:trPr>
          <w:trHeight w:val="20"/>
          <w:jc w:val="center"/>
        </w:trPr>
        <w:tc>
          <w:tcPr>
            <w:tcW w:w="568" w:type="dxa"/>
            <w:vMerge/>
            <w:tcBorders>
              <w:left w:val="single" w:sz="4" w:space="0" w:color="auto"/>
              <w:bottom w:val="single" w:sz="4" w:space="0" w:color="auto"/>
              <w:right w:val="single" w:sz="4" w:space="0" w:color="auto"/>
            </w:tcBorders>
          </w:tcPr>
          <w:p w:rsidR="005E2939" w:rsidRPr="005B43C9" w:rsidRDefault="005E2939" w:rsidP="006E7E00">
            <w:pPr>
              <w:spacing w:after="0" w:line="240" w:lineRule="auto"/>
              <w:jc w:val="center"/>
              <w:rPr>
                <w:rFonts w:ascii="Times New Roman" w:hAnsi="Times New Roman" w:cs="Times New Roman"/>
                <w:sz w:val="24"/>
                <w:szCs w:val="24"/>
              </w:rPr>
            </w:pPr>
          </w:p>
        </w:tc>
        <w:tc>
          <w:tcPr>
            <w:tcW w:w="3118" w:type="dxa"/>
            <w:vMerge/>
            <w:tcBorders>
              <w:left w:val="single" w:sz="4" w:space="0" w:color="auto"/>
              <w:bottom w:val="single" w:sz="4" w:space="0" w:color="auto"/>
              <w:right w:val="single" w:sz="4" w:space="0" w:color="auto"/>
            </w:tcBorders>
            <w:shd w:val="clear" w:color="auto" w:fill="auto"/>
            <w:noWrap/>
          </w:tcPr>
          <w:p w:rsidR="005E2939" w:rsidRPr="00330665" w:rsidRDefault="005E2939" w:rsidP="006E7E00">
            <w:pPr>
              <w:spacing w:after="0" w:line="240" w:lineRule="auto"/>
              <w:jc w:val="center"/>
              <w:rPr>
                <w:rFonts w:ascii="Times New Roman" w:hAnsi="Times New Roman" w:cs="Times New Roman"/>
                <w:sz w:val="24"/>
                <w:szCs w:val="24"/>
              </w:rPr>
            </w:pPr>
          </w:p>
        </w:tc>
        <w:tc>
          <w:tcPr>
            <w:tcW w:w="1362" w:type="dxa"/>
            <w:vMerge/>
            <w:tcBorders>
              <w:left w:val="nil"/>
              <w:bottom w:val="single" w:sz="4" w:space="0" w:color="auto"/>
              <w:right w:val="single" w:sz="4" w:space="0" w:color="auto"/>
            </w:tcBorders>
            <w:shd w:val="clear" w:color="auto" w:fill="auto"/>
          </w:tcPr>
          <w:p w:rsidR="005E2939" w:rsidRPr="005B43C9" w:rsidRDefault="005E2939" w:rsidP="006E7E00">
            <w:pPr>
              <w:spacing w:after="0" w:line="240" w:lineRule="auto"/>
              <w:jc w:val="center"/>
              <w:rPr>
                <w:rFonts w:ascii="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Ц</w:t>
            </w:r>
          </w:p>
        </w:tc>
        <w:tc>
          <w:tcPr>
            <w:tcW w:w="1048"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81,3</w:t>
            </w:r>
          </w:p>
        </w:tc>
        <w:tc>
          <w:tcPr>
            <w:tcW w:w="1654"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87,5</w:t>
            </w:r>
          </w:p>
        </w:tc>
        <w:tc>
          <w:tcPr>
            <w:tcW w:w="1606"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93,7</w:t>
            </w:r>
          </w:p>
        </w:tc>
        <w:tc>
          <w:tcPr>
            <w:tcW w:w="1607"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100</w:t>
            </w:r>
          </w:p>
        </w:tc>
        <w:tc>
          <w:tcPr>
            <w:tcW w:w="1606"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100</w:t>
            </w:r>
          </w:p>
        </w:tc>
        <w:tc>
          <w:tcPr>
            <w:tcW w:w="1607"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100</w:t>
            </w:r>
          </w:p>
        </w:tc>
      </w:tr>
      <w:tr w:rsidR="005E2939" w:rsidRPr="005B43C9" w:rsidTr="00653BAA">
        <w:trPr>
          <w:trHeight w:val="20"/>
          <w:jc w:val="center"/>
        </w:trPr>
        <w:tc>
          <w:tcPr>
            <w:tcW w:w="568" w:type="dxa"/>
            <w:vMerge w:val="restart"/>
            <w:tcBorders>
              <w:left w:val="single" w:sz="4" w:space="0" w:color="auto"/>
              <w:right w:val="single" w:sz="4" w:space="0" w:color="auto"/>
            </w:tcBorders>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5</w:t>
            </w:r>
          </w:p>
        </w:tc>
        <w:tc>
          <w:tcPr>
            <w:tcW w:w="3118" w:type="dxa"/>
            <w:vMerge w:val="restart"/>
            <w:tcBorders>
              <w:left w:val="single" w:sz="4" w:space="0" w:color="auto"/>
              <w:right w:val="single" w:sz="4" w:space="0" w:color="auto"/>
            </w:tcBorders>
            <w:shd w:val="clear" w:color="auto" w:fill="auto"/>
            <w:noWrap/>
          </w:tcPr>
          <w:p w:rsidR="005E2939" w:rsidRPr="00330665" w:rsidRDefault="005E2939" w:rsidP="005B43C9">
            <w:pPr>
              <w:spacing w:after="0" w:line="240" w:lineRule="auto"/>
              <w:rPr>
                <w:rFonts w:ascii="Times New Roman" w:hAnsi="Times New Roman" w:cs="Times New Roman"/>
                <w:sz w:val="24"/>
                <w:szCs w:val="24"/>
              </w:rPr>
            </w:pPr>
            <w:r w:rsidRPr="00330665">
              <w:rPr>
                <w:rFonts w:ascii="Times New Roman" w:hAnsi="Times New Roman" w:cs="Times New Roman"/>
                <w:color w:val="000000"/>
                <w:sz w:val="24"/>
                <w:szCs w:val="24"/>
              </w:rPr>
              <w:t xml:space="preserve">Удельный вес детей в </w:t>
            </w:r>
            <w:r w:rsidRPr="00330665">
              <w:rPr>
                <w:rFonts w:ascii="Times New Roman" w:hAnsi="Times New Roman" w:cs="Times New Roman"/>
                <w:color w:val="000000"/>
                <w:sz w:val="24"/>
                <w:szCs w:val="24"/>
              </w:rPr>
              <w:lastRenderedPageBreak/>
              <w:t>возрасте от 5 до 18 лет, охваченных дополнительными общеобразовательными программами, в общей численности детей данного возраста</w:t>
            </w:r>
          </w:p>
        </w:tc>
        <w:tc>
          <w:tcPr>
            <w:tcW w:w="1362" w:type="dxa"/>
            <w:vMerge w:val="restart"/>
            <w:tcBorders>
              <w:left w:val="nil"/>
              <w:right w:val="single" w:sz="4" w:space="0" w:color="auto"/>
            </w:tcBorders>
            <w:shd w:val="clear" w:color="auto" w:fill="auto"/>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lastRenderedPageBreak/>
              <w:t>%</w:t>
            </w:r>
          </w:p>
        </w:tc>
        <w:tc>
          <w:tcPr>
            <w:tcW w:w="1134"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К</w:t>
            </w:r>
          </w:p>
        </w:tc>
        <w:tc>
          <w:tcPr>
            <w:tcW w:w="1048"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63</w:t>
            </w:r>
          </w:p>
        </w:tc>
        <w:tc>
          <w:tcPr>
            <w:tcW w:w="1654"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68</w:t>
            </w:r>
          </w:p>
        </w:tc>
        <w:tc>
          <w:tcPr>
            <w:tcW w:w="1606"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70</w:t>
            </w:r>
          </w:p>
        </w:tc>
        <w:tc>
          <w:tcPr>
            <w:tcW w:w="1607"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72</w:t>
            </w:r>
          </w:p>
        </w:tc>
        <w:tc>
          <w:tcPr>
            <w:tcW w:w="1606"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74</w:t>
            </w:r>
          </w:p>
        </w:tc>
        <w:tc>
          <w:tcPr>
            <w:tcW w:w="1607"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w:t>
            </w:r>
          </w:p>
        </w:tc>
      </w:tr>
      <w:tr w:rsidR="005E2939" w:rsidRPr="005B43C9" w:rsidTr="00653BAA">
        <w:trPr>
          <w:trHeight w:val="20"/>
          <w:jc w:val="center"/>
        </w:trPr>
        <w:tc>
          <w:tcPr>
            <w:tcW w:w="568" w:type="dxa"/>
            <w:vMerge/>
            <w:tcBorders>
              <w:left w:val="single" w:sz="4" w:space="0" w:color="auto"/>
              <w:right w:val="single" w:sz="4" w:space="0" w:color="auto"/>
            </w:tcBorders>
          </w:tcPr>
          <w:p w:rsidR="005E2939" w:rsidRPr="005B43C9" w:rsidRDefault="005E2939" w:rsidP="006E7E00">
            <w:pPr>
              <w:spacing w:after="0" w:line="240" w:lineRule="auto"/>
              <w:jc w:val="center"/>
              <w:rPr>
                <w:rFonts w:ascii="Times New Roman" w:hAnsi="Times New Roman" w:cs="Times New Roman"/>
                <w:sz w:val="24"/>
                <w:szCs w:val="24"/>
              </w:rPr>
            </w:pPr>
          </w:p>
        </w:tc>
        <w:tc>
          <w:tcPr>
            <w:tcW w:w="3118" w:type="dxa"/>
            <w:vMerge/>
            <w:tcBorders>
              <w:left w:val="single" w:sz="4" w:space="0" w:color="auto"/>
              <w:right w:val="single" w:sz="4" w:space="0" w:color="auto"/>
            </w:tcBorders>
            <w:shd w:val="clear" w:color="auto" w:fill="auto"/>
            <w:noWrap/>
          </w:tcPr>
          <w:p w:rsidR="005E2939" w:rsidRPr="00330665" w:rsidRDefault="005E2939" w:rsidP="006E7E00">
            <w:pPr>
              <w:spacing w:after="0" w:line="240" w:lineRule="auto"/>
              <w:jc w:val="center"/>
              <w:rPr>
                <w:rFonts w:ascii="Times New Roman" w:hAnsi="Times New Roman" w:cs="Times New Roman"/>
                <w:sz w:val="24"/>
                <w:szCs w:val="24"/>
              </w:rPr>
            </w:pPr>
          </w:p>
        </w:tc>
        <w:tc>
          <w:tcPr>
            <w:tcW w:w="1362" w:type="dxa"/>
            <w:vMerge/>
            <w:tcBorders>
              <w:left w:val="nil"/>
              <w:right w:val="single" w:sz="4" w:space="0" w:color="auto"/>
            </w:tcBorders>
            <w:shd w:val="clear" w:color="auto" w:fill="auto"/>
          </w:tcPr>
          <w:p w:rsidR="005E2939" w:rsidRPr="005B43C9" w:rsidRDefault="005E2939" w:rsidP="006E7E00">
            <w:pPr>
              <w:spacing w:after="0" w:line="240" w:lineRule="auto"/>
              <w:jc w:val="center"/>
              <w:rPr>
                <w:rFonts w:ascii="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Б</w:t>
            </w:r>
          </w:p>
        </w:tc>
        <w:tc>
          <w:tcPr>
            <w:tcW w:w="1048"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63</w:t>
            </w:r>
          </w:p>
        </w:tc>
        <w:tc>
          <w:tcPr>
            <w:tcW w:w="1654"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70</w:t>
            </w:r>
          </w:p>
        </w:tc>
        <w:tc>
          <w:tcPr>
            <w:tcW w:w="1606"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72</w:t>
            </w:r>
          </w:p>
        </w:tc>
        <w:tc>
          <w:tcPr>
            <w:tcW w:w="1607"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73</w:t>
            </w:r>
          </w:p>
        </w:tc>
        <w:tc>
          <w:tcPr>
            <w:tcW w:w="1606"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75</w:t>
            </w:r>
          </w:p>
        </w:tc>
        <w:tc>
          <w:tcPr>
            <w:tcW w:w="1607"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w:t>
            </w:r>
          </w:p>
        </w:tc>
      </w:tr>
      <w:tr w:rsidR="005E2939" w:rsidRPr="005B43C9" w:rsidTr="00653BAA">
        <w:trPr>
          <w:trHeight w:val="20"/>
          <w:jc w:val="center"/>
        </w:trPr>
        <w:tc>
          <w:tcPr>
            <w:tcW w:w="568" w:type="dxa"/>
            <w:vMerge/>
            <w:tcBorders>
              <w:left w:val="single" w:sz="4" w:space="0" w:color="auto"/>
              <w:bottom w:val="single" w:sz="4" w:space="0" w:color="auto"/>
              <w:right w:val="single" w:sz="4" w:space="0" w:color="auto"/>
            </w:tcBorders>
          </w:tcPr>
          <w:p w:rsidR="005E2939" w:rsidRPr="005B43C9" w:rsidRDefault="005E2939" w:rsidP="006E7E00">
            <w:pPr>
              <w:spacing w:after="0" w:line="240" w:lineRule="auto"/>
              <w:jc w:val="center"/>
              <w:rPr>
                <w:rFonts w:ascii="Times New Roman" w:hAnsi="Times New Roman" w:cs="Times New Roman"/>
                <w:sz w:val="24"/>
                <w:szCs w:val="24"/>
              </w:rPr>
            </w:pPr>
          </w:p>
        </w:tc>
        <w:tc>
          <w:tcPr>
            <w:tcW w:w="3118" w:type="dxa"/>
            <w:vMerge/>
            <w:tcBorders>
              <w:left w:val="single" w:sz="4" w:space="0" w:color="auto"/>
              <w:bottom w:val="single" w:sz="4" w:space="0" w:color="auto"/>
              <w:right w:val="single" w:sz="4" w:space="0" w:color="auto"/>
            </w:tcBorders>
            <w:shd w:val="clear" w:color="auto" w:fill="auto"/>
            <w:noWrap/>
          </w:tcPr>
          <w:p w:rsidR="005E2939" w:rsidRPr="00330665" w:rsidRDefault="005E2939" w:rsidP="006E7E00">
            <w:pPr>
              <w:spacing w:after="0" w:line="240" w:lineRule="auto"/>
              <w:jc w:val="center"/>
              <w:rPr>
                <w:rFonts w:ascii="Times New Roman" w:hAnsi="Times New Roman" w:cs="Times New Roman"/>
                <w:sz w:val="24"/>
                <w:szCs w:val="24"/>
              </w:rPr>
            </w:pPr>
          </w:p>
        </w:tc>
        <w:tc>
          <w:tcPr>
            <w:tcW w:w="1362" w:type="dxa"/>
            <w:vMerge/>
            <w:tcBorders>
              <w:left w:val="nil"/>
              <w:bottom w:val="single" w:sz="4" w:space="0" w:color="auto"/>
              <w:right w:val="single" w:sz="4" w:space="0" w:color="auto"/>
            </w:tcBorders>
            <w:shd w:val="clear" w:color="auto" w:fill="auto"/>
          </w:tcPr>
          <w:p w:rsidR="005E2939" w:rsidRPr="005B43C9" w:rsidRDefault="005E2939" w:rsidP="006E7E00">
            <w:pPr>
              <w:spacing w:after="0" w:line="240" w:lineRule="auto"/>
              <w:jc w:val="center"/>
              <w:rPr>
                <w:rFonts w:ascii="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Ц</w:t>
            </w:r>
          </w:p>
        </w:tc>
        <w:tc>
          <w:tcPr>
            <w:tcW w:w="1048"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63</w:t>
            </w:r>
          </w:p>
        </w:tc>
        <w:tc>
          <w:tcPr>
            <w:tcW w:w="1654"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74</w:t>
            </w:r>
          </w:p>
        </w:tc>
        <w:tc>
          <w:tcPr>
            <w:tcW w:w="1606"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75</w:t>
            </w:r>
          </w:p>
        </w:tc>
        <w:tc>
          <w:tcPr>
            <w:tcW w:w="1607"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76</w:t>
            </w:r>
          </w:p>
        </w:tc>
        <w:tc>
          <w:tcPr>
            <w:tcW w:w="1606"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77</w:t>
            </w:r>
          </w:p>
        </w:tc>
        <w:tc>
          <w:tcPr>
            <w:tcW w:w="1607"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w:t>
            </w:r>
          </w:p>
        </w:tc>
      </w:tr>
      <w:tr w:rsidR="005E2939" w:rsidRPr="005B43C9" w:rsidTr="005B43C9">
        <w:trPr>
          <w:trHeight w:val="20"/>
          <w:jc w:val="center"/>
        </w:trPr>
        <w:tc>
          <w:tcPr>
            <w:tcW w:w="15310" w:type="dxa"/>
            <w:gridSpan w:val="10"/>
            <w:tcBorders>
              <w:left w:val="single" w:sz="4" w:space="0" w:color="auto"/>
              <w:bottom w:val="single" w:sz="4" w:space="0" w:color="auto"/>
              <w:right w:val="single" w:sz="4" w:space="0" w:color="auto"/>
            </w:tcBorders>
          </w:tcPr>
          <w:p w:rsidR="005E2939" w:rsidRPr="00330665" w:rsidRDefault="005E2939" w:rsidP="006E7E00">
            <w:pPr>
              <w:spacing w:after="0" w:line="240" w:lineRule="auto"/>
              <w:jc w:val="center"/>
              <w:rPr>
                <w:rFonts w:ascii="Times New Roman" w:hAnsi="Times New Roman" w:cs="Times New Roman"/>
                <w:b/>
                <w:color w:val="000000"/>
                <w:sz w:val="24"/>
                <w:szCs w:val="24"/>
              </w:rPr>
            </w:pPr>
            <w:r w:rsidRPr="00330665">
              <w:rPr>
                <w:rFonts w:ascii="Times New Roman" w:hAnsi="Times New Roman" w:cs="Times New Roman"/>
                <w:b/>
                <w:color w:val="000000"/>
                <w:sz w:val="24"/>
                <w:szCs w:val="24"/>
              </w:rPr>
              <w:t>1.3. Сохранение и укрепление здоровья населения.</w:t>
            </w:r>
          </w:p>
        </w:tc>
      </w:tr>
      <w:tr w:rsidR="005E2939" w:rsidRPr="005B43C9" w:rsidTr="00653BAA">
        <w:trPr>
          <w:trHeight w:val="20"/>
          <w:jc w:val="center"/>
        </w:trPr>
        <w:tc>
          <w:tcPr>
            <w:tcW w:w="568" w:type="dxa"/>
            <w:vMerge w:val="restart"/>
            <w:tcBorders>
              <w:top w:val="single" w:sz="4" w:space="0" w:color="auto"/>
              <w:left w:val="single" w:sz="4" w:space="0" w:color="auto"/>
              <w:right w:val="single" w:sz="4" w:space="0" w:color="auto"/>
            </w:tcBorders>
          </w:tcPr>
          <w:p w:rsidR="005E2939" w:rsidRPr="005B43C9" w:rsidRDefault="005E2939"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6</w:t>
            </w:r>
          </w:p>
        </w:tc>
        <w:tc>
          <w:tcPr>
            <w:tcW w:w="3118" w:type="dxa"/>
            <w:vMerge w:val="restart"/>
            <w:tcBorders>
              <w:top w:val="single" w:sz="4" w:space="0" w:color="auto"/>
              <w:left w:val="single" w:sz="4" w:space="0" w:color="auto"/>
              <w:right w:val="single" w:sz="4" w:space="0" w:color="auto"/>
            </w:tcBorders>
            <w:shd w:val="clear" w:color="auto" w:fill="auto"/>
            <w:noWrap/>
          </w:tcPr>
          <w:p w:rsidR="005E2939" w:rsidRPr="00330665" w:rsidRDefault="005E2939" w:rsidP="006E7E00">
            <w:pPr>
              <w:spacing w:after="0" w:line="240" w:lineRule="auto"/>
              <w:jc w:val="both"/>
              <w:rPr>
                <w:rFonts w:ascii="Times New Roman" w:hAnsi="Times New Roman" w:cs="Times New Roman"/>
                <w:color w:val="000000"/>
                <w:sz w:val="24"/>
                <w:szCs w:val="24"/>
              </w:rPr>
            </w:pPr>
            <w:r w:rsidRPr="00330665">
              <w:rPr>
                <w:rFonts w:ascii="Times New Roman" w:hAnsi="Times New Roman" w:cs="Times New Roman"/>
                <w:color w:val="000000"/>
                <w:sz w:val="24"/>
                <w:szCs w:val="24"/>
              </w:rPr>
              <w:t>Коэффициент естественного прироста (убыли)</w:t>
            </w:r>
          </w:p>
        </w:tc>
        <w:tc>
          <w:tcPr>
            <w:tcW w:w="1362" w:type="dxa"/>
            <w:vMerge w:val="restart"/>
            <w:tcBorders>
              <w:top w:val="single" w:sz="4" w:space="0" w:color="auto"/>
              <w:left w:val="nil"/>
              <w:right w:val="single" w:sz="4" w:space="0" w:color="auto"/>
            </w:tcBorders>
            <w:shd w:val="clear" w:color="auto" w:fill="auto"/>
          </w:tcPr>
          <w:p w:rsidR="005E2939" w:rsidRPr="005B43C9" w:rsidRDefault="005E2939"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 xml:space="preserve">На 1000 человек населения </w:t>
            </w:r>
          </w:p>
        </w:tc>
        <w:tc>
          <w:tcPr>
            <w:tcW w:w="1134"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К</w:t>
            </w:r>
          </w:p>
        </w:tc>
        <w:tc>
          <w:tcPr>
            <w:tcW w:w="1048"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-9,8</w:t>
            </w:r>
          </w:p>
        </w:tc>
        <w:tc>
          <w:tcPr>
            <w:tcW w:w="1654"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-9,0</w:t>
            </w:r>
          </w:p>
        </w:tc>
        <w:tc>
          <w:tcPr>
            <w:tcW w:w="1606"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-8,3</w:t>
            </w:r>
          </w:p>
        </w:tc>
        <w:tc>
          <w:tcPr>
            <w:tcW w:w="1607"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-7,9</w:t>
            </w:r>
          </w:p>
        </w:tc>
        <w:tc>
          <w:tcPr>
            <w:tcW w:w="1606"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-6,0</w:t>
            </w:r>
          </w:p>
        </w:tc>
        <w:tc>
          <w:tcPr>
            <w:tcW w:w="1607"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w:t>
            </w:r>
          </w:p>
        </w:tc>
      </w:tr>
      <w:tr w:rsidR="005E2939" w:rsidRPr="005B43C9" w:rsidTr="00653BAA">
        <w:trPr>
          <w:trHeight w:val="20"/>
          <w:jc w:val="center"/>
        </w:trPr>
        <w:tc>
          <w:tcPr>
            <w:tcW w:w="568" w:type="dxa"/>
            <w:vMerge/>
            <w:tcBorders>
              <w:left w:val="single" w:sz="4" w:space="0" w:color="auto"/>
              <w:right w:val="single" w:sz="4" w:space="0" w:color="auto"/>
            </w:tcBorders>
          </w:tcPr>
          <w:p w:rsidR="005E2939" w:rsidRPr="005B43C9" w:rsidRDefault="005E2939" w:rsidP="006E7E00">
            <w:pPr>
              <w:spacing w:after="0" w:line="240" w:lineRule="auto"/>
              <w:jc w:val="center"/>
              <w:rPr>
                <w:rFonts w:ascii="Times New Roman" w:hAnsi="Times New Roman" w:cs="Times New Roman"/>
                <w:sz w:val="24"/>
                <w:szCs w:val="24"/>
              </w:rPr>
            </w:pPr>
          </w:p>
        </w:tc>
        <w:tc>
          <w:tcPr>
            <w:tcW w:w="3118" w:type="dxa"/>
            <w:vMerge/>
            <w:tcBorders>
              <w:left w:val="single" w:sz="4" w:space="0" w:color="auto"/>
              <w:right w:val="single" w:sz="4" w:space="0" w:color="auto"/>
            </w:tcBorders>
            <w:shd w:val="clear" w:color="auto" w:fill="auto"/>
            <w:noWrap/>
          </w:tcPr>
          <w:p w:rsidR="005E2939" w:rsidRPr="00330665" w:rsidRDefault="005E2939" w:rsidP="006E7E00">
            <w:pPr>
              <w:spacing w:after="0" w:line="240" w:lineRule="auto"/>
              <w:jc w:val="center"/>
              <w:rPr>
                <w:rFonts w:ascii="Times New Roman" w:hAnsi="Times New Roman" w:cs="Times New Roman"/>
                <w:sz w:val="24"/>
                <w:szCs w:val="24"/>
              </w:rPr>
            </w:pPr>
          </w:p>
        </w:tc>
        <w:tc>
          <w:tcPr>
            <w:tcW w:w="1362" w:type="dxa"/>
            <w:vMerge/>
            <w:tcBorders>
              <w:left w:val="nil"/>
              <w:right w:val="single" w:sz="4" w:space="0" w:color="auto"/>
            </w:tcBorders>
            <w:shd w:val="clear" w:color="auto" w:fill="auto"/>
          </w:tcPr>
          <w:p w:rsidR="005E2939" w:rsidRPr="005B43C9" w:rsidRDefault="005E2939" w:rsidP="006E7E00">
            <w:pPr>
              <w:spacing w:after="0" w:line="240" w:lineRule="auto"/>
              <w:jc w:val="center"/>
              <w:rPr>
                <w:rFonts w:ascii="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color w:val="000000"/>
                <w:sz w:val="24"/>
                <w:szCs w:val="24"/>
              </w:rPr>
              <w:t>Б</w:t>
            </w:r>
          </w:p>
        </w:tc>
        <w:tc>
          <w:tcPr>
            <w:tcW w:w="1048"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-9,8</w:t>
            </w:r>
          </w:p>
        </w:tc>
        <w:tc>
          <w:tcPr>
            <w:tcW w:w="1654"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-7,2</w:t>
            </w:r>
          </w:p>
        </w:tc>
        <w:tc>
          <w:tcPr>
            <w:tcW w:w="1606"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-6,7</w:t>
            </w:r>
          </w:p>
        </w:tc>
        <w:tc>
          <w:tcPr>
            <w:tcW w:w="1607"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-6,1</w:t>
            </w:r>
          </w:p>
        </w:tc>
        <w:tc>
          <w:tcPr>
            <w:tcW w:w="1606"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-5,5</w:t>
            </w:r>
          </w:p>
        </w:tc>
        <w:tc>
          <w:tcPr>
            <w:tcW w:w="1607"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color w:val="000000"/>
                <w:sz w:val="24"/>
                <w:szCs w:val="24"/>
              </w:rPr>
              <w:t>-</w:t>
            </w:r>
          </w:p>
        </w:tc>
      </w:tr>
      <w:tr w:rsidR="005E2939" w:rsidRPr="005B43C9" w:rsidTr="00653BAA">
        <w:trPr>
          <w:trHeight w:val="20"/>
          <w:jc w:val="center"/>
        </w:trPr>
        <w:tc>
          <w:tcPr>
            <w:tcW w:w="568" w:type="dxa"/>
            <w:vMerge/>
            <w:tcBorders>
              <w:left w:val="single" w:sz="4" w:space="0" w:color="auto"/>
              <w:bottom w:val="single" w:sz="4" w:space="0" w:color="auto"/>
              <w:right w:val="single" w:sz="4" w:space="0" w:color="auto"/>
            </w:tcBorders>
          </w:tcPr>
          <w:p w:rsidR="005E2939" w:rsidRPr="005B43C9" w:rsidRDefault="005E2939" w:rsidP="006E7E00">
            <w:pPr>
              <w:spacing w:after="0" w:line="240" w:lineRule="auto"/>
              <w:jc w:val="center"/>
              <w:rPr>
                <w:rFonts w:ascii="Times New Roman" w:hAnsi="Times New Roman" w:cs="Times New Roman"/>
                <w:sz w:val="24"/>
                <w:szCs w:val="24"/>
              </w:rPr>
            </w:pPr>
          </w:p>
        </w:tc>
        <w:tc>
          <w:tcPr>
            <w:tcW w:w="3118" w:type="dxa"/>
            <w:vMerge/>
            <w:tcBorders>
              <w:left w:val="single" w:sz="4" w:space="0" w:color="auto"/>
              <w:bottom w:val="single" w:sz="4" w:space="0" w:color="auto"/>
              <w:right w:val="single" w:sz="4" w:space="0" w:color="auto"/>
            </w:tcBorders>
            <w:shd w:val="clear" w:color="auto" w:fill="auto"/>
            <w:noWrap/>
          </w:tcPr>
          <w:p w:rsidR="005E2939" w:rsidRPr="00330665" w:rsidRDefault="005E2939" w:rsidP="006E7E00">
            <w:pPr>
              <w:spacing w:after="0" w:line="240" w:lineRule="auto"/>
              <w:jc w:val="center"/>
              <w:rPr>
                <w:rFonts w:ascii="Times New Roman" w:hAnsi="Times New Roman" w:cs="Times New Roman"/>
                <w:sz w:val="24"/>
                <w:szCs w:val="24"/>
              </w:rPr>
            </w:pPr>
          </w:p>
        </w:tc>
        <w:tc>
          <w:tcPr>
            <w:tcW w:w="1362" w:type="dxa"/>
            <w:vMerge/>
            <w:tcBorders>
              <w:left w:val="nil"/>
              <w:bottom w:val="single" w:sz="4" w:space="0" w:color="auto"/>
              <w:right w:val="single" w:sz="4" w:space="0" w:color="auto"/>
            </w:tcBorders>
            <w:shd w:val="clear" w:color="auto" w:fill="auto"/>
          </w:tcPr>
          <w:p w:rsidR="005E2939" w:rsidRPr="005B43C9" w:rsidRDefault="005E2939" w:rsidP="006E7E00">
            <w:pPr>
              <w:spacing w:after="0" w:line="240" w:lineRule="auto"/>
              <w:jc w:val="center"/>
              <w:rPr>
                <w:rFonts w:ascii="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color w:val="000000"/>
                <w:sz w:val="24"/>
                <w:szCs w:val="24"/>
              </w:rPr>
              <w:t>Ц</w:t>
            </w:r>
          </w:p>
        </w:tc>
        <w:tc>
          <w:tcPr>
            <w:tcW w:w="1048"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-9,8</w:t>
            </w:r>
          </w:p>
        </w:tc>
        <w:tc>
          <w:tcPr>
            <w:tcW w:w="1654"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-5,5</w:t>
            </w:r>
          </w:p>
        </w:tc>
        <w:tc>
          <w:tcPr>
            <w:tcW w:w="1606"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-5,3</w:t>
            </w:r>
          </w:p>
        </w:tc>
        <w:tc>
          <w:tcPr>
            <w:tcW w:w="1607"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-4,9</w:t>
            </w:r>
          </w:p>
        </w:tc>
        <w:tc>
          <w:tcPr>
            <w:tcW w:w="1606"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-4,0</w:t>
            </w:r>
          </w:p>
        </w:tc>
        <w:tc>
          <w:tcPr>
            <w:tcW w:w="1607"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color w:val="000000"/>
                <w:sz w:val="24"/>
                <w:szCs w:val="24"/>
              </w:rPr>
              <w:t>-</w:t>
            </w:r>
          </w:p>
        </w:tc>
      </w:tr>
      <w:tr w:rsidR="005E2939" w:rsidRPr="005B43C9" w:rsidTr="005B43C9">
        <w:trPr>
          <w:trHeight w:val="20"/>
          <w:jc w:val="center"/>
        </w:trPr>
        <w:tc>
          <w:tcPr>
            <w:tcW w:w="15310" w:type="dxa"/>
            <w:gridSpan w:val="10"/>
            <w:tcBorders>
              <w:left w:val="single" w:sz="4" w:space="0" w:color="auto"/>
              <w:bottom w:val="single" w:sz="4" w:space="0" w:color="auto"/>
              <w:right w:val="single" w:sz="4" w:space="0" w:color="auto"/>
            </w:tcBorders>
          </w:tcPr>
          <w:p w:rsidR="005E2939" w:rsidRPr="00330665" w:rsidRDefault="005E2939" w:rsidP="006E7E00">
            <w:pPr>
              <w:spacing w:after="0" w:line="240" w:lineRule="auto"/>
              <w:jc w:val="center"/>
              <w:rPr>
                <w:rFonts w:ascii="Times New Roman" w:hAnsi="Times New Roman" w:cs="Times New Roman"/>
                <w:b/>
                <w:color w:val="000000"/>
                <w:sz w:val="24"/>
                <w:szCs w:val="24"/>
              </w:rPr>
            </w:pPr>
            <w:r w:rsidRPr="00330665">
              <w:rPr>
                <w:rFonts w:ascii="Times New Roman" w:hAnsi="Times New Roman" w:cs="Times New Roman"/>
                <w:b/>
                <w:color w:val="000000"/>
                <w:sz w:val="24"/>
                <w:szCs w:val="24"/>
              </w:rPr>
              <w:t>1.4. Создание условий для развития физической культуры и спорта, эффективной молодежной политики</w:t>
            </w:r>
          </w:p>
        </w:tc>
      </w:tr>
      <w:tr w:rsidR="005E2939" w:rsidRPr="005B43C9" w:rsidTr="00653BAA">
        <w:trPr>
          <w:trHeight w:val="20"/>
          <w:jc w:val="center"/>
        </w:trPr>
        <w:tc>
          <w:tcPr>
            <w:tcW w:w="568" w:type="dxa"/>
            <w:vMerge w:val="restart"/>
            <w:tcBorders>
              <w:top w:val="single" w:sz="4" w:space="0" w:color="auto"/>
              <w:left w:val="single" w:sz="4" w:space="0" w:color="auto"/>
              <w:right w:val="single" w:sz="4" w:space="0" w:color="auto"/>
            </w:tcBorders>
          </w:tcPr>
          <w:p w:rsidR="005E2939" w:rsidRPr="005B43C9" w:rsidRDefault="005E2939"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7</w:t>
            </w:r>
          </w:p>
        </w:tc>
        <w:tc>
          <w:tcPr>
            <w:tcW w:w="3118" w:type="dxa"/>
            <w:vMerge w:val="restart"/>
            <w:tcBorders>
              <w:top w:val="single" w:sz="4" w:space="0" w:color="auto"/>
              <w:left w:val="single" w:sz="4" w:space="0" w:color="auto"/>
              <w:right w:val="single" w:sz="4" w:space="0" w:color="auto"/>
            </w:tcBorders>
            <w:shd w:val="clear" w:color="auto" w:fill="auto"/>
            <w:noWrap/>
          </w:tcPr>
          <w:p w:rsidR="005E2939" w:rsidRPr="00330665" w:rsidRDefault="005E2939" w:rsidP="006E7E00">
            <w:pPr>
              <w:spacing w:after="0" w:line="240" w:lineRule="auto"/>
              <w:jc w:val="both"/>
              <w:rPr>
                <w:rFonts w:ascii="Times New Roman" w:hAnsi="Times New Roman" w:cs="Times New Roman"/>
                <w:color w:val="000000"/>
                <w:sz w:val="24"/>
                <w:szCs w:val="24"/>
              </w:rPr>
            </w:pPr>
            <w:r w:rsidRPr="00330665">
              <w:rPr>
                <w:rFonts w:ascii="Times New Roman" w:hAnsi="Times New Roman" w:cs="Times New Roman"/>
                <w:color w:val="000000"/>
                <w:sz w:val="24"/>
                <w:szCs w:val="24"/>
              </w:rPr>
              <w:t>Доля населения, систематически занимающегося физической культурой и спортом</w:t>
            </w:r>
          </w:p>
        </w:tc>
        <w:tc>
          <w:tcPr>
            <w:tcW w:w="1362" w:type="dxa"/>
            <w:vMerge w:val="restart"/>
            <w:tcBorders>
              <w:top w:val="single" w:sz="4" w:space="0" w:color="auto"/>
              <w:left w:val="nil"/>
              <w:right w:val="single" w:sz="4" w:space="0" w:color="auto"/>
            </w:tcBorders>
            <w:shd w:val="clear" w:color="auto" w:fill="auto"/>
          </w:tcPr>
          <w:p w:rsidR="005E2939" w:rsidRPr="005B43C9" w:rsidRDefault="005E2939"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  в общей численности населения</w:t>
            </w:r>
          </w:p>
        </w:tc>
        <w:tc>
          <w:tcPr>
            <w:tcW w:w="1134"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К</w:t>
            </w:r>
          </w:p>
        </w:tc>
        <w:tc>
          <w:tcPr>
            <w:tcW w:w="1048"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46,6</w:t>
            </w:r>
          </w:p>
        </w:tc>
        <w:tc>
          <w:tcPr>
            <w:tcW w:w="1654"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47,1</w:t>
            </w:r>
          </w:p>
        </w:tc>
        <w:tc>
          <w:tcPr>
            <w:tcW w:w="1606"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47,6</w:t>
            </w:r>
          </w:p>
        </w:tc>
        <w:tc>
          <w:tcPr>
            <w:tcW w:w="1607"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48,1</w:t>
            </w:r>
          </w:p>
        </w:tc>
        <w:tc>
          <w:tcPr>
            <w:tcW w:w="1606"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48,6</w:t>
            </w:r>
          </w:p>
        </w:tc>
        <w:tc>
          <w:tcPr>
            <w:tcW w:w="1607"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w:t>
            </w:r>
          </w:p>
        </w:tc>
      </w:tr>
      <w:tr w:rsidR="005E2939" w:rsidRPr="005B43C9" w:rsidTr="00653BAA">
        <w:trPr>
          <w:trHeight w:val="20"/>
          <w:jc w:val="center"/>
        </w:trPr>
        <w:tc>
          <w:tcPr>
            <w:tcW w:w="568" w:type="dxa"/>
            <w:vMerge/>
            <w:tcBorders>
              <w:left w:val="single" w:sz="4" w:space="0" w:color="auto"/>
              <w:right w:val="single" w:sz="4" w:space="0" w:color="auto"/>
            </w:tcBorders>
          </w:tcPr>
          <w:p w:rsidR="005E2939" w:rsidRPr="005B43C9" w:rsidRDefault="005E2939" w:rsidP="006E7E00">
            <w:pPr>
              <w:spacing w:after="0" w:line="240" w:lineRule="auto"/>
              <w:jc w:val="center"/>
              <w:rPr>
                <w:rFonts w:ascii="Times New Roman" w:hAnsi="Times New Roman" w:cs="Times New Roman"/>
                <w:sz w:val="24"/>
                <w:szCs w:val="24"/>
              </w:rPr>
            </w:pPr>
          </w:p>
        </w:tc>
        <w:tc>
          <w:tcPr>
            <w:tcW w:w="3118" w:type="dxa"/>
            <w:vMerge/>
            <w:tcBorders>
              <w:left w:val="single" w:sz="4" w:space="0" w:color="auto"/>
              <w:right w:val="single" w:sz="4" w:space="0" w:color="auto"/>
            </w:tcBorders>
            <w:shd w:val="clear" w:color="auto" w:fill="auto"/>
            <w:noWrap/>
          </w:tcPr>
          <w:p w:rsidR="005E2939" w:rsidRPr="00330665" w:rsidRDefault="005E2939" w:rsidP="006E7E00">
            <w:pPr>
              <w:spacing w:after="0" w:line="240" w:lineRule="auto"/>
              <w:jc w:val="center"/>
              <w:rPr>
                <w:rFonts w:ascii="Times New Roman" w:hAnsi="Times New Roman" w:cs="Times New Roman"/>
                <w:sz w:val="24"/>
                <w:szCs w:val="24"/>
              </w:rPr>
            </w:pPr>
          </w:p>
        </w:tc>
        <w:tc>
          <w:tcPr>
            <w:tcW w:w="1362" w:type="dxa"/>
            <w:vMerge/>
            <w:tcBorders>
              <w:left w:val="nil"/>
              <w:right w:val="single" w:sz="4" w:space="0" w:color="auto"/>
            </w:tcBorders>
            <w:shd w:val="clear" w:color="auto" w:fill="auto"/>
          </w:tcPr>
          <w:p w:rsidR="005E2939" w:rsidRPr="005B43C9" w:rsidRDefault="005E2939" w:rsidP="006E7E00">
            <w:pPr>
              <w:spacing w:after="0" w:line="240" w:lineRule="auto"/>
              <w:jc w:val="center"/>
              <w:rPr>
                <w:rFonts w:ascii="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color w:val="000000"/>
                <w:sz w:val="24"/>
                <w:szCs w:val="24"/>
              </w:rPr>
              <w:t>Б</w:t>
            </w:r>
          </w:p>
        </w:tc>
        <w:tc>
          <w:tcPr>
            <w:tcW w:w="1048"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46,6</w:t>
            </w:r>
          </w:p>
        </w:tc>
        <w:tc>
          <w:tcPr>
            <w:tcW w:w="1654"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47,5</w:t>
            </w:r>
          </w:p>
        </w:tc>
        <w:tc>
          <w:tcPr>
            <w:tcW w:w="1606"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48,4</w:t>
            </w:r>
          </w:p>
        </w:tc>
        <w:tc>
          <w:tcPr>
            <w:tcW w:w="1607"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49,3</w:t>
            </w:r>
          </w:p>
        </w:tc>
        <w:tc>
          <w:tcPr>
            <w:tcW w:w="1606"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50,2</w:t>
            </w:r>
          </w:p>
        </w:tc>
        <w:tc>
          <w:tcPr>
            <w:tcW w:w="1607"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color w:val="000000"/>
                <w:sz w:val="24"/>
                <w:szCs w:val="24"/>
              </w:rPr>
              <w:t>-</w:t>
            </w:r>
          </w:p>
        </w:tc>
      </w:tr>
      <w:tr w:rsidR="005E2939" w:rsidRPr="005B43C9" w:rsidTr="00653BAA">
        <w:trPr>
          <w:trHeight w:val="20"/>
          <w:jc w:val="center"/>
        </w:trPr>
        <w:tc>
          <w:tcPr>
            <w:tcW w:w="568" w:type="dxa"/>
            <w:vMerge/>
            <w:tcBorders>
              <w:left w:val="single" w:sz="4" w:space="0" w:color="auto"/>
              <w:bottom w:val="single" w:sz="4" w:space="0" w:color="auto"/>
              <w:right w:val="single" w:sz="4" w:space="0" w:color="auto"/>
            </w:tcBorders>
          </w:tcPr>
          <w:p w:rsidR="005E2939" w:rsidRPr="005B43C9" w:rsidRDefault="005E2939" w:rsidP="006E7E00">
            <w:pPr>
              <w:spacing w:after="0" w:line="240" w:lineRule="auto"/>
              <w:jc w:val="center"/>
              <w:rPr>
                <w:rFonts w:ascii="Times New Roman" w:hAnsi="Times New Roman" w:cs="Times New Roman"/>
                <w:sz w:val="24"/>
                <w:szCs w:val="24"/>
              </w:rPr>
            </w:pPr>
          </w:p>
        </w:tc>
        <w:tc>
          <w:tcPr>
            <w:tcW w:w="3118" w:type="dxa"/>
            <w:vMerge/>
            <w:tcBorders>
              <w:left w:val="single" w:sz="4" w:space="0" w:color="auto"/>
              <w:bottom w:val="single" w:sz="4" w:space="0" w:color="auto"/>
              <w:right w:val="single" w:sz="4" w:space="0" w:color="auto"/>
            </w:tcBorders>
            <w:shd w:val="clear" w:color="auto" w:fill="auto"/>
            <w:noWrap/>
          </w:tcPr>
          <w:p w:rsidR="005E2939" w:rsidRPr="00330665" w:rsidRDefault="005E2939" w:rsidP="006E7E00">
            <w:pPr>
              <w:spacing w:after="0" w:line="240" w:lineRule="auto"/>
              <w:jc w:val="center"/>
              <w:rPr>
                <w:rFonts w:ascii="Times New Roman" w:hAnsi="Times New Roman" w:cs="Times New Roman"/>
                <w:sz w:val="24"/>
                <w:szCs w:val="24"/>
              </w:rPr>
            </w:pPr>
          </w:p>
        </w:tc>
        <w:tc>
          <w:tcPr>
            <w:tcW w:w="1362" w:type="dxa"/>
            <w:vMerge/>
            <w:tcBorders>
              <w:left w:val="nil"/>
              <w:bottom w:val="single" w:sz="4" w:space="0" w:color="auto"/>
              <w:right w:val="single" w:sz="4" w:space="0" w:color="auto"/>
            </w:tcBorders>
            <w:shd w:val="clear" w:color="auto" w:fill="auto"/>
          </w:tcPr>
          <w:p w:rsidR="005E2939" w:rsidRPr="005B43C9" w:rsidRDefault="005E2939" w:rsidP="006E7E00">
            <w:pPr>
              <w:spacing w:after="0" w:line="240" w:lineRule="auto"/>
              <w:jc w:val="center"/>
              <w:rPr>
                <w:rFonts w:ascii="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color w:val="000000"/>
                <w:sz w:val="24"/>
                <w:szCs w:val="24"/>
              </w:rPr>
              <w:t>Ц</w:t>
            </w:r>
          </w:p>
        </w:tc>
        <w:tc>
          <w:tcPr>
            <w:tcW w:w="1048"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46,6</w:t>
            </w:r>
          </w:p>
        </w:tc>
        <w:tc>
          <w:tcPr>
            <w:tcW w:w="1654"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47,7</w:t>
            </w:r>
          </w:p>
        </w:tc>
        <w:tc>
          <w:tcPr>
            <w:tcW w:w="1606"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48,8</w:t>
            </w:r>
          </w:p>
        </w:tc>
        <w:tc>
          <w:tcPr>
            <w:tcW w:w="1607"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49,9</w:t>
            </w:r>
          </w:p>
        </w:tc>
        <w:tc>
          <w:tcPr>
            <w:tcW w:w="1606"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52,0</w:t>
            </w:r>
          </w:p>
        </w:tc>
        <w:tc>
          <w:tcPr>
            <w:tcW w:w="1607"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color w:val="000000"/>
                <w:sz w:val="24"/>
                <w:szCs w:val="24"/>
              </w:rPr>
              <w:t>-</w:t>
            </w:r>
          </w:p>
        </w:tc>
      </w:tr>
      <w:tr w:rsidR="005E2939" w:rsidRPr="005B43C9" w:rsidTr="005B43C9">
        <w:trPr>
          <w:trHeight w:val="20"/>
          <w:jc w:val="center"/>
        </w:trPr>
        <w:tc>
          <w:tcPr>
            <w:tcW w:w="15310" w:type="dxa"/>
            <w:gridSpan w:val="10"/>
            <w:tcBorders>
              <w:left w:val="single" w:sz="4" w:space="0" w:color="auto"/>
              <w:bottom w:val="single" w:sz="4" w:space="0" w:color="auto"/>
              <w:right w:val="single" w:sz="4" w:space="0" w:color="auto"/>
            </w:tcBorders>
          </w:tcPr>
          <w:p w:rsidR="005E2939" w:rsidRPr="00330665" w:rsidRDefault="005E2939" w:rsidP="006E7E00">
            <w:pPr>
              <w:spacing w:after="0" w:line="240" w:lineRule="auto"/>
              <w:jc w:val="center"/>
              <w:rPr>
                <w:rFonts w:ascii="Times New Roman" w:hAnsi="Times New Roman" w:cs="Times New Roman"/>
                <w:b/>
                <w:color w:val="000000"/>
                <w:sz w:val="24"/>
                <w:szCs w:val="24"/>
              </w:rPr>
            </w:pPr>
            <w:r w:rsidRPr="00330665">
              <w:rPr>
                <w:rFonts w:ascii="Times New Roman" w:hAnsi="Times New Roman" w:cs="Times New Roman"/>
                <w:b/>
                <w:sz w:val="24"/>
                <w:szCs w:val="24"/>
              </w:rPr>
              <w:t>1.5. Развитие сферы культуры.</w:t>
            </w:r>
          </w:p>
        </w:tc>
      </w:tr>
      <w:tr w:rsidR="005E2939" w:rsidRPr="005B43C9" w:rsidTr="00653BAA">
        <w:trPr>
          <w:trHeight w:val="20"/>
          <w:jc w:val="center"/>
        </w:trPr>
        <w:tc>
          <w:tcPr>
            <w:tcW w:w="568" w:type="dxa"/>
            <w:vMerge w:val="restart"/>
            <w:tcBorders>
              <w:top w:val="single" w:sz="4" w:space="0" w:color="auto"/>
              <w:left w:val="single" w:sz="4" w:space="0" w:color="auto"/>
              <w:right w:val="single" w:sz="4" w:space="0" w:color="auto"/>
            </w:tcBorders>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8</w:t>
            </w:r>
          </w:p>
        </w:tc>
        <w:tc>
          <w:tcPr>
            <w:tcW w:w="3118" w:type="dxa"/>
            <w:vMerge w:val="restart"/>
            <w:tcBorders>
              <w:top w:val="single" w:sz="4" w:space="0" w:color="auto"/>
              <w:left w:val="single" w:sz="4" w:space="0" w:color="auto"/>
              <w:right w:val="single" w:sz="4" w:space="0" w:color="auto"/>
            </w:tcBorders>
            <w:shd w:val="clear" w:color="auto" w:fill="auto"/>
            <w:noWrap/>
          </w:tcPr>
          <w:p w:rsidR="00653BAA" w:rsidRPr="00330665" w:rsidRDefault="005E2939" w:rsidP="00FD688E">
            <w:pPr>
              <w:spacing w:after="0" w:line="240" w:lineRule="auto"/>
              <w:jc w:val="both"/>
              <w:rPr>
                <w:rFonts w:ascii="Times New Roman" w:hAnsi="Times New Roman" w:cs="Times New Roman"/>
                <w:sz w:val="24"/>
                <w:szCs w:val="24"/>
              </w:rPr>
            </w:pPr>
            <w:r w:rsidRPr="00330665">
              <w:rPr>
                <w:rFonts w:ascii="Times New Roman" w:hAnsi="Times New Roman" w:cs="Times New Roman"/>
                <w:sz w:val="24"/>
                <w:szCs w:val="24"/>
              </w:rPr>
              <w:t>Увеличение числа посещений организаций культуры</w:t>
            </w:r>
          </w:p>
        </w:tc>
        <w:tc>
          <w:tcPr>
            <w:tcW w:w="1362" w:type="dxa"/>
            <w:vMerge w:val="restart"/>
            <w:tcBorders>
              <w:top w:val="single" w:sz="4" w:space="0" w:color="auto"/>
              <w:left w:val="nil"/>
              <w:right w:val="single" w:sz="4" w:space="0" w:color="auto"/>
            </w:tcBorders>
            <w:shd w:val="clear" w:color="auto" w:fill="auto"/>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 к предыдущему году</w:t>
            </w:r>
          </w:p>
        </w:tc>
        <w:tc>
          <w:tcPr>
            <w:tcW w:w="1134"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К</w:t>
            </w:r>
          </w:p>
        </w:tc>
        <w:tc>
          <w:tcPr>
            <w:tcW w:w="1048"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102,7</w:t>
            </w:r>
          </w:p>
        </w:tc>
        <w:tc>
          <w:tcPr>
            <w:tcW w:w="1654"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100</w:t>
            </w:r>
          </w:p>
        </w:tc>
        <w:tc>
          <w:tcPr>
            <w:tcW w:w="1606"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100</w:t>
            </w:r>
          </w:p>
        </w:tc>
        <w:tc>
          <w:tcPr>
            <w:tcW w:w="1607"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100</w:t>
            </w:r>
          </w:p>
        </w:tc>
        <w:tc>
          <w:tcPr>
            <w:tcW w:w="1606"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100</w:t>
            </w:r>
          </w:p>
        </w:tc>
        <w:tc>
          <w:tcPr>
            <w:tcW w:w="1607"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100</w:t>
            </w:r>
          </w:p>
        </w:tc>
      </w:tr>
      <w:tr w:rsidR="005E2939" w:rsidRPr="005B43C9" w:rsidTr="00653BAA">
        <w:trPr>
          <w:trHeight w:val="20"/>
          <w:jc w:val="center"/>
        </w:trPr>
        <w:tc>
          <w:tcPr>
            <w:tcW w:w="568" w:type="dxa"/>
            <w:vMerge/>
            <w:tcBorders>
              <w:left w:val="single" w:sz="4" w:space="0" w:color="auto"/>
              <w:right w:val="single" w:sz="4" w:space="0" w:color="auto"/>
            </w:tcBorders>
          </w:tcPr>
          <w:p w:rsidR="005E2939" w:rsidRPr="005B43C9" w:rsidRDefault="005E2939" w:rsidP="006E7E00">
            <w:pPr>
              <w:spacing w:after="0" w:line="240" w:lineRule="auto"/>
              <w:jc w:val="center"/>
              <w:rPr>
                <w:rFonts w:ascii="Times New Roman" w:hAnsi="Times New Roman" w:cs="Times New Roman"/>
                <w:sz w:val="24"/>
                <w:szCs w:val="24"/>
              </w:rPr>
            </w:pPr>
          </w:p>
        </w:tc>
        <w:tc>
          <w:tcPr>
            <w:tcW w:w="3118" w:type="dxa"/>
            <w:vMerge/>
            <w:tcBorders>
              <w:left w:val="single" w:sz="4" w:space="0" w:color="auto"/>
              <w:right w:val="single" w:sz="4" w:space="0" w:color="auto"/>
            </w:tcBorders>
            <w:shd w:val="clear" w:color="auto" w:fill="auto"/>
            <w:noWrap/>
          </w:tcPr>
          <w:p w:rsidR="005E2939" w:rsidRPr="00330665" w:rsidRDefault="005E2939" w:rsidP="006E7E00">
            <w:pPr>
              <w:spacing w:after="0" w:line="240" w:lineRule="auto"/>
              <w:jc w:val="center"/>
              <w:rPr>
                <w:rFonts w:ascii="Times New Roman" w:hAnsi="Times New Roman" w:cs="Times New Roman"/>
                <w:sz w:val="24"/>
                <w:szCs w:val="24"/>
              </w:rPr>
            </w:pPr>
          </w:p>
        </w:tc>
        <w:tc>
          <w:tcPr>
            <w:tcW w:w="1362" w:type="dxa"/>
            <w:vMerge/>
            <w:tcBorders>
              <w:left w:val="nil"/>
              <w:right w:val="single" w:sz="4" w:space="0" w:color="auto"/>
            </w:tcBorders>
            <w:shd w:val="clear" w:color="auto" w:fill="auto"/>
          </w:tcPr>
          <w:p w:rsidR="005E2939" w:rsidRPr="005B43C9" w:rsidRDefault="005E2939" w:rsidP="006E7E00">
            <w:pPr>
              <w:spacing w:after="0" w:line="240" w:lineRule="auto"/>
              <w:jc w:val="center"/>
              <w:rPr>
                <w:rFonts w:ascii="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Б</w:t>
            </w:r>
          </w:p>
        </w:tc>
        <w:tc>
          <w:tcPr>
            <w:tcW w:w="1048"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102,7</w:t>
            </w:r>
          </w:p>
        </w:tc>
        <w:tc>
          <w:tcPr>
            <w:tcW w:w="1654"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102,5</w:t>
            </w:r>
          </w:p>
        </w:tc>
        <w:tc>
          <w:tcPr>
            <w:tcW w:w="1606"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102,7</w:t>
            </w:r>
          </w:p>
        </w:tc>
        <w:tc>
          <w:tcPr>
            <w:tcW w:w="1607"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102,3</w:t>
            </w:r>
          </w:p>
        </w:tc>
        <w:tc>
          <w:tcPr>
            <w:tcW w:w="1606"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102,5</w:t>
            </w:r>
          </w:p>
        </w:tc>
        <w:tc>
          <w:tcPr>
            <w:tcW w:w="1607"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110</w:t>
            </w:r>
          </w:p>
        </w:tc>
      </w:tr>
      <w:tr w:rsidR="005E2939" w:rsidRPr="005B43C9" w:rsidTr="00653BAA">
        <w:trPr>
          <w:trHeight w:val="20"/>
          <w:jc w:val="center"/>
        </w:trPr>
        <w:tc>
          <w:tcPr>
            <w:tcW w:w="568" w:type="dxa"/>
            <w:vMerge/>
            <w:tcBorders>
              <w:left w:val="single" w:sz="4" w:space="0" w:color="auto"/>
              <w:bottom w:val="single" w:sz="4" w:space="0" w:color="auto"/>
              <w:right w:val="single" w:sz="4" w:space="0" w:color="auto"/>
            </w:tcBorders>
          </w:tcPr>
          <w:p w:rsidR="005E2939" w:rsidRPr="005B43C9" w:rsidRDefault="005E2939" w:rsidP="006E7E00">
            <w:pPr>
              <w:spacing w:after="0" w:line="240" w:lineRule="auto"/>
              <w:jc w:val="center"/>
              <w:rPr>
                <w:rFonts w:ascii="Times New Roman" w:hAnsi="Times New Roman" w:cs="Times New Roman"/>
                <w:sz w:val="24"/>
                <w:szCs w:val="24"/>
              </w:rPr>
            </w:pPr>
          </w:p>
        </w:tc>
        <w:tc>
          <w:tcPr>
            <w:tcW w:w="3118" w:type="dxa"/>
            <w:vMerge/>
            <w:tcBorders>
              <w:left w:val="single" w:sz="4" w:space="0" w:color="auto"/>
              <w:bottom w:val="single" w:sz="4" w:space="0" w:color="auto"/>
              <w:right w:val="single" w:sz="4" w:space="0" w:color="auto"/>
            </w:tcBorders>
            <w:shd w:val="clear" w:color="auto" w:fill="auto"/>
            <w:noWrap/>
          </w:tcPr>
          <w:p w:rsidR="005E2939" w:rsidRPr="00330665" w:rsidRDefault="005E2939" w:rsidP="006E7E00">
            <w:pPr>
              <w:spacing w:after="0" w:line="240" w:lineRule="auto"/>
              <w:jc w:val="center"/>
              <w:rPr>
                <w:rFonts w:ascii="Times New Roman" w:hAnsi="Times New Roman" w:cs="Times New Roman"/>
                <w:sz w:val="24"/>
                <w:szCs w:val="24"/>
              </w:rPr>
            </w:pPr>
          </w:p>
        </w:tc>
        <w:tc>
          <w:tcPr>
            <w:tcW w:w="1362" w:type="dxa"/>
            <w:vMerge/>
            <w:tcBorders>
              <w:left w:val="nil"/>
              <w:bottom w:val="single" w:sz="4" w:space="0" w:color="auto"/>
              <w:right w:val="single" w:sz="4" w:space="0" w:color="auto"/>
            </w:tcBorders>
            <w:shd w:val="clear" w:color="auto" w:fill="auto"/>
          </w:tcPr>
          <w:p w:rsidR="005E2939" w:rsidRPr="005B43C9" w:rsidRDefault="005E2939" w:rsidP="006E7E00">
            <w:pPr>
              <w:spacing w:after="0" w:line="240" w:lineRule="auto"/>
              <w:jc w:val="center"/>
              <w:rPr>
                <w:rFonts w:ascii="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Ц</w:t>
            </w:r>
          </w:p>
        </w:tc>
        <w:tc>
          <w:tcPr>
            <w:tcW w:w="1048"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102,7</w:t>
            </w:r>
          </w:p>
        </w:tc>
        <w:tc>
          <w:tcPr>
            <w:tcW w:w="1654"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103,1</w:t>
            </w:r>
          </w:p>
        </w:tc>
        <w:tc>
          <w:tcPr>
            <w:tcW w:w="1606"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103,8</w:t>
            </w:r>
          </w:p>
        </w:tc>
        <w:tc>
          <w:tcPr>
            <w:tcW w:w="1607"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103,7</w:t>
            </w:r>
          </w:p>
        </w:tc>
        <w:tc>
          <w:tcPr>
            <w:tcW w:w="1606"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103,9</w:t>
            </w:r>
          </w:p>
        </w:tc>
        <w:tc>
          <w:tcPr>
            <w:tcW w:w="1607"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115</w:t>
            </w:r>
          </w:p>
        </w:tc>
      </w:tr>
      <w:tr w:rsidR="005E2939" w:rsidRPr="005B43C9" w:rsidTr="005B43C9">
        <w:trPr>
          <w:trHeight w:val="20"/>
          <w:jc w:val="center"/>
        </w:trPr>
        <w:tc>
          <w:tcPr>
            <w:tcW w:w="15310" w:type="dxa"/>
            <w:gridSpan w:val="10"/>
            <w:tcBorders>
              <w:left w:val="single" w:sz="4" w:space="0" w:color="auto"/>
              <w:bottom w:val="single" w:sz="4" w:space="0" w:color="auto"/>
              <w:right w:val="single" w:sz="4" w:space="0" w:color="auto"/>
            </w:tcBorders>
          </w:tcPr>
          <w:p w:rsidR="005E2939" w:rsidRPr="00330665" w:rsidRDefault="005E2939" w:rsidP="006E7E00">
            <w:pPr>
              <w:spacing w:after="0" w:line="240" w:lineRule="auto"/>
              <w:jc w:val="center"/>
              <w:rPr>
                <w:rFonts w:ascii="Times New Roman" w:hAnsi="Times New Roman" w:cs="Times New Roman"/>
                <w:b/>
                <w:color w:val="000000"/>
                <w:sz w:val="24"/>
                <w:szCs w:val="24"/>
              </w:rPr>
            </w:pPr>
            <w:r w:rsidRPr="00330665">
              <w:rPr>
                <w:rFonts w:ascii="Times New Roman" w:hAnsi="Times New Roman" w:cs="Times New Roman"/>
                <w:b/>
                <w:color w:val="000000"/>
                <w:sz w:val="24"/>
                <w:szCs w:val="24"/>
              </w:rPr>
              <w:t>1.6. Содействие улучшению жилищных условий и повышения доступности жилья.</w:t>
            </w:r>
          </w:p>
        </w:tc>
      </w:tr>
      <w:tr w:rsidR="005E2939" w:rsidRPr="005B43C9" w:rsidTr="00653BAA">
        <w:trPr>
          <w:trHeight w:val="20"/>
          <w:jc w:val="center"/>
        </w:trPr>
        <w:tc>
          <w:tcPr>
            <w:tcW w:w="568" w:type="dxa"/>
            <w:vMerge w:val="restart"/>
            <w:tcBorders>
              <w:top w:val="single" w:sz="4" w:space="0" w:color="auto"/>
              <w:left w:val="single" w:sz="4" w:space="0" w:color="auto"/>
              <w:right w:val="single" w:sz="4" w:space="0" w:color="auto"/>
            </w:tcBorders>
          </w:tcPr>
          <w:p w:rsidR="005E2939" w:rsidRPr="005B43C9" w:rsidRDefault="005E2939"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9</w:t>
            </w:r>
          </w:p>
        </w:tc>
        <w:tc>
          <w:tcPr>
            <w:tcW w:w="3118" w:type="dxa"/>
            <w:vMerge w:val="restart"/>
            <w:tcBorders>
              <w:top w:val="single" w:sz="4" w:space="0" w:color="auto"/>
              <w:left w:val="single" w:sz="4" w:space="0" w:color="auto"/>
              <w:right w:val="single" w:sz="4" w:space="0" w:color="auto"/>
            </w:tcBorders>
            <w:shd w:val="clear" w:color="auto" w:fill="auto"/>
            <w:noWrap/>
          </w:tcPr>
          <w:p w:rsidR="005E2939" w:rsidRPr="00330665" w:rsidRDefault="005E2939" w:rsidP="006E7E00">
            <w:pPr>
              <w:spacing w:after="0" w:line="240" w:lineRule="auto"/>
              <w:jc w:val="both"/>
              <w:rPr>
                <w:rFonts w:ascii="Times New Roman" w:hAnsi="Times New Roman" w:cs="Times New Roman"/>
                <w:color w:val="000000"/>
                <w:sz w:val="24"/>
                <w:szCs w:val="24"/>
              </w:rPr>
            </w:pPr>
            <w:r w:rsidRPr="00330665">
              <w:rPr>
                <w:rFonts w:ascii="Times New Roman" w:hAnsi="Times New Roman" w:cs="Times New Roman"/>
                <w:color w:val="000000"/>
                <w:sz w:val="24"/>
                <w:szCs w:val="24"/>
              </w:rPr>
              <w:t>Ввод в действие жилых домов</w:t>
            </w:r>
          </w:p>
        </w:tc>
        <w:tc>
          <w:tcPr>
            <w:tcW w:w="1362" w:type="dxa"/>
            <w:vMerge w:val="restart"/>
            <w:tcBorders>
              <w:top w:val="single" w:sz="4" w:space="0" w:color="auto"/>
              <w:left w:val="nil"/>
              <w:right w:val="single" w:sz="4" w:space="0" w:color="auto"/>
            </w:tcBorders>
            <w:shd w:val="clear" w:color="auto" w:fill="auto"/>
          </w:tcPr>
          <w:p w:rsidR="005E2939" w:rsidRPr="005B43C9" w:rsidRDefault="005E2939"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Кв.м.</w:t>
            </w:r>
          </w:p>
          <w:p w:rsidR="005E2939" w:rsidRPr="005B43C9" w:rsidRDefault="005E2939"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В год</w:t>
            </w:r>
          </w:p>
        </w:tc>
        <w:tc>
          <w:tcPr>
            <w:tcW w:w="1134"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К</w:t>
            </w:r>
          </w:p>
        </w:tc>
        <w:tc>
          <w:tcPr>
            <w:tcW w:w="1048"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1083</w:t>
            </w:r>
          </w:p>
        </w:tc>
        <w:tc>
          <w:tcPr>
            <w:tcW w:w="1654"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900</w:t>
            </w:r>
          </w:p>
        </w:tc>
        <w:tc>
          <w:tcPr>
            <w:tcW w:w="1606"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1003</w:t>
            </w:r>
          </w:p>
        </w:tc>
        <w:tc>
          <w:tcPr>
            <w:tcW w:w="1607"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1107</w:t>
            </w:r>
          </w:p>
        </w:tc>
        <w:tc>
          <w:tcPr>
            <w:tcW w:w="1606"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1201</w:t>
            </w:r>
          </w:p>
        </w:tc>
        <w:tc>
          <w:tcPr>
            <w:tcW w:w="1607"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4376</w:t>
            </w:r>
          </w:p>
        </w:tc>
      </w:tr>
      <w:tr w:rsidR="005E2939" w:rsidRPr="005B43C9" w:rsidTr="00653BAA">
        <w:trPr>
          <w:trHeight w:val="20"/>
          <w:jc w:val="center"/>
        </w:trPr>
        <w:tc>
          <w:tcPr>
            <w:tcW w:w="568" w:type="dxa"/>
            <w:vMerge/>
            <w:tcBorders>
              <w:left w:val="single" w:sz="4" w:space="0" w:color="auto"/>
              <w:right w:val="single" w:sz="4" w:space="0" w:color="auto"/>
            </w:tcBorders>
          </w:tcPr>
          <w:p w:rsidR="005E2939" w:rsidRPr="005B43C9" w:rsidRDefault="005E2939" w:rsidP="006E7E00">
            <w:pPr>
              <w:spacing w:after="0" w:line="240" w:lineRule="auto"/>
              <w:jc w:val="center"/>
              <w:rPr>
                <w:rFonts w:ascii="Times New Roman" w:hAnsi="Times New Roman" w:cs="Times New Roman"/>
                <w:color w:val="000000"/>
                <w:sz w:val="24"/>
                <w:szCs w:val="24"/>
              </w:rPr>
            </w:pPr>
          </w:p>
        </w:tc>
        <w:tc>
          <w:tcPr>
            <w:tcW w:w="3118" w:type="dxa"/>
            <w:vMerge/>
            <w:tcBorders>
              <w:left w:val="single" w:sz="4" w:space="0" w:color="auto"/>
              <w:right w:val="single" w:sz="4" w:space="0" w:color="auto"/>
            </w:tcBorders>
            <w:shd w:val="clear" w:color="auto" w:fill="auto"/>
            <w:noWrap/>
          </w:tcPr>
          <w:p w:rsidR="005E2939" w:rsidRPr="00330665" w:rsidRDefault="005E2939" w:rsidP="006E7E00">
            <w:pPr>
              <w:spacing w:after="0" w:line="240" w:lineRule="auto"/>
              <w:jc w:val="both"/>
              <w:rPr>
                <w:rFonts w:ascii="Times New Roman" w:hAnsi="Times New Roman" w:cs="Times New Roman"/>
                <w:color w:val="000000"/>
                <w:sz w:val="24"/>
                <w:szCs w:val="24"/>
              </w:rPr>
            </w:pPr>
          </w:p>
        </w:tc>
        <w:tc>
          <w:tcPr>
            <w:tcW w:w="1362" w:type="dxa"/>
            <w:vMerge/>
            <w:tcBorders>
              <w:left w:val="nil"/>
              <w:right w:val="single" w:sz="4" w:space="0" w:color="auto"/>
            </w:tcBorders>
            <w:shd w:val="clear" w:color="auto" w:fill="auto"/>
          </w:tcPr>
          <w:p w:rsidR="005E2939" w:rsidRPr="005B43C9" w:rsidRDefault="005E2939" w:rsidP="006E7E00">
            <w:pPr>
              <w:spacing w:after="0" w:line="240" w:lineRule="auto"/>
              <w:jc w:val="center"/>
              <w:rPr>
                <w:rFonts w:ascii="Times New Roman" w:hAnsi="Times New Roman" w:cs="Times New Roman"/>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Б</w:t>
            </w:r>
          </w:p>
        </w:tc>
        <w:tc>
          <w:tcPr>
            <w:tcW w:w="1048"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1083</w:t>
            </w:r>
          </w:p>
        </w:tc>
        <w:tc>
          <w:tcPr>
            <w:tcW w:w="1654"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1065</w:t>
            </w:r>
          </w:p>
        </w:tc>
        <w:tc>
          <w:tcPr>
            <w:tcW w:w="1606"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1150</w:t>
            </w:r>
          </w:p>
        </w:tc>
        <w:tc>
          <w:tcPr>
            <w:tcW w:w="1607"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1414</w:t>
            </w:r>
          </w:p>
        </w:tc>
        <w:tc>
          <w:tcPr>
            <w:tcW w:w="1606"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1521</w:t>
            </w:r>
          </w:p>
        </w:tc>
        <w:tc>
          <w:tcPr>
            <w:tcW w:w="1607"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4085</w:t>
            </w:r>
          </w:p>
        </w:tc>
      </w:tr>
      <w:tr w:rsidR="005E2939" w:rsidRPr="005B43C9" w:rsidTr="00653BAA">
        <w:trPr>
          <w:trHeight w:val="20"/>
          <w:jc w:val="center"/>
        </w:trPr>
        <w:tc>
          <w:tcPr>
            <w:tcW w:w="568" w:type="dxa"/>
            <w:vMerge/>
            <w:tcBorders>
              <w:left w:val="single" w:sz="4" w:space="0" w:color="auto"/>
              <w:right w:val="single" w:sz="4" w:space="0" w:color="auto"/>
            </w:tcBorders>
          </w:tcPr>
          <w:p w:rsidR="005E2939" w:rsidRPr="005B43C9" w:rsidRDefault="005E2939" w:rsidP="006E7E00">
            <w:pPr>
              <w:spacing w:after="0" w:line="240" w:lineRule="auto"/>
              <w:jc w:val="center"/>
              <w:rPr>
                <w:rFonts w:ascii="Times New Roman" w:hAnsi="Times New Roman" w:cs="Times New Roman"/>
                <w:color w:val="000000"/>
                <w:sz w:val="24"/>
                <w:szCs w:val="24"/>
              </w:rPr>
            </w:pPr>
          </w:p>
        </w:tc>
        <w:tc>
          <w:tcPr>
            <w:tcW w:w="3118" w:type="dxa"/>
            <w:vMerge/>
            <w:tcBorders>
              <w:left w:val="single" w:sz="4" w:space="0" w:color="auto"/>
              <w:right w:val="single" w:sz="4" w:space="0" w:color="auto"/>
            </w:tcBorders>
            <w:shd w:val="clear" w:color="auto" w:fill="auto"/>
            <w:noWrap/>
          </w:tcPr>
          <w:p w:rsidR="005E2939" w:rsidRPr="00330665" w:rsidRDefault="005E2939" w:rsidP="006E7E00">
            <w:pPr>
              <w:spacing w:after="0" w:line="240" w:lineRule="auto"/>
              <w:jc w:val="both"/>
              <w:rPr>
                <w:rFonts w:ascii="Times New Roman" w:hAnsi="Times New Roman" w:cs="Times New Roman"/>
                <w:color w:val="000000"/>
                <w:sz w:val="24"/>
                <w:szCs w:val="24"/>
              </w:rPr>
            </w:pPr>
          </w:p>
        </w:tc>
        <w:tc>
          <w:tcPr>
            <w:tcW w:w="1362" w:type="dxa"/>
            <w:vMerge/>
            <w:tcBorders>
              <w:left w:val="nil"/>
              <w:right w:val="single" w:sz="4" w:space="0" w:color="auto"/>
            </w:tcBorders>
            <w:shd w:val="clear" w:color="auto" w:fill="auto"/>
          </w:tcPr>
          <w:p w:rsidR="005E2939" w:rsidRPr="005B43C9" w:rsidRDefault="005E2939" w:rsidP="006E7E00">
            <w:pPr>
              <w:spacing w:after="0" w:line="240" w:lineRule="auto"/>
              <w:jc w:val="center"/>
              <w:rPr>
                <w:rFonts w:ascii="Times New Roman" w:hAnsi="Times New Roman" w:cs="Times New Roman"/>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Ц</w:t>
            </w:r>
          </w:p>
        </w:tc>
        <w:tc>
          <w:tcPr>
            <w:tcW w:w="1048"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1083</w:t>
            </w:r>
          </w:p>
        </w:tc>
        <w:tc>
          <w:tcPr>
            <w:tcW w:w="1654"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1107</w:t>
            </w:r>
          </w:p>
        </w:tc>
        <w:tc>
          <w:tcPr>
            <w:tcW w:w="1606"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1230</w:t>
            </w:r>
          </w:p>
        </w:tc>
        <w:tc>
          <w:tcPr>
            <w:tcW w:w="1607"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1525</w:t>
            </w:r>
          </w:p>
        </w:tc>
        <w:tc>
          <w:tcPr>
            <w:tcW w:w="1606"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1617</w:t>
            </w:r>
          </w:p>
        </w:tc>
        <w:tc>
          <w:tcPr>
            <w:tcW w:w="1607"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4372</w:t>
            </w:r>
          </w:p>
        </w:tc>
      </w:tr>
      <w:tr w:rsidR="005E2939" w:rsidRPr="005B43C9" w:rsidTr="00653BAA">
        <w:trPr>
          <w:trHeight w:val="20"/>
          <w:jc w:val="center"/>
        </w:trPr>
        <w:tc>
          <w:tcPr>
            <w:tcW w:w="568" w:type="dxa"/>
            <w:vMerge w:val="restart"/>
            <w:tcBorders>
              <w:top w:val="single" w:sz="4" w:space="0" w:color="auto"/>
              <w:left w:val="single" w:sz="4" w:space="0" w:color="auto"/>
              <w:right w:val="single" w:sz="4" w:space="0" w:color="auto"/>
            </w:tcBorders>
          </w:tcPr>
          <w:p w:rsidR="005E2939" w:rsidRPr="005B43C9" w:rsidRDefault="005E2939"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10</w:t>
            </w:r>
          </w:p>
        </w:tc>
        <w:tc>
          <w:tcPr>
            <w:tcW w:w="3118" w:type="dxa"/>
            <w:vMerge w:val="restart"/>
            <w:tcBorders>
              <w:top w:val="single" w:sz="4" w:space="0" w:color="auto"/>
              <w:left w:val="single" w:sz="4" w:space="0" w:color="auto"/>
              <w:right w:val="single" w:sz="4" w:space="0" w:color="auto"/>
            </w:tcBorders>
            <w:shd w:val="clear" w:color="auto" w:fill="auto"/>
            <w:noWrap/>
          </w:tcPr>
          <w:p w:rsidR="00653BAA" w:rsidRPr="00330665" w:rsidRDefault="005E2939" w:rsidP="00FD688E">
            <w:pPr>
              <w:spacing w:after="0" w:line="240" w:lineRule="auto"/>
              <w:jc w:val="both"/>
              <w:rPr>
                <w:rFonts w:ascii="Times New Roman" w:hAnsi="Times New Roman" w:cs="Times New Roman"/>
                <w:color w:val="000000"/>
                <w:sz w:val="24"/>
                <w:szCs w:val="24"/>
              </w:rPr>
            </w:pPr>
            <w:r w:rsidRPr="00330665">
              <w:rPr>
                <w:rFonts w:ascii="Times New Roman" w:hAnsi="Times New Roman" w:cs="Times New Roman"/>
                <w:color w:val="000000"/>
                <w:sz w:val="24"/>
                <w:szCs w:val="24"/>
              </w:rPr>
              <w:t>Количество молодых семей и специалистов, улучшивших жилищные условия</w:t>
            </w:r>
          </w:p>
        </w:tc>
        <w:tc>
          <w:tcPr>
            <w:tcW w:w="1362" w:type="dxa"/>
            <w:vMerge w:val="restart"/>
            <w:tcBorders>
              <w:top w:val="single" w:sz="4" w:space="0" w:color="auto"/>
              <w:left w:val="nil"/>
              <w:right w:val="single" w:sz="4" w:space="0" w:color="auto"/>
            </w:tcBorders>
            <w:shd w:val="clear" w:color="auto" w:fill="auto"/>
          </w:tcPr>
          <w:p w:rsidR="005E2939" w:rsidRPr="005B43C9" w:rsidRDefault="005E2939"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Ед., в год</w:t>
            </w:r>
          </w:p>
        </w:tc>
        <w:tc>
          <w:tcPr>
            <w:tcW w:w="1134"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К</w:t>
            </w:r>
          </w:p>
        </w:tc>
        <w:tc>
          <w:tcPr>
            <w:tcW w:w="1048"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1</w:t>
            </w:r>
          </w:p>
        </w:tc>
        <w:tc>
          <w:tcPr>
            <w:tcW w:w="1654"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color w:val="000000"/>
                <w:sz w:val="24"/>
                <w:szCs w:val="24"/>
                <w:lang w:val="en-US"/>
              </w:rPr>
            </w:pPr>
            <w:r w:rsidRPr="005B43C9">
              <w:rPr>
                <w:rFonts w:ascii="Times New Roman" w:hAnsi="Times New Roman" w:cs="Times New Roman"/>
                <w:color w:val="000000"/>
                <w:sz w:val="24"/>
                <w:szCs w:val="24"/>
                <w:lang w:val="en-US"/>
              </w:rPr>
              <w:t>1</w:t>
            </w:r>
          </w:p>
        </w:tc>
        <w:tc>
          <w:tcPr>
            <w:tcW w:w="1606"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1</w:t>
            </w:r>
          </w:p>
        </w:tc>
        <w:tc>
          <w:tcPr>
            <w:tcW w:w="1607"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3</w:t>
            </w:r>
          </w:p>
        </w:tc>
        <w:tc>
          <w:tcPr>
            <w:tcW w:w="1606"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3</w:t>
            </w:r>
          </w:p>
        </w:tc>
        <w:tc>
          <w:tcPr>
            <w:tcW w:w="1607"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color w:val="000000"/>
                <w:sz w:val="24"/>
                <w:szCs w:val="24"/>
                <w:lang w:val="en-US"/>
              </w:rPr>
            </w:pPr>
            <w:r w:rsidRPr="005B43C9">
              <w:rPr>
                <w:rFonts w:ascii="Times New Roman" w:hAnsi="Times New Roman" w:cs="Times New Roman"/>
                <w:color w:val="000000"/>
                <w:sz w:val="24"/>
                <w:szCs w:val="24"/>
              </w:rPr>
              <w:t>7</w:t>
            </w:r>
          </w:p>
        </w:tc>
      </w:tr>
      <w:tr w:rsidR="005E2939" w:rsidRPr="005B43C9" w:rsidTr="00653BAA">
        <w:trPr>
          <w:trHeight w:val="20"/>
          <w:jc w:val="center"/>
        </w:trPr>
        <w:tc>
          <w:tcPr>
            <w:tcW w:w="568" w:type="dxa"/>
            <w:vMerge/>
            <w:tcBorders>
              <w:left w:val="single" w:sz="4" w:space="0" w:color="auto"/>
              <w:right w:val="single" w:sz="4" w:space="0" w:color="auto"/>
            </w:tcBorders>
          </w:tcPr>
          <w:p w:rsidR="005E2939" w:rsidRPr="005B43C9" w:rsidRDefault="005E2939" w:rsidP="006E7E00">
            <w:pPr>
              <w:spacing w:after="0" w:line="240" w:lineRule="auto"/>
              <w:jc w:val="center"/>
              <w:rPr>
                <w:rFonts w:ascii="Times New Roman" w:hAnsi="Times New Roman" w:cs="Times New Roman"/>
                <w:color w:val="000000"/>
                <w:sz w:val="24"/>
                <w:szCs w:val="24"/>
              </w:rPr>
            </w:pPr>
          </w:p>
        </w:tc>
        <w:tc>
          <w:tcPr>
            <w:tcW w:w="3118" w:type="dxa"/>
            <w:vMerge/>
            <w:tcBorders>
              <w:left w:val="single" w:sz="4" w:space="0" w:color="auto"/>
              <w:right w:val="single" w:sz="4" w:space="0" w:color="auto"/>
            </w:tcBorders>
            <w:shd w:val="clear" w:color="auto" w:fill="auto"/>
            <w:noWrap/>
          </w:tcPr>
          <w:p w:rsidR="005E2939" w:rsidRPr="00330665" w:rsidRDefault="005E2939" w:rsidP="006E7E00">
            <w:pPr>
              <w:spacing w:after="0" w:line="240" w:lineRule="auto"/>
              <w:jc w:val="both"/>
              <w:rPr>
                <w:rFonts w:ascii="Times New Roman" w:hAnsi="Times New Roman" w:cs="Times New Roman"/>
                <w:color w:val="000000"/>
                <w:sz w:val="24"/>
                <w:szCs w:val="24"/>
              </w:rPr>
            </w:pPr>
          </w:p>
        </w:tc>
        <w:tc>
          <w:tcPr>
            <w:tcW w:w="1362" w:type="dxa"/>
            <w:vMerge/>
            <w:tcBorders>
              <w:left w:val="nil"/>
              <w:right w:val="single" w:sz="4" w:space="0" w:color="auto"/>
            </w:tcBorders>
            <w:shd w:val="clear" w:color="auto" w:fill="auto"/>
          </w:tcPr>
          <w:p w:rsidR="005E2939" w:rsidRPr="005B43C9" w:rsidRDefault="005E2939" w:rsidP="006E7E00">
            <w:pPr>
              <w:spacing w:after="0" w:line="240" w:lineRule="auto"/>
              <w:jc w:val="center"/>
              <w:rPr>
                <w:rFonts w:ascii="Times New Roman" w:hAnsi="Times New Roman" w:cs="Times New Roman"/>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Б</w:t>
            </w:r>
          </w:p>
        </w:tc>
        <w:tc>
          <w:tcPr>
            <w:tcW w:w="1048"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1</w:t>
            </w:r>
          </w:p>
        </w:tc>
        <w:tc>
          <w:tcPr>
            <w:tcW w:w="1654"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color w:val="000000"/>
                <w:sz w:val="24"/>
                <w:szCs w:val="24"/>
                <w:lang w:val="en-US"/>
              </w:rPr>
            </w:pPr>
            <w:r w:rsidRPr="005B43C9">
              <w:rPr>
                <w:rFonts w:ascii="Times New Roman" w:hAnsi="Times New Roman" w:cs="Times New Roman"/>
                <w:color w:val="000000"/>
                <w:sz w:val="24"/>
                <w:szCs w:val="24"/>
                <w:lang w:val="en-US"/>
              </w:rPr>
              <w:t>1</w:t>
            </w:r>
          </w:p>
        </w:tc>
        <w:tc>
          <w:tcPr>
            <w:tcW w:w="1606"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2</w:t>
            </w:r>
          </w:p>
        </w:tc>
        <w:tc>
          <w:tcPr>
            <w:tcW w:w="1607"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4</w:t>
            </w:r>
          </w:p>
        </w:tc>
        <w:tc>
          <w:tcPr>
            <w:tcW w:w="1606"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4</w:t>
            </w:r>
          </w:p>
        </w:tc>
        <w:tc>
          <w:tcPr>
            <w:tcW w:w="1607"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10</w:t>
            </w:r>
          </w:p>
        </w:tc>
      </w:tr>
      <w:tr w:rsidR="005E2939" w:rsidRPr="005B43C9" w:rsidTr="00653BAA">
        <w:trPr>
          <w:trHeight w:val="20"/>
          <w:jc w:val="center"/>
        </w:trPr>
        <w:tc>
          <w:tcPr>
            <w:tcW w:w="568" w:type="dxa"/>
            <w:vMerge/>
            <w:tcBorders>
              <w:left w:val="single" w:sz="4" w:space="0" w:color="auto"/>
              <w:right w:val="single" w:sz="4" w:space="0" w:color="auto"/>
            </w:tcBorders>
          </w:tcPr>
          <w:p w:rsidR="005E2939" w:rsidRPr="005B43C9" w:rsidRDefault="005E2939" w:rsidP="006E7E00">
            <w:pPr>
              <w:spacing w:after="0" w:line="240" w:lineRule="auto"/>
              <w:jc w:val="center"/>
              <w:rPr>
                <w:rFonts w:ascii="Times New Roman" w:hAnsi="Times New Roman" w:cs="Times New Roman"/>
                <w:color w:val="000000"/>
                <w:sz w:val="24"/>
                <w:szCs w:val="24"/>
              </w:rPr>
            </w:pPr>
          </w:p>
        </w:tc>
        <w:tc>
          <w:tcPr>
            <w:tcW w:w="3118" w:type="dxa"/>
            <w:vMerge/>
            <w:tcBorders>
              <w:left w:val="single" w:sz="4" w:space="0" w:color="auto"/>
              <w:right w:val="single" w:sz="4" w:space="0" w:color="auto"/>
            </w:tcBorders>
            <w:shd w:val="clear" w:color="auto" w:fill="auto"/>
            <w:noWrap/>
          </w:tcPr>
          <w:p w:rsidR="005E2939" w:rsidRPr="00330665" w:rsidRDefault="005E2939" w:rsidP="006E7E00">
            <w:pPr>
              <w:spacing w:after="0" w:line="240" w:lineRule="auto"/>
              <w:jc w:val="both"/>
              <w:rPr>
                <w:rFonts w:ascii="Times New Roman" w:hAnsi="Times New Roman" w:cs="Times New Roman"/>
                <w:color w:val="000000"/>
                <w:sz w:val="24"/>
                <w:szCs w:val="24"/>
              </w:rPr>
            </w:pPr>
          </w:p>
        </w:tc>
        <w:tc>
          <w:tcPr>
            <w:tcW w:w="1362" w:type="dxa"/>
            <w:vMerge/>
            <w:tcBorders>
              <w:left w:val="nil"/>
              <w:right w:val="single" w:sz="4" w:space="0" w:color="auto"/>
            </w:tcBorders>
            <w:shd w:val="clear" w:color="auto" w:fill="auto"/>
          </w:tcPr>
          <w:p w:rsidR="005E2939" w:rsidRPr="005B43C9" w:rsidRDefault="005E2939" w:rsidP="006E7E00">
            <w:pPr>
              <w:spacing w:after="0" w:line="240" w:lineRule="auto"/>
              <w:jc w:val="center"/>
              <w:rPr>
                <w:rFonts w:ascii="Times New Roman" w:hAnsi="Times New Roman" w:cs="Times New Roman"/>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Ц</w:t>
            </w:r>
          </w:p>
        </w:tc>
        <w:tc>
          <w:tcPr>
            <w:tcW w:w="1048"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1</w:t>
            </w:r>
          </w:p>
        </w:tc>
        <w:tc>
          <w:tcPr>
            <w:tcW w:w="1654"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color w:val="000000"/>
                <w:sz w:val="24"/>
                <w:szCs w:val="24"/>
                <w:lang w:val="en-US"/>
              </w:rPr>
            </w:pPr>
            <w:r w:rsidRPr="005B43C9">
              <w:rPr>
                <w:rFonts w:ascii="Times New Roman" w:hAnsi="Times New Roman" w:cs="Times New Roman"/>
                <w:color w:val="000000"/>
                <w:sz w:val="24"/>
                <w:szCs w:val="24"/>
                <w:lang w:val="en-US"/>
              </w:rPr>
              <w:t>1</w:t>
            </w:r>
          </w:p>
        </w:tc>
        <w:tc>
          <w:tcPr>
            <w:tcW w:w="1606"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3</w:t>
            </w:r>
          </w:p>
        </w:tc>
        <w:tc>
          <w:tcPr>
            <w:tcW w:w="1607"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6</w:t>
            </w:r>
          </w:p>
        </w:tc>
        <w:tc>
          <w:tcPr>
            <w:tcW w:w="1606"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5</w:t>
            </w:r>
          </w:p>
        </w:tc>
        <w:tc>
          <w:tcPr>
            <w:tcW w:w="1607"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14</w:t>
            </w:r>
          </w:p>
        </w:tc>
      </w:tr>
      <w:tr w:rsidR="005E2939" w:rsidRPr="005B43C9" w:rsidTr="005B43C9">
        <w:trPr>
          <w:trHeight w:val="20"/>
          <w:jc w:val="center"/>
        </w:trPr>
        <w:tc>
          <w:tcPr>
            <w:tcW w:w="15310" w:type="dxa"/>
            <w:gridSpan w:val="10"/>
            <w:tcBorders>
              <w:top w:val="single" w:sz="4" w:space="0" w:color="auto"/>
              <w:left w:val="single" w:sz="4" w:space="0" w:color="auto"/>
              <w:right w:val="single" w:sz="4" w:space="0" w:color="auto"/>
            </w:tcBorders>
          </w:tcPr>
          <w:p w:rsidR="005E2939" w:rsidRPr="00330665" w:rsidRDefault="005E2939" w:rsidP="006E7E00">
            <w:pPr>
              <w:spacing w:after="0" w:line="240" w:lineRule="auto"/>
              <w:jc w:val="center"/>
              <w:rPr>
                <w:rFonts w:ascii="Times New Roman" w:hAnsi="Times New Roman" w:cs="Times New Roman"/>
                <w:b/>
                <w:color w:val="000000"/>
                <w:sz w:val="24"/>
                <w:szCs w:val="24"/>
              </w:rPr>
            </w:pPr>
            <w:r w:rsidRPr="00330665">
              <w:rPr>
                <w:rFonts w:ascii="Times New Roman" w:hAnsi="Times New Roman" w:cs="Times New Roman"/>
                <w:b/>
                <w:color w:val="000000"/>
                <w:sz w:val="24"/>
                <w:szCs w:val="24"/>
              </w:rPr>
              <w:t>Цель 2. Конкурентоспособная экономика.</w:t>
            </w:r>
          </w:p>
        </w:tc>
      </w:tr>
      <w:tr w:rsidR="005E2939" w:rsidRPr="005B43C9" w:rsidTr="005B43C9">
        <w:trPr>
          <w:trHeight w:val="20"/>
          <w:jc w:val="center"/>
        </w:trPr>
        <w:tc>
          <w:tcPr>
            <w:tcW w:w="15310" w:type="dxa"/>
            <w:gridSpan w:val="10"/>
            <w:tcBorders>
              <w:top w:val="single" w:sz="4" w:space="0" w:color="auto"/>
              <w:left w:val="single" w:sz="4" w:space="0" w:color="auto"/>
              <w:right w:val="single" w:sz="4" w:space="0" w:color="auto"/>
            </w:tcBorders>
          </w:tcPr>
          <w:p w:rsidR="005E2939" w:rsidRPr="00330665" w:rsidRDefault="005E2939" w:rsidP="006E7E00">
            <w:pPr>
              <w:spacing w:after="0" w:line="240" w:lineRule="auto"/>
              <w:jc w:val="center"/>
              <w:rPr>
                <w:rFonts w:ascii="Times New Roman" w:hAnsi="Times New Roman" w:cs="Times New Roman"/>
                <w:b/>
                <w:color w:val="000000"/>
                <w:sz w:val="24"/>
                <w:szCs w:val="24"/>
              </w:rPr>
            </w:pPr>
            <w:r w:rsidRPr="00330665">
              <w:rPr>
                <w:rFonts w:ascii="Times New Roman" w:hAnsi="Times New Roman" w:cs="Times New Roman"/>
                <w:b/>
                <w:color w:val="000000"/>
                <w:sz w:val="24"/>
                <w:szCs w:val="24"/>
              </w:rPr>
              <w:t>2.1. Формирование благоприятного инвестиционного климата.</w:t>
            </w:r>
          </w:p>
        </w:tc>
      </w:tr>
      <w:tr w:rsidR="005E2939" w:rsidRPr="005B43C9" w:rsidTr="00653BAA">
        <w:trPr>
          <w:trHeight w:val="20"/>
          <w:jc w:val="center"/>
        </w:trPr>
        <w:tc>
          <w:tcPr>
            <w:tcW w:w="568" w:type="dxa"/>
            <w:vMerge w:val="restart"/>
            <w:tcBorders>
              <w:top w:val="single" w:sz="4" w:space="0" w:color="auto"/>
              <w:left w:val="single" w:sz="4" w:space="0" w:color="auto"/>
              <w:right w:val="single" w:sz="4" w:space="0" w:color="auto"/>
            </w:tcBorders>
          </w:tcPr>
          <w:p w:rsidR="005E2939" w:rsidRPr="005B43C9" w:rsidRDefault="005E2939"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11</w:t>
            </w:r>
          </w:p>
        </w:tc>
        <w:tc>
          <w:tcPr>
            <w:tcW w:w="3118" w:type="dxa"/>
            <w:vMerge w:val="restart"/>
            <w:tcBorders>
              <w:top w:val="single" w:sz="4" w:space="0" w:color="auto"/>
              <w:left w:val="single" w:sz="4" w:space="0" w:color="auto"/>
              <w:right w:val="single" w:sz="4" w:space="0" w:color="auto"/>
            </w:tcBorders>
            <w:shd w:val="clear" w:color="auto" w:fill="auto"/>
            <w:noWrap/>
          </w:tcPr>
          <w:p w:rsidR="005E2939" w:rsidRPr="00330665" w:rsidRDefault="005E2939" w:rsidP="006E7E00">
            <w:pPr>
              <w:spacing w:after="0" w:line="240" w:lineRule="auto"/>
              <w:jc w:val="both"/>
              <w:rPr>
                <w:rFonts w:ascii="Times New Roman" w:hAnsi="Times New Roman" w:cs="Times New Roman"/>
                <w:color w:val="000000"/>
                <w:sz w:val="24"/>
                <w:szCs w:val="24"/>
              </w:rPr>
            </w:pPr>
            <w:r w:rsidRPr="00330665">
              <w:rPr>
                <w:rFonts w:ascii="Times New Roman" w:hAnsi="Times New Roman" w:cs="Times New Roman"/>
                <w:sz w:val="24"/>
                <w:szCs w:val="24"/>
              </w:rPr>
              <w:t xml:space="preserve">Индекс физического объема инвестиций в основной </w:t>
            </w:r>
            <w:r w:rsidRPr="00330665">
              <w:rPr>
                <w:rFonts w:ascii="Times New Roman" w:hAnsi="Times New Roman" w:cs="Times New Roman"/>
                <w:sz w:val="24"/>
                <w:szCs w:val="24"/>
              </w:rPr>
              <w:lastRenderedPageBreak/>
              <w:t>капитал (без субъектов малого предпринимательства и объемов инвестиций, не наблюдаемых прямыми статистическими методами)</w:t>
            </w:r>
          </w:p>
        </w:tc>
        <w:tc>
          <w:tcPr>
            <w:tcW w:w="1362" w:type="dxa"/>
            <w:vMerge w:val="restart"/>
            <w:tcBorders>
              <w:top w:val="single" w:sz="4" w:space="0" w:color="auto"/>
              <w:left w:val="nil"/>
              <w:right w:val="single" w:sz="4" w:space="0" w:color="auto"/>
            </w:tcBorders>
            <w:shd w:val="clear" w:color="auto" w:fill="auto"/>
          </w:tcPr>
          <w:p w:rsidR="005E2939" w:rsidRPr="005B43C9" w:rsidRDefault="005E2939"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lastRenderedPageBreak/>
              <w:t>% к предыдущ</w:t>
            </w:r>
            <w:r w:rsidRPr="005B43C9">
              <w:rPr>
                <w:rFonts w:ascii="Times New Roman" w:hAnsi="Times New Roman" w:cs="Times New Roman"/>
                <w:color w:val="000000"/>
                <w:sz w:val="24"/>
                <w:szCs w:val="24"/>
              </w:rPr>
              <w:lastRenderedPageBreak/>
              <w:t>ему году в сопоставимых ценах</w:t>
            </w:r>
          </w:p>
        </w:tc>
        <w:tc>
          <w:tcPr>
            <w:tcW w:w="1134"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lastRenderedPageBreak/>
              <w:t>К</w:t>
            </w:r>
          </w:p>
        </w:tc>
        <w:tc>
          <w:tcPr>
            <w:tcW w:w="1048"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color w:val="000000"/>
                <w:sz w:val="24"/>
                <w:szCs w:val="24"/>
                <w:lang w:val="en-US"/>
              </w:rPr>
            </w:pPr>
            <w:r w:rsidRPr="005B43C9">
              <w:rPr>
                <w:rFonts w:ascii="Times New Roman" w:hAnsi="Times New Roman" w:cs="Times New Roman"/>
                <w:color w:val="000000"/>
                <w:sz w:val="24"/>
                <w:szCs w:val="24"/>
                <w:lang w:val="en-US"/>
              </w:rPr>
              <w:t>83</w:t>
            </w:r>
            <w:r w:rsidRPr="005B43C9">
              <w:rPr>
                <w:rFonts w:ascii="Times New Roman" w:hAnsi="Times New Roman" w:cs="Times New Roman"/>
                <w:color w:val="000000"/>
                <w:sz w:val="24"/>
                <w:szCs w:val="24"/>
              </w:rPr>
              <w:t>,</w:t>
            </w:r>
            <w:r w:rsidRPr="005B43C9">
              <w:rPr>
                <w:rFonts w:ascii="Times New Roman" w:hAnsi="Times New Roman" w:cs="Times New Roman"/>
                <w:color w:val="000000"/>
                <w:sz w:val="24"/>
                <w:szCs w:val="24"/>
                <w:lang w:val="en-US"/>
              </w:rPr>
              <w:t>7</w:t>
            </w:r>
          </w:p>
        </w:tc>
        <w:tc>
          <w:tcPr>
            <w:tcW w:w="1654"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100</w:t>
            </w:r>
          </w:p>
        </w:tc>
        <w:tc>
          <w:tcPr>
            <w:tcW w:w="1606"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102,3</w:t>
            </w:r>
          </w:p>
        </w:tc>
        <w:tc>
          <w:tcPr>
            <w:tcW w:w="1607"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104,6</w:t>
            </w:r>
          </w:p>
        </w:tc>
        <w:tc>
          <w:tcPr>
            <w:tcW w:w="1606"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101,6</w:t>
            </w:r>
          </w:p>
        </w:tc>
        <w:tc>
          <w:tcPr>
            <w:tcW w:w="1607"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108,7</w:t>
            </w:r>
          </w:p>
        </w:tc>
      </w:tr>
      <w:tr w:rsidR="005E2939" w:rsidRPr="005B43C9" w:rsidTr="00653BAA">
        <w:trPr>
          <w:trHeight w:val="20"/>
          <w:jc w:val="center"/>
        </w:trPr>
        <w:tc>
          <w:tcPr>
            <w:tcW w:w="568" w:type="dxa"/>
            <w:vMerge/>
            <w:tcBorders>
              <w:left w:val="single" w:sz="4" w:space="0" w:color="auto"/>
              <w:right w:val="single" w:sz="4" w:space="0" w:color="auto"/>
            </w:tcBorders>
          </w:tcPr>
          <w:p w:rsidR="005E2939" w:rsidRPr="005B43C9" w:rsidRDefault="005E2939" w:rsidP="006E7E00">
            <w:pPr>
              <w:spacing w:after="0" w:line="240" w:lineRule="auto"/>
              <w:jc w:val="center"/>
              <w:rPr>
                <w:rFonts w:ascii="Times New Roman" w:hAnsi="Times New Roman" w:cs="Times New Roman"/>
                <w:sz w:val="24"/>
                <w:szCs w:val="24"/>
              </w:rPr>
            </w:pPr>
          </w:p>
        </w:tc>
        <w:tc>
          <w:tcPr>
            <w:tcW w:w="3118" w:type="dxa"/>
            <w:vMerge/>
            <w:tcBorders>
              <w:left w:val="single" w:sz="4" w:space="0" w:color="auto"/>
              <w:right w:val="single" w:sz="4" w:space="0" w:color="auto"/>
            </w:tcBorders>
            <w:shd w:val="clear" w:color="auto" w:fill="auto"/>
            <w:noWrap/>
          </w:tcPr>
          <w:p w:rsidR="005E2939" w:rsidRPr="00330665" w:rsidRDefault="005E2939" w:rsidP="006E7E00">
            <w:pPr>
              <w:spacing w:after="0" w:line="240" w:lineRule="auto"/>
              <w:jc w:val="center"/>
              <w:rPr>
                <w:rFonts w:ascii="Times New Roman" w:hAnsi="Times New Roman" w:cs="Times New Roman"/>
                <w:sz w:val="24"/>
                <w:szCs w:val="24"/>
              </w:rPr>
            </w:pPr>
          </w:p>
        </w:tc>
        <w:tc>
          <w:tcPr>
            <w:tcW w:w="1362" w:type="dxa"/>
            <w:vMerge/>
            <w:tcBorders>
              <w:left w:val="nil"/>
              <w:right w:val="single" w:sz="4" w:space="0" w:color="auto"/>
            </w:tcBorders>
            <w:shd w:val="clear" w:color="auto" w:fill="auto"/>
          </w:tcPr>
          <w:p w:rsidR="005E2939" w:rsidRPr="005B43C9" w:rsidRDefault="005E2939" w:rsidP="006E7E00">
            <w:pPr>
              <w:spacing w:after="0" w:line="240" w:lineRule="auto"/>
              <w:jc w:val="center"/>
              <w:rPr>
                <w:rFonts w:ascii="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color w:val="000000"/>
                <w:sz w:val="24"/>
                <w:szCs w:val="24"/>
              </w:rPr>
              <w:t>Б</w:t>
            </w:r>
          </w:p>
        </w:tc>
        <w:tc>
          <w:tcPr>
            <w:tcW w:w="1048"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83,7</w:t>
            </w:r>
          </w:p>
        </w:tc>
        <w:tc>
          <w:tcPr>
            <w:tcW w:w="1654"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102,5</w:t>
            </w:r>
          </w:p>
        </w:tc>
        <w:tc>
          <w:tcPr>
            <w:tcW w:w="1606"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104,7</w:t>
            </w:r>
          </w:p>
        </w:tc>
        <w:tc>
          <w:tcPr>
            <w:tcW w:w="1607"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106,1</w:t>
            </w:r>
          </w:p>
        </w:tc>
        <w:tc>
          <w:tcPr>
            <w:tcW w:w="1606"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103,7</w:t>
            </w:r>
          </w:p>
        </w:tc>
        <w:tc>
          <w:tcPr>
            <w:tcW w:w="1607"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118,1</w:t>
            </w:r>
          </w:p>
        </w:tc>
      </w:tr>
      <w:tr w:rsidR="005E2939" w:rsidRPr="005B43C9" w:rsidTr="00653BAA">
        <w:trPr>
          <w:trHeight w:val="20"/>
          <w:jc w:val="center"/>
        </w:trPr>
        <w:tc>
          <w:tcPr>
            <w:tcW w:w="568" w:type="dxa"/>
            <w:vMerge/>
            <w:tcBorders>
              <w:left w:val="single" w:sz="4" w:space="0" w:color="auto"/>
              <w:bottom w:val="single" w:sz="4" w:space="0" w:color="auto"/>
              <w:right w:val="single" w:sz="4" w:space="0" w:color="auto"/>
            </w:tcBorders>
          </w:tcPr>
          <w:p w:rsidR="005E2939" w:rsidRPr="005B43C9" w:rsidRDefault="005E2939" w:rsidP="006E7E00">
            <w:pPr>
              <w:spacing w:after="0" w:line="240" w:lineRule="auto"/>
              <w:jc w:val="center"/>
              <w:rPr>
                <w:rFonts w:ascii="Times New Roman" w:hAnsi="Times New Roman" w:cs="Times New Roman"/>
                <w:sz w:val="24"/>
                <w:szCs w:val="24"/>
              </w:rPr>
            </w:pPr>
          </w:p>
        </w:tc>
        <w:tc>
          <w:tcPr>
            <w:tcW w:w="3118" w:type="dxa"/>
            <w:vMerge/>
            <w:tcBorders>
              <w:left w:val="single" w:sz="4" w:space="0" w:color="auto"/>
              <w:bottom w:val="single" w:sz="4" w:space="0" w:color="auto"/>
              <w:right w:val="single" w:sz="4" w:space="0" w:color="auto"/>
            </w:tcBorders>
            <w:shd w:val="clear" w:color="auto" w:fill="auto"/>
            <w:noWrap/>
          </w:tcPr>
          <w:p w:rsidR="005E2939" w:rsidRPr="00330665" w:rsidRDefault="005E2939" w:rsidP="006E7E00">
            <w:pPr>
              <w:spacing w:after="0" w:line="240" w:lineRule="auto"/>
              <w:jc w:val="center"/>
              <w:rPr>
                <w:rFonts w:ascii="Times New Roman" w:hAnsi="Times New Roman" w:cs="Times New Roman"/>
                <w:sz w:val="24"/>
                <w:szCs w:val="24"/>
              </w:rPr>
            </w:pPr>
          </w:p>
        </w:tc>
        <w:tc>
          <w:tcPr>
            <w:tcW w:w="1362" w:type="dxa"/>
            <w:vMerge/>
            <w:tcBorders>
              <w:left w:val="nil"/>
              <w:bottom w:val="single" w:sz="4" w:space="0" w:color="auto"/>
              <w:right w:val="single" w:sz="4" w:space="0" w:color="auto"/>
            </w:tcBorders>
            <w:shd w:val="clear" w:color="auto" w:fill="auto"/>
          </w:tcPr>
          <w:p w:rsidR="005E2939" w:rsidRPr="005B43C9" w:rsidRDefault="005E2939" w:rsidP="006E7E00">
            <w:pPr>
              <w:spacing w:after="0" w:line="240" w:lineRule="auto"/>
              <w:jc w:val="center"/>
              <w:rPr>
                <w:rFonts w:ascii="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color w:val="000000"/>
                <w:sz w:val="24"/>
                <w:szCs w:val="24"/>
              </w:rPr>
              <w:t>Ц</w:t>
            </w:r>
          </w:p>
        </w:tc>
        <w:tc>
          <w:tcPr>
            <w:tcW w:w="1048"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83,7</w:t>
            </w:r>
          </w:p>
        </w:tc>
        <w:tc>
          <w:tcPr>
            <w:tcW w:w="1654"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104,4</w:t>
            </w:r>
          </w:p>
        </w:tc>
        <w:tc>
          <w:tcPr>
            <w:tcW w:w="1606"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106,2</w:t>
            </w:r>
          </w:p>
        </w:tc>
        <w:tc>
          <w:tcPr>
            <w:tcW w:w="1607"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107,4</w:t>
            </w:r>
          </w:p>
        </w:tc>
        <w:tc>
          <w:tcPr>
            <w:tcW w:w="1606"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104,1</w:t>
            </w:r>
          </w:p>
        </w:tc>
        <w:tc>
          <w:tcPr>
            <w:tcW w:w="1607"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124,0</w:t>
            </w:r>
          </w:p>
        </w:tc>
      </w:tr>
      <w:tr w:rsidR="005E2939" w:rsidRPr="005B43C9" w:rsidTr="005B43C9">
        <w:trPr>
          <w:trHeight w:val="20"/>
          <w:jc w:val="center"/>
        </w:trPr>
        <w:tc>
          <w:tcPr>
            <w:tcW w:w="15310" w:type="dxa"/>
            <w:gridSpan w:val="10"/>
            <w:tcBorders>
              <w:left w:val="single" w:sz="4" w:space="0" w:color="auto"/>
              <w:bottom w:val="single" w:sz="4" w:space="0" w:color="auto"/>
              <w:right w:val="single" w:sz="4" w:space="0" w:color="auto"/>
            </w:tcBorders>
          </w:tcPr>
          <w:p w:rsidR="005E2939" w:rsidRPr="00330665" w:rsidRDefault="005E2939" w:rsidP="006E7E00">
            <w:pPr>
              <w:spacing w:after="0" w:line="240" w:lineRule="auto"/>
              <w:jc w:val="center"/>
              <w:rPr>
                <w:rFonts w:ascii="Times New Roman" w:hAnsi="Times New Roman" w:cs="Times New Roman"/>
                <w:b/>
                <w:sz w:val="24"/>
                <w:szCs w:val="24"/>
              </w:rPr>
            </w:pPr>
            <w:r w:rsidRPr="00330665">
              <w:rPr>
                <w:rFonts w:ascii="Times New Roman" w:hAnsi="Times New Roman" w:cs="Times New Roman"/>
                <w:b/>
                <w:sz w:val="24"/>
                <w:szCs w:val="24"/>
              </w:rPr>
              <w:lastRenderedPageBreak/>
              <w:t>2.2. Развитие промышленности.</w:t>
            </w:r>
          </w:p>
        </w:tc>
      </w:tr>
      <w:tr w:rsidR="005E2939" w:rsidRPr="005B43C9" w:rsidTr="00653BAA">
        <w:trPr>
          <w:trHeight w:val="20"/>
          <w:jc w:val="center"/>
        </w:trPr>
        <w:tc>
          <w:tcPr>
            <w:tcW w:w="568" w:type="dxa"/>
            <w:vMerge w:val="restart"/>
            <w:tcBorders>
              <w:top w:val="single" w:sz="4" w:space="0" w:color="auto"/>
              <w:left w:val="single" w:sz="4" w:space="0" w:color="auto"/>
              <w:right w:val="single" w:sz="4" w:space="0" w:color="auto"/>
            </w:tcBorders>
          </w:tcPr>
          <w:p w:rsidR="005E2939" w:rsidRPr="005B43C9" w:rsidRDefault="005E2939"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12</w:t>
            </w:r>
          </w:p>
        </w:tc>
        <w:tc>
          <w:tcPr>
            <w:tcW w:w="3118" w:type="dxa"/>
            <w:vMerge w:val="restart"/>
            <w:tcBorders>
              <w:top w:val="single" w:sz="4" w:space="0" w:color="auto"/>
              <w:left w:val="single" w:sz="4" w:space="0" w:color="auto"/>
              <w:right w:val="single" w:sz="4" w:space="0" w:color="auto"/>
            </w:tcBorders>
            <w:shd w:val="clear" w:color="auto" w:fill="auto"/>
            <w:noWrap/>
          </w:tcPr>
          <w:p w:rsidR="005E2939" w:rsidRPr="00330665" w:rsidRDefault="005E2939" w:rsidP="006E7E00">
            <w:pPr>
              <w:spacing w:after="0" w:line="240" w:lineRule="auto"/>
              <w:jc w:val="both"/>
              <w:rPr>
                <w:rFonts w:ascii="Times New Roman" w:hAnsi="Times New Roman" w:cs="Times New Roman"/>
                <w:color w:val="000000"/>
                <w:sz w:val="24"/>
                <w:szCs w:val="24"/>
              </w:rPr>
            </w:pPr>
            <w:r w:rsidRPr="00330665">
              <w:rPr>
                <w:rFonts w:ascii="Times New Roman" w:hAnsi="Times New Roman" w:cs="Times New Roman"/>
                <w:color w:val="000000"/>
                <w:sz w:val="24"/>
                <w:szCs w:val="24"/>
              </w:rPr>
              <w:t xml:space="preserve">Индекс промышленного производства по кругу крупных и средних предприятий </w:t>
            </w:r>
          </w:p>
        </w:tc>
        <w:tc>
          <w:tcPr>
            <w:tcW w:w="1362" w:type="dxa"/>
            <w:vMerge w:val="restart"/>
            <w:tcBorders>
              <w:top w:val="single" w:sz="4" w:space="0" w:color="auto"/>
              <w:left w:val="nil"/>
              <w:right w:val="single" w:sz="4" w:space="0" w:color="auto"/>
            </w:tcBorders>
            <w:shd w:val="clear" w:color="auto" w:fill="auto"/>
          </w:tcPr>
          <w:p w:rsidR="005E2939" w:rsidRPr="005B43C9" w:rsidRDefault="005E2939"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 к предыдущему году в сопоставимых ценах</w:t>
            </w:r>
          </w:p>
        </w:tc>
        <w:tc>
          <w:tcPr>
            <w:tcW w:w="1134"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К</w:t>
            </w:r>
          </w:p>
        </w:tc>
        <w:tc>
          <w:tcPr>
            <w:tcW w:w="1048"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95,0</w:t>
            </w:r>
          </w:p>
        </w:tc>
        <w:tc>
          <w:tcPr>
            <w:tcW w:w="1654"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101,4</w:t>
            </w:r>
          </w:p>
        </w:tc>
        <w:tc>
          <w:tcPr>
            <w:tcW w:w="1606"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100</w:t>
            </w:r>
          </w:p>
        </w:tc>
        <w:tc>
          <w:tcPr>
            <w:tcW w:w="1607"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101,5</w:t>
            </w:r>
          </w:p>
        </w:tc>
        <w:tc>
          <w:tcPr>
            <w:tcW w:w="1606"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101,8</w:t>
            </w:r>
          </w:p>
        </w:tc>
        <w:tc>
          <w:tcPr>
            <w:tcW w:w="1607"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104,8</w:t>
            </w:r>
          </w:p>
        </w:tc>
      </w:tr>
      <w:tr w:rsidR="005E2939" w:rsidRPr="005B43C9" w:rsidTr="00653BAA">
        <w:trPr>
          <w:trHeight w:val="20"/>
          <w:jc w:val="center"/>
        </w:trPr>
        <w:tc>
          <w:tcPr>
            <w:tcW w:w="568" w:type="dxa"/>
            <w:vMerge/>
            <w:tcBorders>
              <w:left w:val="single" w:sz="4" w:space="0" w:color="auto"/>
              <w:right w:val="single" w:sz="4" w:space="0" w:color="auto"/>
            </w:tcBorders>
          </w:tcPr>
          <w:p w:rsidR="005E2939" w:rsidRPr="005B43C9" w:rsidRDefault="005E2939" w:rsidP="006E7E00">
            <w:pPr>
              <w:spacing w:after="0" w:line="240" w:lineRule="auto"/>
              <w:jc w:val="center"/>
              <w:rPr>
                <w:rFonts w:ascii="Times New Roman" w:hAnsi="Times New Roman" w:cs="Times New Roman"/>
                <w:sz w:val="24"/>
                <w:szCs w:val="24"/>
              </w:rPr>
            </w:pPr>
          </w:p>
        </w:tc>
        <w:tc>
          <w:tcPr>
            <w:tcW w:w="3118" w:type="dxa"/>
            <w:vMerge/>
            <w:tcBorders>
              <w:left w:val="single" w:sz="4" w:space="0" w:color="auto"/>
              <w:right w:val="single" w:sz="4" w:space="0" w:color="auto"/>
            </w:tcBorders>
            <w:shd w:val="clear" w:color="auto" w:fill="auto"/>
            <w:noWrap/>
          </w:tcPr>
          <w:p w:rsidR="005E2939" w:rsidRPr="00330665" w:rsidRDefault="005E2939" w:rsidP="006E7E00">
            <w:pPr>
              <w:spacing w:after="0" w:line="240" w:lineRule="auto"/>
              <w:jc w:val="center"/>
              <w:rPr>
                <w:rFonts w:ascii="Times New Roman" w:hAnsi="Times New Roman" w:cs="Times New Roman"/>
                <w:sz w:val="24"/>
                <w:szCs w:val="24"/>
              </w:rPr>
            </w:pPr>
          </w:p>
        </w:tc>
        <w:tc>
          <w:tcPr>
            <w:tcW w:w="1362" w:type="dxa"/>
            <w:vMerge/>
            <w:tcBorders>
              <w:left w:val="nil"/>
              <w:right w:val="single" w:sz="4" w:space="0" w:color="auto"/>
            </w:tcBorders>
            <w:shd w:val="clear" w:color="auto" w:fill="auto"/>
          </w:tcPr>
          <w:p w:rsidR="005E2939" w:rsidRPr="005B43C9" w:rsidRDefault="005E2939" w:rsidP="006E7E00">
            <w:pPr>
              <w:spacing w:after="0" w:line="240" w:lineRule="auto"/>
              <w:jc w:val="center"/>
              <w:rPr>
                <w:rFonts w:ascii="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color w:val="000000"/>
                <w:sz w:val="24"/>
                <w:szCs w:val="24"/>
              </w:rPr>
              <w:t>Б</w:t>
            </w:r>
          </w:p>
        </w:tc>
        <w:tc>
          <w:tcPr>
            <w:tcW w:w="1048"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95,0</w:t>
            </w:r>
          </w:p>
        </w:tc>
        <w:tc>
          <w:tcPr>
            <w:tcW w:w="1654"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102,8</w:t>
            </w:r>
          </w:p>
        </w:tc>
        <w:tc>
          <w:tcPr>
            <w:tcW w:w="1606"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101,8</w:t>
            </w:r>
          </w:p>
        </w:tc>
        <w:tc>
          <w:tcPr>
            <w:tcW w:w="1607"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102,7</w:t>
            </w:r>
          </w:p>
        </w:tc>
        <w:tc>
          <w:tcPr>
            <w:tcW w:w="1606"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103,4</w:t>
            </w:r>
          </w:p>
        </w:tc>
        <w:tc>
          <w:tcPr>
            <w:tcW w:w="1607"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111,1</w:t>
            </w:r>
          </w:p>
        </w:tc>
      </w:tr>
      <w:tr w:rsidR="005E2939" w:rsidRPr="005B43C9" w:rsidTr="00653BAA">
        <w:trPr>
          <w:trHeight w:val="20"/>
          <w:jc w:val="center"/>
        </w:trPr>
        <w:tc>
          <w:tcPr>
            <w:tcW w:w="568" w:type="dxa"/>
            <w:vMerge/>
            <w:tcBorders>
              <w:left w:val="single" w:sz="4" w:space="0" w:color="auto"/>
              <w:bottom w:val="single" w:sz="4" w:space="0" w:color="auto"/>
              <w:right w:val="single" w:sz="4" w:space="0" w:color="auto"/>
            </w:tcBorders>
          </w:tcPr>
          <w:p w:rsidR="005E2939" w:rsidRPr="005B43C9" w:rsidRDefault="005E2939" w:rsidP="006E7E00">
            <w:pPr>
              <w:spacing w:after="0" w:line="240" w:lineRule="auto"/>
              <w:jc w:val="center"/>
              <w:rPr>
                <w:rFonts w:ascii="Times New Roman" w:hAnsi="Times New Roman" w:cs="Times New Roman"/>
                <w:sz w:val="24"/>
                <w:szCs w:val="24"/>
              </w:rPr>
            </w:pPr>
          </w:p>
        </w:tc>
        <w:tc>
          <w:tcPr>
            <w:tcW w:w="3118" w:type="dxa"/>
            <w:vMerge/>
            <w:tcBorders>
              <w:left w:val="single" w:sz="4" w:space="0" w:color="auto"/>
              <w:bottom w:val="single" w:sz="4" w:space="0" w:color="auto"/>
              <w:right w:val="single" w:sz="4" w:space="0" w:color="auto"/>
            </w:tcBorders>
            <w:shd w:val="clear" w:color="auto" w:fill="auto"/>
            <w:noWrap/>
          </w:tcPr>
          <w:p w:rsidR="005E2939" w:rsidRPr="00330665" w:rsidRDefault="005E2939" w:rsidP="006E7E00">
            <w:pPr>
              <w:spacing w:after="0" w:line="240" w:lineRule="auto"/>
              <w:jc w:val="center"/>
              <w:rPr>
                <w:rFonts w:ascii="Times New Roman" w:hAnsi="Times New Roman" w:cs="Times New Roman"/>
                <w:sz w:val="24"/>
                <w:szCs w:val="24"/>
              </w:rPr>
            </w:pPr>
          </w:p>
        </w:tc>
        <w:tc>
          <w:tcPr>
            <w:tcW w:w="1362" w:type="dxa"/>
            <w:vMerge/>
            <w:tcBorders>
              <w:left w:val="nil"/>
              <w:bottom w:val="single" w:sz="4" w:space="0" w:color="auto"/>
              <w:right w:val="single" w:sz="4" w:space="0" w:color="auto"/>
            </w:tcBorders>
            <w:shd w:val="clear" w:color="auto" w:fill="auto"/>
          </w:tcPr>
          <w:p w:rsidR="005E2939" w:rsidRPr="005B43C9" w:rsidRDefault="005E2939" w:rsidP="006E7E00">
            <w:pPr>
              <w:spacing w:after="0" w:line="240" w:lineRule="auto"/>
              <w:jc w:val="center"/>
              <w:rPr>
                <w:rFonts w:ascii="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color w:val="000000"/>
                <w:sz w:val="24"/>
                <w:szCs w:val="24"/>
              </w:rPr>
              <w:t>Ц</w:t>
            </w:r>
          </w:p>
        </w:tc>
        <w:tc>
          <w:tcPr>
            <w:tcW w:w="1048"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95,0</w:t>
            </w:r>
          </w:p>
        </w:tc>
        <w:tc>
          <w:tcPr>
            <w:tcW w:w="1654"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103,6</w:t>
            </w:r>
          </w:p>
        </w:tc>
        <w:tc>
          <w:tcPr>
            <w:tcW w:w="1606"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102,5</w:t>
            </w:r>
          </w:p>
        </w:tc>
        <w:tc>
          <w:tcPr>
            <w:tcW w:w="1607"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103,4</w:t>
            </w:r>
          </w:p>
        </w:tc>
        <w:tc>
          <w:tcPr>
            <w:tcW w:w="1606"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104,5</w:t>
            </w:r>
          </w:p>
        </w:tc>
        <w:tc>
          <w:tcPr>
            <w:tcW w:w="1607"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114,7</w:t>
            </w:r>
          </w:p>
        </w:tc>
      </w:tr>
      <w:tr w:rsidR="005E2939" w:rsidRPr="005B43C9" w:rsidTr="005B43C9">
        <w:trPr>
          <w:trHeight w:val="20"/>
          <w:jc w:val="center"/>
        </w:trPr>
        <w:tc>
          <w:tcPr>
            <w:tcW w:w="15310" w:type="dxa"/>
            <w:gridSpan w:val="10"/>
            <w:tcBorders>
              <w:left w:val="single" w:sz="4" w:space="0" w:color="auto"/>
              <w:bottom w:val="single" w:sz="4" w:space="0" w:color="auto"/>
              <w:right w:val="single" w:sz="4" w:space="0" w:color="auto"/>
            </w:tcBorders>
          </w:tcPr>
          <w:p w:rsidR="005E2939" w:rsidRPr="00330665" w:rsidRDefault="005E2939" w:rsidP="006E7E00">
            <w:pPr>
              <w:spacing w:after="0" w:line="240" w:lineRule="auto"/>
              <w:jc w:val="center"/>
              <w:rPr>
                <w:rFonts w:ascii="Times New Roman" w:hAnsi="Times New Roman" w:cs="Times New Roman"/>
                <w:b/>
                <w:sz w:val="24"/>
                <w:szCs w:val="24"/>
              </w:rPr>
            </w:pPr>
            <w:r w:rsidRPr="00330665">
              <w:rPr>
                <w:rFonts w:ascii="Times New Roman" w:hAnsi="Times New Roman" w:cs="Times New Roman"/>
                <w:b/>
                <w:sz w:val="24"/>
                <w:szCs w:val="24"/>
              </w:rPr>
              <w:t>2.3. Развитие сельского хозяйства.</w:t>
            </w:r>
          </w:p>
        </w:tc>
      </w:tr>
      <w:tr w:rsidR="005E2939" w:rsidRPr="005B43C9" w:rsidTr="00653BAA">
        <w:trPr>
          <w:trHeight w:val="20"/>
          <w:jc w:val="center"/>
        </w:trPr>
        <w:tc>
          <w:tcPr>
            <w:tcW w:w="568" w:type="dxa"/>
            <w:vMerge w:val="restart"/>
            <w:tcBorders>
              <w:left w:val="single" w:sz="4" w:space="0" w:color="auto"/>
              <w:right w:val="single" w:sz="4" w:space="0" w:color="auto"/>
            </w:tcBorders>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13</w:t>
            </w:r>
          </w:p>
        </w:tc>
        <w:tc>
          <w:tcPr>
            <w:tcW w:w="3118" w:type="dxa"/>
            <w:vMerge w:val="restart"/>
            <w:tcBorders>
              <w:left w:val="single" w:sz="4" w:space="0" w:color="auto"/>
              <w:right w:val="single" w:sz="4" w:space="0" w:color="auto"/>
            </w:tcBorders>
            <w:shd w:val="clear" w:color="auto" w:fill="auto"/>
            <w:noWrap/>
          </w:tcPr>
          <w:p w:rsidR="005E2939" w:rsidRPr="00330665" w:rsidRDefault="005E2939" w:rsidP="006E7E00">
            <w:pPr>
              <w:spacing w:after="0" w:line="240" w:lineRule="auto"/>
              <w:rPr>
                <w:rFonts w:ascii="Times New Roman" w:hAnsi="Times New Roman" w:cs="Times New Roman"/>
                <w:sz w:val="24"/>
                <w:szCs w:val="24"/>
              </w:rPr>
            </w:pPr>
            <w:r w:rsidRPr="00330665">
              <w:rPr>
                <w:rFonts w:ascii="Times New Roman" w:hAnsi="Times New Roman" w:cs="Times New Roman"/>
                <w:sz w:val="24"/>
                <w:szCs w:val="24"/>
              </w:rPr>
              <w:t>Индекс физического объема продукции сельского хозяйства во всех категориях хозяйств</w:t>
            </w:r>
          </w:p>
        </w:tc>
        <w:tc>
          <w:tcPr>
            <w:tcW w:w="1362" w:type="dxa"/>
            <w:vMerge w:val="restart"/>
            <w:tcBorders>
              <w:left w:val="nil"/>
              <w:right w:val="single" w:sz="4" w:space="0" w:color="auto"/>
            </w:tcBorders>
            <w:shd w:val="clear" w:color="auto" w:fill="auto"/>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color w:val="000000"/>
                <w:sz w:val="24"/>
                <w:szCs w:val="24"/>
              </w:rPr>
              <w:t>% к предыдущему году в сопоставимых ценах</w:t>
            </w:r>
          </w:p>
        </w:tc>
        <w:tc>
          <w:tcPr>
            <w:tcW w:w="1134"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К</w:t>
            </w:r>
          </w:p>
        </w:tc>
        <w:tc>
          <w:tcPr>
            <w:tcW w:w="1048"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108,8</w:t>
            </w:r>
          </w:p>
        </w:tc>
        <w:tc>
          <w:tcPr>
            <w:tcW w:w="1654"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100,0</w:t>
            </w:r>
          </w:p>
        </w:tc>
        <w:tc>
          <w:tcPr>
            <w:tcW w:w="1606"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100,2</w:t>
            </w:r>
          </w:p>
        </w:tc>
        <w:tc>
          <w:tcPr>
            <w:tcW w:w="1607"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100,3</w:t>
            </w:r>
          </w:p>
        </w:tc>
        <w:tc>
          <w:tcPr>
            <w:tcW w:w="1606"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100,4</w:t>
            </w:r>
          </w:p>
        </w:tc>
        <w:tc>
          <w:tcPr>
            <w:tcW w:w="1607"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p>
        </w:tc>
      </w:tr>
      <w:tr w:rsidR="005E2939" w:rsidRPr="005B43C9" w:rsidTr="00653BAA">
        <w:trPr>
          <w:trHeight w:val="20"/>
          <w:jc w:val="center"/>
        </w:trPr>
        <w:tc>
          <w:tcPr>
            <w:tcW w:w="568" w:type="dxa"/>
            <w:vMerge/>
            <w:tcBorders>
              <w:left w:val="single" w:sz="4" w:space="0" w:color="auto"/>
              <w:right w:val="single" w:sz="4" w:space="0" w:color="auto"/>
            </w:tcBorders>
          </w:tcPr>
          <w:p w:rsidR="005E2939" w:rsidRPr="005B43C9" w:rsidRDefault="005E2939" w:rsidP="006E7E00">
            <w:pPr>
              <w:spacing w:after="0" w:line="240" w:lineRule="auto"/>
              <w:jc w:val="center"/>
              <w:rPr>
                <w:rFonts w:ascii="Times New Roman" w:hAnsi="Times New Roman" w:cs="Times New Roman"/>
                <w:sz w:val="24"/>
                <w:szCs w:val="24"/>
              </w:rPr>
            </w:pPr>
          </w:p>
        </w:tc>
        <w:tc>
          <w:tcPr>
            <w:tcW w:w="3118" w:type="dxa"/>
            <w:vMerge/>
            <w:tcBorders>
              <w:left w:val="single" w:sz="4" w:space="0" w:color="auto"/>
              <w:right w:val="single" w:sz="4" w:space="0" w:color="auto"/>
            </w:tcBorders>
            <w:shd w:val="clear" w:color="auto" w:fill="auto"/>
            <w:noWrap/>
          </w:tcPr>
          <w:p w:rsidR="005E2939" w:rsidRPr="00330665" w:rsidRDefault="005E2939" w:rsidP="006E7E00">
            <w:pPr>
              <w:spacing w:after="0" w:line="240" w:lineRule="auto"/>
              <w:jc w:val="center"/>
              <w:rPr>
                <w:rFonts w:ascii="Times New Roman" w:hAnsi="Times New Roman" w:cs="Times New Roman"/>
                <w:sz w:val="24"/>
                <w:szCs w:val="24"/>
              </w:rPr>
            </w:pPr>
          </w:p>
        </w:tc>
        <w:tc>
          <w:tcPr>
            <w:tcW w:w="1362" w:type="dxa"/>
            <w:vMerge/>
            <w:tcBorders>
              <w:left w:val="nil"/>
              <w:right w:val="single" w:sz="4" w:space="0" w:color="auto"/>
            </w:tcBorders>
            <w:shd w:val="clear" w:color="auto" w:fill="auto"/>
          </w:tcPr>
          <w:p w:rsidR="005E2939" w:rsidRPr="005B43C9" w:rsidRDefault="005E2939" w:rsidP="006E7E00">
            <w:pPr>
              <w:spacing w:after="0" w:line="240" w:lineRule="auto"/>
              <w:jc w:val="center"/>
              <w:rPr>
                <w:rFonts w:ascii="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color w:val="000000"/>
                <w:sz w:val="24"/>
                <w:szCs w:val="24"/>
              </w:rPr>
              <w:t>Б</w:t>
            </w:r>
          </w:p>
        </w:tc>
        <w:tc>
          <w:tcPr>
            <w:tcW w:w="1048"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108,8</w:t>
            </w:r>
          </w:p>
        </w:tc>
        <w:tc>
          <w:tcPr>
            <w:tcW w:w="1654"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100,2</w:t>
            </w:r>
          </w:p>
        </w:tc>
        <w:tc>
          <w:tcPr>
            <w:tcW w:w="1606"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100,4</w:t>
            </w:r>
          </w:p>
        </w:tc>
        <w:tc>
          <w:tcPr>
            <w:tcW w:w="1607"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100,5</w:t>
            </w:r>
          </w:p>
        </w:tc>
        <w:tc>
          <w:tcPr>
            <w:tcW w:w="1606"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100,7</w:t>
            </w:r>
          </w:p>
        </w:tc>
        <w:tc>
          <w:tcPr>
            <w:tcW w:w="1607"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p>
        </w:tc>
      </w:tr>
      <w:tr w:rsidR="005E2939" w:rsidRPr="005B43C9" w:rsidTr="00653BAA">
        <w:trPr>
          <w:trHeight w:val="20"/>
          <w:jc w:val="center"/>
        </w:trPr>
        <w:tc>
          <w:tcPr>
            <w:tcW w:w="568" w:type="dxa"/>
            <w:vMerge/>
            <w:tcBorders>
              <w:left w:val="single" w:sz="4" w:space="0" w:color="auto"/>
              <w:bottom w:val="single" w:sz="4" w:space="0" w:color="auto"/>
              <w:right w:val="single" w:sz="4" w:space="0" w:color="auto"/>
            </w:tcBorders>
          </w:tcPr>
          <w:p w:rsidR="005E2939" w:rsidRPr="005B43C9" w:rsidRDefault="005E2939" w:rsidP="006E7E00">
            <w:pPr>
              <w:spacing w:after="0" w:line="240" w:lineRule="auto"/>
              <w:jc w:val="center"/>
              <w:rPr>
                <w:rFonts w:ascii="Times New Roman" w:hAnsi="Times New Roman" w:cs="Times New Roman"/>
                <w:sz w:val="24"/>
                <w:szCs w:val="24"/>
              </w:rPr>
            </w:pPr>
          </w:p>
        </w:tc>
        <w:tc>
          <w:tcPr>
            <w:tcW w:w="3118" w:type="dxa"/>
            <w:vMerge/>
            <w:tcBorders>
              <w:left w:val="single" w:sz="4" w:space="0" w:color="auto"/>
              <w:bottom w:val="single" w:sz="4" w:space="0" w:color="auto"/>
              <w:right w:val="single" w:sz="4" w:space="0" w:color="auto"/>
            </w:tcBorders>
            <w:shd w:val="clear" w:color="auto" w:fill="auto"/>
            <w:noWrap/>
          </w:tcPr>
          <w:p w:rsidR="005E2939" w:rsidRPr="00330665" w:rsidRDefault="005E2939" w:rsidP="006E7E00">
            <w:pPr>
              <w:spacing w:after="0" w:line="240" w:lineRule="auto"/>
              <w:jc w:val="center"/>
              <w:rPr>
                <w:rFonts w:ascii="Times New Roman" w:hAnsi="Times New Roman" w:cs="Times New Roman"/>
                <w:sz w:val="24"/>
                <w:szCs w:val="24"/>
              </w:rPr>
            </w:pPr>
          </w:p>
        </w:tc>
        <w:tc>
          <w:tcPr>
            <w:tcW w:w="1362" w:type="dxa"/>
            <w:vMerge/>
            <w:tcBorders>
              <w:left w:val="nil"/>
              <w:bottom w:val="single" w:sz="4" w:space="0" w:color="auto"/>
              <w:right w:val="single" w:sz="4" w:space="0" w:color="auto"/>
            </w:tcBorders>
            <w:shd w:val="clear" w:color="auto" w:fill="auto"/>
          </w:tcPr>
          <w:p w:rsidR="005E2939" w:rsidRPr="005B43C9" w:rsidRDefault="005E2939" w:rsidP="006E7E00">
            <w:pPr>
              <w:spacing w:after="0" w:line="240" w:lineRule="auto"/>
              <w:jc w:val="center"/>
              <w:rPr>
                <w:rFonts w:ascii="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color w:val="000000"/>
                <w:sz w:val="24"/>
                <w:szCs w:val="24"/>
              </w:rPr>
              <w:t>Ц</w:t>
            </w:r>
          </w:p>
        </w:tc>
        <w:tc>
          <w:tcPr>
            <w:tcW w:w="1048"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108,8</w:t>
            </w:r>
          </w:p>
        </w:tc>
        <w:tc>
          <w:tcPr>
            <w:tcW w:w="1654"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102,1</w:t>
            </w:r>
          </w:p>
        </w:tc>
        <w:tc>
          <w:tcPr>
            <w:tcW w:w="1606"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102,6</w:t>
            </w:r>
          </w:p>
        </w:tc>
        <w:tc>
          <w:tcPr>
            <w:tcW w:w="1607"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102,9</w:t>
            </w:r>
          </w:p>
        </w:tc>
        <w:tc>
          <w:tcPr>
            <w:tcW w:w="1606"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101,1</w:t>
            </w:r>
          </w:p>
        </w:tc>
        <w:tc>
          <w:tcPr>
            <w:tcW w:w="1607"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p>
        </w:tc>
      </w:tr>
      <w:tr w:rsidR="005E2939" w:rsidRPr="005B43C9" w:rsidTr="005B43C9">
        <w:trPr>
          <w:trHeight w:val="20"/>
          <w:jc w:val="center"/>
        </w:trPr>
        <w:tc>
          <w:tcPr>
            <w:tcW w:w="15310" w:type="dxa"/>
            <w:gridSpan w:val="10"/>
            <w:tcBorders>
              <w:left w:val="single" w:sz="4" w:space="0" w:color="auto"/>
              <w:bottom w:val="single" w:sz="4" w:space="0" w:color="auto"/>
              <w:right w:val="single" w:sz="4" w:space="0" w:color="auto"/>
            </w:tcBorders>
          </w:tcPr>
          <w:p w:rsidR="005E2939" w:rsidRPr="00330665" w:rsidRDefault="005E2939" w:rsidP="0071565E">
            <w:pPr>
              <w:spacing w:after="0" w:line="240" w:lineRule="auto"/>
              <w:jc w:val="center"/>
              <w:rPr>
                <w:rFonts w:ascii="Times New Roman" w:hAnsi="Times New Roman" w:cs="Times New Roman"/>
                <w:b/>
                <w:color w:val="000000"/>
                <w:sz w:val="24"/>
                <w:szCs w:val="24"/>
              </w:rPr>
            </w:pPr>
            <w:r w:rsidRPr="00330665">
              <w:rPr>
                <w:rFonts w:ascii="Times New Roman" w:hAnsi="Times New Roman" w:cs="Times New Roman"/>
                <w:b/>
                <w:color w:val="000000"/>
                <w:sz w:val="24"/>
                <w:szCs w:val="24"/>
              </w:rPr>
              <w:t>2.</w:t>
            </w:r>
            <w:r w:rsidR="0071565E">
              <w:rPr>
                <w:rFonts w:ascii="Times New Roman" w:hAnsi="Times New Roman" w:cs="Times New Roman"/>
                <w:b/>
                <w:color w:val="000000"/>
                <w:sz w:val="24"/>
                <w:szCs w:val="24"/>
              </w:rPr>
              <w:t>4</w:t>
            </w:r>
            <w:r w:rsidRPr="00330665">
              <w:rPr>
                <w:rFonts w:ascii="Times New Roman" w:hAnsi="Times New Roman" w:cs="Times New Roman"/>
                <w:b/>
                <w:color w:val="000000"/>
                <w:sz w:val="24"/>
                <w:szCs w:val="24"/>
              </w:rPr>
              <w:t>. Малое и среднее предпринимательство.</w:t>
            </w:r>
          </w:p>
        </w:tc>
      </w:tr>
      <w:tr w:rsidR="005E2939" w:rsidRPr="005B43C9" w:rsidTr="00653BAA">
        <w:trPr>
          <w:trHeight w:val="20"/>
          <w:jc w:val="center"/>
        </w:trPr>
        <w:tc>
          <w:tcPr>
            <w:tcW w:w="568" w:type="dxa"/>
            <w:vMerge w:val="restart"/>
            <w:tcBorders>
              <w:top w:val="single" w:sz="4" w:space="0" w:color="auto"/>
              <w:left w:val="single" w:sz="4" w:space="0" w:color="auto"/>
              <w:right w:val="single" w:sz="4" w:space="0" w:color="auto"/>
            </w:tcBorders>
          </w:tcPr>
          <w:p w:rsidR="005E2939" w:rsidRPr="005B43C9" w:rsidRDefault="005E2939"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14</w:t>
            </w:r>
          </w:p>
        </w:tc>
        <w:tc>
          <w:tcPr>
            <w:tcW w:w="3118" w:type="dxa"/>
            <w:vMerge w:val="restart"/>
            <w:tcBorders>
              <w:top w:val="single" w:sz="4" w:space="0" w:color="auto"/>
              <w:left w:val="single" w:sz="4" w:space="0" w:color="auto"/>
              <w:right w:val="single" w:sz="4" w:space="0" w:color="auto"/>
            </w:tcBorders>
            <w:shd w:val="clear" w:color="auto" w:fill="auto"/>
            <w:noWrap/>
          </w:tcPr>
          <w:p w:rsidR="005E2939" w:rsidRPr="00330665" w:rsidRDefault="005E2939" w:rsidP="006E7E00">
            <w:pPr>
              <w:spacing w:after="0" w:line="240" w:lineRule="auto"/>
              <w:jc w:val="both"/>
              <w:rPr>
                <w:rFonts w:ascii="Times New Roman" w:hAnsi="Times New Roman" w:cs="Times New Roman"/>
                <w:color w:val="000000"/>
                <w:sz w:val="24"/>
                <w:szCs w:val="24"/>
              </w:rPr>
            </w:pPr>
            <w:r w:rsidRPr="00330665">
              <w:rPr>
                <w:rFonts w:ascii="Times New Roman" w:hAnsi="Times New Roman" w:cs="Times New Roman"/>
                <w:color w:val="000000"/>
                <w:sz w:val="24"/>
                <w:szCs w:val="24"/>
              </w:rPr>
              <w:t>Число субъектов малого и среднего предпринимательства</w:t>
            </w:r>
          </w:p>
        </w:tc>
        <w:tc>
          <w:tcPr>
            <w:tcW w:w="1362" w:type="dxa"/>
            <w:vMerge w:val="restart"/>
            <w:tcBorders>
              <w:top w:val="single" w:sz="4" w:space="0" w:color="auto"/>
              <w:left w:val="nil"/>
              <w:right w:val="single" w:sz="4" w:space="0" w:color="auto"/>
            </w:tcBorders>
            <w:shd w:val="clear" w:color="auto" w:fill="auto"/>
          </w:tcPr>
          <w:p w:rsidR="005E2939" w:rsidRPr="005B43C9" w:rsidRDefault="005E2939"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 xml:space="preserve"> Человек, в год</w:t>
            </w:r>
          </w:p>
        </w:tc>
        <w:tc>
          <w:tcPr>
            <w:tcW w:w="1134"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К</w:t>
            </w:r>
          </w:p>
        </w:tc>
        <w:tc>
          <w:tcPr>
            <w:tcW w:w="1048"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245</w:t>
            </w:r>
          </w:p>
        </w:tc>
        <w:tc>
          <w:tcPr>
            <w:tcW w:w="1654"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247</w:t>
            </w:r>
          </w:p>
        </w:tc>
        <w:tc>
          <w:tcPr>
            <w:tcW w:w="1606"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252</w:t>
            </w:r>
          </w:p>
        </w:tc>
        <w:tc>
          <w:tcPr>
            <w:tcW w:w="1607"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258</w:t>
            </w:r>
          </w:p>
        </w:tc>
        <w:tc>
          <w:tcPr>
            <w:tcW w:w="1606"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262</w:t>
            </w:r>
          </w:p>
        </w:tc>
        <w:tc>
          <w:tcPr>
            <w:tcW w:w="1607"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w:t>
            </w:r>
          </w:p>
        </w:tc>
      </w:tr>
      <w:tr w:rsidR="005E2939" w:rsidRPr="005B43C9" w:rsidTr="00653BAA">
        <w:trPr>
          <w:trHeight w:val="20"/>
          <w:jc w:val="center"/>
        </w:trPr>
        <w:tc>
          <w:tcPr>
            <w:tcW w:w="568" w:type="dxa"/>
            <w:vMerge/>
            <w:tcBorders>
              <w:left w:val="single" w:sz="4" w:space="0" w:color="auto"/>
              <w:right w:val="single" w:sz="4" w:space="0" w:color="auto"/>
            </w:tcBorders>
          </w:tcPr>
          <w:p w:rsidR="005E2939" w:rsidRPr="005B43C9" w:rsidRDefault="005E2939" w:rsidP="006E7E00">
            <w:pPr>
              <w:spacing w:after="0" w:line="240" w:lineRule="auto"/>
              <w:jc w:val="center"/>
              <w:rPr>
                <w:rFonts w:ascii="Times New Roman" w:hAnsi="Times New Roman" w:cs="Times New Roman"/>
                <w:sz w:val="24"/>
                <w:szCs w:val="24"/>
              </w:rPr>
            </w:pPr>
          </w:p>
        </w:tc>
        <w:tc>
          <w:tcPr>
            <w:tcW w:w="3118" w:type="dxa"/>
            <w:vMerge/>
            <w:tcBorders>
              <w:left w:val="single" w:sz="4" w:space="0" w:color="auto"/>
              <w:right w:val="single" w:sz="4" w:space="0" w:color="auto"/>
            </w:tcBorders>
            <w:shd w:val="clear" w:color="auto" w:fill="auto"/>
            <w:noWrap/>
          </w:tcPr>
          <w:p w:rsidR="005E2939" w:rsidRPr="00330665" w:rsidRDefault="005E2939" w:rsidP="006E7E00">
            <w:pPr>
              <w:spacing w:after="0" w:line="240" w:lineRule="auto"/>
              <w:jc w:val="center"/>
              <w:rPr>
                <w:rFonts w:ascii="Times New Roman" w:hAnsi="Times New Roman" w:cs="Times New Roman"/>
                <w:sz w:val="24"/>
                <w:szCs w:val="24"/>
              </w:rPr>
            </w:pPr>
          </w:p>
        </w:tc>
        <w:tc>
          <w:tcPr>
            <w:tcW w:w="1362" w:type="dxa"/>
            <w:vMerge/>
            <w:tcBorders>
              <w:left w:val="nil"/>
              <w:right w:val="single" w:sz="4" w:space="0" w:color="auto"/>
            </w:tcBorders>
            <w:shd w:val="clear" w:color="auto" w:fill="auto"/>
          </w:tcPr>
          <w:p w:rsidR="005E2939" w:rsidRPr="005B43C9" w:rsidRDefault="005E2939" w:rsidP="006E7E00">
            <w:pPr>
              <w:spacing w:after="0" w:line="240" w:lineRule="auto"/>
              <w:jc w:val="center"/>
              <w:rPr>
                <w:rFonts w:ascii="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color w:val="000000"/>
                <w:sz w:val="24"/>
                <w:szCs w:val="24"/>
              </w:rPr>
              <w:t>Б</w:t>
            </w:r>
          </w:p>
        </w:tc>
        <w:tc>
          <w:tcPr>
            <w:tcW w:w="1048"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245</w:t>
            </w:r>
          </w:p>
        </w:tc>
        <w:tc>
          <w:tcPr>
            <w:tcW w:w="1654"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247</w:t>
            </w:r>
          </w:p>
        </w:tc>
        <w:tc>
          <w:tcPr>
            <w:tcW w:w="1606"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255</w:t>
            </w:r>
          </w:p>
        </w:tc>
        <w:tc>
          <w:tcPr>
            <w:tcW w:w="1607"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264</w:t>
            </w:r>
          </w:p>
        </w:tc>
        <w:tc>
          <w:tcPr>
            <w:tcW w:w="1606"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272</w:t>
            </w:r>
          </w:p>
        </w:tc>
        <w:tc>
          <w:tcPr>
            <w:tcW w:w="1607"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color w:val="000000"/>
                <w:sz w:val="24"/>
                <w:szCs w:val="24"/>
              </w:rPr>
              <w:t>-</w:t>
            </w:r>
          </w:p>
        </w:tc>
      </w:tr>
      <w:tr w:rsidR="005E2939" w:rsidRPr="005B43C9" w:rsidTr="00653BAA">
        <w:trPr>
          <w:trHeight w:val="20"/>
          <w:jc w:val="center"/>
        </w:trPr>
        <w:tc>
          <w:tcPr>
            <w:tcW w:w="568" w:type="dxa"/>
            <w:vMerge/>
            <w:tcBorders>
              <w:left w:val="single" w:sz="4" w:space="0" w:color="auto"/>
              <w:bottom w:val="single" w:sz="4" w:space="0" w:color="auto"/>
              <w:right w:val="single" w:sz="4" w:space="0" w:color="auto"/>
            </w:tcBorders>
          </w:tcPr>
          <w:p w:rsidR="005E2939" w:rsidRPr="005B43C9" w:rsidRDefault="005E2939" w:rsidP="006E7E00">
            <w:pPr>
              <w:spacing w:after="0" w:line="240" w:lineRule="auto"/>
              <w:jc w:val="center"/>
              <w:rPr>
                <w:rFonts w:ascii="Times New Roman" w:hAnsi="Times New Roman" w:cs="Times New Roman"/>
                <w:sz w:val="24"/>
                <w:szCs w:val="24"/>
              </w:rPr>
            </w:pPr>
          </w:p>
        </w:tc>
        <w:tc>
          <w:tcPr>
            <w:tcW w:w="3118" w:type="dxa"/>
            <w:vMerge/>
            <w:tcBorders>
              <w:left w:val="single" w:sz="4" w:space="0" w:color="auto"/>
              <w:bottom w:val="single" w:sz="4" w:space="0" w:color="auto"/>
              <w:right w:val="single" w:sz="4" w:space="0" w:color="auto"/>
            </w:tcBorders>
            <w:shd w:val="clear" w:color="auto" w:fill="auto"/>
            <w:noWrap/>
          </w:tcPr>
          <w:p w:rsidR="005E2939" w:rsidRPr="00330665" w:rsidRDefault="005E2939" w:rsidP="006E7E00">
            <w:pPr>
              <w:spacing w:after="0" w:line="240" w:lineRule="auto"/>
              <w:jc w:val="center"/>
              <w:rPr>
                <w:rFonts w:ascii="Times New Roman" w:hAnsi="Times New Roman" w:cs="Times New Roman"/>
                <w:sz w:val="24"/>
                <w:szCs w:val="24"/>
              </w:rPr>
            </w:pPr>
          </w:p>
        </w:tc>
        <w:tc>
          <w:tcPr>
            <w:tcW w:w="1362" w:type="dxa"/>
            <w:vMerge/>
            <w:tcBorders>
              <w:left w:val="nil"/>
              <w:bottom w:val="single" w:sz="4" w:space="0" w:color="auto"/>
              <w:right w:val="single" w:sz="4" w:space="0" w:color="auto"/>
            </w:tcBorders>
            <w:shd w:val="clear" w:color="auto" w:fill="auto"/>
          </w:tcPr>
          <w:p w:rsidR="005E2939" w:rsidRPr="005B43C9" w:rsidRDefault="005E2939" w:rsidP="006E7E00">
            <w:pPr>
              <w:spacing w:after="0" w:line="240" w:lineRule="auto"/>
              <w:jc w:val="center"/>
              <w:rPr>
                <w:rFonts w:ascii="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color w:val="000000"/>
                <w:sz w:val="24"/>
                <w:szCs w:val="24"/>
              </w:rPr>
              <w:t>Ц</w:t>
            </w:r>
          </w:p>
        </w:tc>
        <w:tc>
          <w:tcPr>
            <w:tcW w:w="1048"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245</w:t>
            </w:r>
          </w:p>
        </w:tc>
        <w:tc>
          <w:tcPr>
            <w:tcW w:w="1654"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247</w:t>
            </w:r>
          </w:p>
        </w:tc>
        <w:tc>
          <w:tcPr>
            <w:tcW w:w="1606"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259</w:t>
            </w:r>
          </w:p>
        </w:tc>
        <w:tc>
          <w:tcPr>
            <w:tcW w:w="1607"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269</w:t>
            </w:r>
          </w:p>
        </w:tc>
        <w:tc>
          <w:tcPr>
            <w:tcW w:w="1606"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281</w:t>
            </w:r>
          </w:p>
        </w:tc>
        <w:tc>
          <w:tcPr>
            <w:tcW w:w="1607" w:type="dxa"/>
            <w:tcBorders>
              <w:top w:val="single" w:sz="4" w:space="0" w:color="auto"/>
              <w:left w:val="nil"/>
              <w:bottom w:val="single" w:sz="4" w:space="0" w:color="auto"/>
              <w:right w:val="single" w:sz="4" w:space="0" w:color="auto"/>
            </w:tcBorders>
            <w:shd w:val="clear" w:color="auto" w:fill="auto"/>
            <w:noWrap/>
          </w:tcPr>
          <w:p w:rsidR="005E2939" w:rsidRPr="005B43C9" w:rsidRDefault="005E2939"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color w:val="000000"/>
                <w:sz w:val="24"/>
                <w:szCs w:val="24"/>
              </w:rPr>
              <w:t>-</w:t>
            </w:r>
          </w:p>
        </w:tc>
      </w:tr>
      <w:tr w:rsidR="0071565E" w:rsidRPr="005B43C9" w:rsidTr="00655837">
        <w:trPr>
          <w:trHeight w:val="20"/>
          <w:jc w:val="center"/>
        </w:trPr>
        <w:tc>
          <w:tcPr>
            <w:tcW w:w="15310" w:type="dxa"/>
            <w:gridSpan w:val="10"/>
            <w:tcBorders>
              <w:left w:val="single" w:sz="4" w:space="0" w:color="auto"/>
              <w:bottom w:val="single" w:sz="4" w:space="0" w:color="auto"/>
              <w:right w:val="single" w:sz="4" w:space="0" w:color="auto"/>
            </w:tcBorders>
          </w:tcPr>
          <w:p w:rsidR="0071565E" w:rsidRPr="00330665" w:rsidRDefault="0071565E" w:rsidP="0071565E">
            <w:pPr>
              <w:spacing w:after="0" w:line="240" w:lineRule="auto"/>
              <w:jc w:val="center"/>
              <w:rPr>
                <w:rFonts w:ascii="Times New Roman" w:hAnsi="Times New Roman" w:cs="Times New Roman"/>
                <w:b/>
                <w:color w:val="000000"/>
                <w:sz w:val="24"/>
                <w:szCs w:val="24"/>
              </w:rPr>
            </w:pPr>
            <w:r w:rsidRPr="00330665">
              <w:rPr>
                <w:rFonts w:ascii="Times New Roman" w:hAnsi="Times New Roman" w:cs="Times New Roman"/>
                <w:b/>
                <w:color w:val="000000"/>
                <w:sz w:val="24"/>
                <w:szCs w:val="24"/>
              </w:rPr>
              <w:t>2.</w:t>
            </w:r>
            <w:r>
              <w:rPr>
                <w:rFonts w:ascii="Times New Roman" w:hAnsi="Times New Roman" w:cs="Times New Roman"/>
                <w:b/>
                <w:color w:val="000000"/>
                <w:sz w:val="24"/>
                <w:szCs w:val="24"/>
              </w:rPr>
              <w:t>5</w:t>
            </w:r>
            <w:r w:rsidRPr="00330665">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Туризм</w:t>
            </w:r>
            <w:r w:rsidRPr="00330665">
              <w:rPr>
                <w:rFonts w:ascii="Times New Roman" w:hAnsi="Times New Roman" w:cs="Times New Roman"/>
                <w:b/>
                <w:color w:val="000000"/>
                <w:sz w:val="24"/>
                <w:szCs w:val="24"/>
              </w:rPr>
              <w:t>.</w:t>
            </w:r>
          </w:p>
        </w:tc>
      </w:tr>
      <w:tr w:rsidR="0071565E" w:rsidRPr="005B43C9" w:rsidTr="00655837">
        <w:trPr>
          <w:trHeight w:val="20"/>
          <w:jc w:val="center"/>
        </w:trPr>
        <w:tc>
          <w:tcPr>
            <w:tcW w:w="568" w:type="dxa"/>
            <w:vMerge w:val="restart"/>
            <w:tcBorders>
              <w:top w:val="single" w:sz="4" w:space="0" w:color="auto"/>
              <w:left w:val="single" w:sz="4" w:space="0" w:color="auto"/>
              <w:right w:val="single" w:sz="4" w:space="0" w:color="auto"/>
            </w:tcBorders>
          </w:tcPr>
          <w:p w:rsidR="0071565E" w:rsidRPr="005B43C9" w:rsidRDefault="0071565E" w:rsidP="00655837">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14</w:t>
            </w:r>
          </w:p>
        </w:tc>
        <w:tc>
          <w:tcPr>
            <w:tcW w:w="3118" w:type="dxa"/>
            <w:vMerge w:val="restart"/>
            <w:tcBorders>
              <w:top w:val="single" w:sz="4" w:space="0" w:color="auto"/>
              <w:left w:val="single" w:sz="4" w:space="0" w:color="auto"/>
              <w:right w:val="single" w:sz="4" w:space="0" w:color="auto"/>
            </w:tcBorders>
            <w:shd w:val="clear" w:color="auto" w:fill="auto"/>
            <w:noWrap/>
          </w:tcPr>
          <w:p w:rsidR="0071565E" w:rsidRPr="00C04865" w:rsidRDefault="0071565E" w:rsidP="00655837">
            <w:pPr>
              <w:spacing w:after="0" w:line="240" w:lineRule="auto"/>
              <w:jc w:val="both"/>
              <w:rPr>
                <w:rFonts w:ascii="Times New Roman" w:hAnsi="Times New Roman" w:cs="Times New Roman"/>
                <w:color w:val="000000"/>
              </w:rPr>
            </w:pPr>
            <w:r w:rsidRPr="00C04865">
              <w:rPr>
                <w:rFonts w:ascii="Times New Roman" w:hAnsi="Times New Roman" w:cs="Times New Roman"/>
                <w:color w:val="000000"/>
              </w:rPr>
              <w:t>Туристический поток (количество туристов и экскурсантов</w:t>
            </w:r>
          </w:p>
        </w:tc>
        <w:tc>
          <w:tcPr>
            <w:tcW w:w="1362" w:type="dxa"/>
            <w:vMerge w:val="restart"/>
            <w:tcBorders>
              <w:top w:val="single" w:sz="4" w:space="0" w:color="auto"/>
              <w:left w:val="nil"/>
              <w:right w:val="single" w:sz="4" w:space="0" w:color="auto"/>
            </w:tcBorders>
            <w:shd w:val="clear" w:color="auto" w:fill="auto"/>
          </w:tcPr>
          <w:p w:rsidR="0071565E" w:rsidRPr="00C04865" w:rsidRDefault="0071565E" w:rsidP="00655837">
            <w:pPr>
              <w:spacing w:after="0" w:line="240" w:lineRule="auto"/>
              <w:jc w:val="center"/>
              <w:rPr>
                <w:rFonts w:ascii="Times New Roman" w:hAnsi="Times New Roman" w:cs="Times New Roman"/>
                <w:color w:val="000000"/>
              </w:rPr>
            </w:pPr>
            <w:r w:rsidRPr="00C04865">
              <w:rPr>
                <w:rFonts w:ascii="Times New Roman" w:hAnsi="Times New Roman" w:cs="Times New Roman"/>
                <w:color w:val="000000"/>
              </w:rPr>
              <w:t>чел.</w:t>
            </w:r>
            <w:r>
              <w:rPr>
                <w:rFonts w:ascii="Times New Roman" w:hAnsi="Times New Roman" w:cs="Times New Roman"/>
                <w:color w:val="000000"/>
              </w:rPr>
              <w:t>, в год</w:t>
            </w:r>
          </w:p>
        </w:tc>
        <w:tc>
          <w:tcPr>
            <w:tcW w:w="1134" w:type="dxa"/>
            <w:tcBorders>
              <w:top w:val="single" w:sz="4" w:space="0" w:color="auto"/>
              <w:left w:val="nil"/>
              <w:bottom w:val="single" w:sz="4" w:space="0" w:color="auto"/>
              <w:right w:val="single" w:sz="4" w:space="0" w:color="auto"/>
            </w:tcBorders>
            <w:shd w:val="clear" w:color="auto" w:fill="auto"/>
            <w:noWrap/>
          </w:tcPr>
          <w:p w:rsidR="0071565E" w:rsidRPr="00C04865" w:rsidRDefault="0071565E" w:rsidP="00655837">
            <w:pPr>
              <w:spacing w:after="0" w:line="240" w:lineRule="auto"/>
              <w:jc w:val="center"/>
              <w:rPr>
                <w:rFonts w:ascii="Times New Roman" w:hAnsi="Times New Roman" w:cs="Times New Roman"/>
                <w:color w:val="000000"/>
              </w:rPr>
            </w:pPr>
            <w:r w:rsidRPr="00C04865">
              <w:rPr>
                <w:rFonts w:ascii="Times New Roman" w:hAnsi="Times New Roman" w:cs="Times New Roman"/>
                <w:color w:val="000000"/>
              </w:rPr>
              <w:t>К</w:t>
            </w:r>
          </w:p>
        </w:tc>
        <w:tc>
          <w:tcPr>
            <w:tcW w:w="1048" w:type="dxa"/>
            <w:tcBorders>
              <w:top w:val="single" w:sz="4" w:space="0" w:color="auto"/>
              <w:left w:val="nil"/>
              <w:bottom w:val="single" w:sz="4" w:space="0" w:color="auto"/>
              <w:right w:val="single" w:sz="4" w:space="0" w:color="auto"/>
            </w:tcBorders>
            <w:shd w:val="clear" w:color="auto" w:fill="auto"/>
            <w:noWrap/>
          </w:tcPr>
          <w:p w:rsidR="0071565E" w:rsidRPr="00593732" w:rsidRDefault="0071565E" w:rsidP="00655837">
            <w:pPr>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1654" w:type="dxa"/>
            <w:tcBorders>
              <w:top w:val="single" w:sz="4" w:space="0" w:color="auto"/>
              <w:left w:val="nil"/>
              <w:bottom w:val="single" w:sz="4" w:space="0" w:color="auto"/>
              <w:right w:val="single" w:sz="4" w:space="0" w:color="auto"/>
            </w:tcBorders>
            <w:shd w:val="clear" w:color="auto" w:fill="auto"/>
            <w:noWrap/>
          </w:tcPr>
          <w:p w:rsidR="0071565E" w:rsidRPr="00593732" w:rsidRDefault="0071565E" w:rsidP="00655837">
            <w:pPr>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1606" w:type="dxa"/>
            <w:tcBorders>
              <w:top w:val="single" w:sz="4" w:space="0" w:color="auto"/>
              <w:left w:val="nil"/>
              <w:bottom w:val="single" w:sz="4" w:space="0" w:color="auto"/>
              <w:right w:val="single" w:sz="4" w:space="0" w:color="auto"/>
            </w:tcBorders>
            <w:shd w:val="clear" w:color="auto" w:fill="auto"/>
            <w:noWrap/>
          </w:tcPr>
          <w:p w:rsidR="0071565E" w:rsidRPr="00593732" w:rsidRDefault="0071565E" w:rsidP="00655837">
            <w:pPr>
              <w:spacing w:after="0" w:line="240" w:lineRule="auto"/>
              <w:jc w:val="center"/>
              <w:rPr>
                <w:rFonts w:ascii="Times New Roman" w:hAnsi="Times New Roman" w:cs="Times New Roman"/>
                <w:color w:val="000000"/>
              </w:rPr>
            </w:pPr>
            <w:r>
              <w:rPr>
                <w:rFonts w:ascii="Times New Roman" w:hAnsi="Times New Roman" w:cs="Times New Roman"/>
                <w:color w:val="000000"/>
              </w:rPr>
              <w:t>150</w:t>
            </w:r>
          </w:p>
        </w:tc>
        <w:tc>
          <w:tcPr>
            <w:tcW w:w="1607" w:type="dxa"/>
            <w:tcBorders>
              <w:top w:val="single" w:sz="4" w:space="0" w:color="auto"/>
              <w:left w:val="nil"/>
              <w:bottom w:val="single" w:sz="4" w:space="0" w:color="auto"/>
              <w:right w:val="single" w:sz="4" w:space="0" w:color="auto"/>
            </w:tcBorders>
            <w:shd w:val="clear" w:color="auto" w:fill="auto"/>
            <w:noWrap/>
          </w:tcPr>
          <w:p w:rsidR="0071565E" w:rsidRPr="00593732" w:rsidRDefault="0071565E" w:rsidP="00655837">
            <w:pPr>
              <w:spacing w:after="0" w:line="240" w:lineRule="auto"/>
              <w:jc w:val="center"/>
              <w:rPr>
                <w:rFonts w:ascii="Times New Roman" w:hAnsi="Times New Roman" w:cs="Times New Roman"/>
                <w:color w:val="000000"/>
              </w:rPr>
            </w:pPr>
            <w:r>
              <w:rPr>
                <w:rFonts w:ascii="Times New Roman" w:hAnsi="Times New Roman" w:cs="Times New Roman"/>
                <w:color w:val="000000"/>
              </w:rPr>
              <w:t>310</w:t>
            </w:r>
          </w:p>
        </w:tc>
        <w:tc>
          <w:tcPr>
            <w:tcW w:w="1606" w:type="dxa"/>
            <w:tcBorders>
              <w:top w:val="single" w:sz="4" w:space="0" w:color="auto"/>
              <w:left w:val="nil"/>
              <w:bottom w:val="single" w:sz="4" w:space="0" w:color="auto"/>
              <w:right w:val="single" w:sz="4" w:space="0" w:color="auto"/>
            </w:tcBorders>
            <w:shd w:val="clear" w:color="auto" w:fill="auto"/>
            <w:noWrap/>
          </w:tcPr>
          <w:p w:rsidR="0071565E" w:rsidRPr="00593732" w:rsidRDefault="00721C4A" w:rsidP="00655837">
            <w:pPr>
              <w:spacing w:after="0" w:line="240" w:lineRule="auto"/>
              <w:jc w:val="center"/>
              <w:rPr>
                <w:rFonts w:ascii="Times New Roman" w:hAnsi="Times New Roman" w:cs="Times New Roman"/>
                <w:color w:val="000000"/>
              </w:rPr>
            </w:pPr>
            <w:r>
              <w:rPr>
                <w:rFonts w:ascii="Times New Roman" w:hAnsi="Times New Roman" w:cs="Times New Roman"/>
                <w:color w:val="000000"/>
              </w:rPr>
              <w:t>496</w:t>
            </w:r>
          </w:p>
        </w:tc>
        <w:tc>
          <w:tcPr>
            <w:tcW w:w="1607" w:type="dxa"/>
            <w:tcBorders>
              <w:top w:val="single" w:sz="4" w:space="0" w:color="auto"/>
              <w:left w:val="nil"/>
              <w:bottom w:val="single" w:sz="4" w:space="0" w:color="auto"/>
              <w:right w:val="single" w:sz="4" w:space="0" w:color="auto"/>
            </w:tcBorders>
            <w:shd w:val="clear" w:color="auto" w:fill="auto"/>
            <w:noWrap/>
          </w:tcPr>
          <w:p w:rsidR="0071565E" w:rsidRPr="00593732" w:rsidRDefault="00721C4A" w:rsidP="00655837">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r>
      <w:tr w:rsidR="0071565E" w:rsidRPr="005B43C9" w:rsidTr="00655837">
        <w:trPr>
          <w:trHeight w:val="20"/>
          <w:jc w:val="center"/>
        </w:trPr>
        <w:tc>
          <w:tcPr>
            <w:tcW w:w="568" w:type="dxa"/>
            <w:vMerge/>
            <w:tcBorders>
              <w:left w:val="single" w:sz="4" w:space="0" w:color="auto"/>
              <w:right w:val="single" w:sz="4" w:space="0" w:color="auto"/>
            </w:tcBorders>
          </w:tcPr>
          <w:p w:rsidR="0071565E" w:rsidRPr="005B43C9" w:rsidRDefault="0071565E" w:rsidP="00655837">
            <w:pPr>
              <w:spacing w:after="0" w:line="240" w:lineRule="auto"/>
              <w:jc w:val="center"/>
              <w:rPr>
                <w:rFonts w:ascii="Times New Roman" w:hAnsi="Times New Roman" w:cs="Times New Roman"/>
                <w:sz w:val="24"/>
                <w:szCs w:val="24"/>
              </w:rPr>
            </w:pPr>
          </w:p>
        </w:tc>
        <w:tc>
          <w:tcPr>
            <w:tcW w:w="3118" w:type="dxa"/>
            <w:vMerge/>
            <w:tcBorders>
              <w:left w:val="single" w:sz="4" w:space="0" w:color="auto"/>
              <w:right w:val="single" w:sz="4" w:space="0" w:color="auto"/>
            </w:tcBorders>
            <w:shd w:val="clear" w:color="auto" w:fill="auto"/>
            <w:noWrap/>
          </w:tcPr>
          <w:p w:rsidR="0071565E" w:rsidRPr="00330665" w:rsidRDefault="0071565E" w:rsidP="00655837">
            <w:pPr>
              <w:spacing w:after="0" w:line="240" w:lineRule="auto"/>
              <w:jc w:val="center"/>
              <w:rPr>
                <w:rFonts w:ascii="Times New Roman" w:hAnsi="Times New Roman" w:cs="Times New Roman"/>
                <w:sz w:val="24"/>
                <w:szCs w:val="24"/>
              </w:rPr>
            </w:pPr>
          </w:p>
        </w:tc>
        <w:tc>
          <w:tcPr>
            <w:tcW w:w="1362" w:type="dxa"/>
            <w:vMerge/>
            <w:tcBorders>
              <w:left w:val="nil"/>
              <w:right w:val="single" w:sz="4" w:space="0" w:color="auto"/>
            </w:tcBorders>
            <w:shd w:val="clear" w:color="auto" w:fill="auto"/>
          </w:tcPr>
          <w:p w:rsidR="0071565E" w:rsidRPr="005B43C9" w:rsidRDefault="0071565E" w:rsidP="00655837">
            <w:pPr>
              <w:spacing w:after="0" w:line="240" w:lineRule="auto"/>
              <w:jc w:val="center"/>
              <w:rPr>
                <w:rFonts w:ascii="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55837">
            <w:pPr>
              <w:spacing w:after="0" w:line="240" w:lineRule="auto"/>
              <w:jc w:val="center"/>
              <w:rPr>
                <w:rFonts w:ascii="Times New Roman" w:hAnsi="Times New Roman" w:cs="Times New Roman"/>
                <w:sz w:val="24"/>
                <w:szCs w:val="24"/>
              </w:rPr>
            </w:pPr>
            <w:r w:rsidRPr="00C04865">
              <w:rPr>
                <w:rFonts w:ascii="Times New Roman" w:hAnsi="Times New Roman" w:cs="Times New Roman"/>
                <w:color w:val="000000"/>
              </w:rPr>
              <w:t>Б</w:t>
            </w:r>
          </w:p>
        </w:tc>
        <w:tc>
          <w:tcPr>
            <w:tcW w:w="1048"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558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654"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558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606"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558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238</w:t>
            </w:r>
          </w:p>
        </w:tc>
        <w:tc>
          <w:tcPr>
            <w:tcW w:w="1607"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558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507</w:t>
            </w:r>
          </w:p>
        </w:tc>
        <w:tc>
          <w:tcPr>
            <w:tcW w:w="1606" w:type="dxa"/>
            <w:tcBorders>
              <w:top w:val="single" w:sz="4" w:space="0" w:color="auto"/>
              <w:left w:val="nil"/>
              <w:bottom w:val="single" w:sz="4" w:space="0" w:color="auto"/>
              <w:right w:val="single" w:sz="4" w:space="0" w:color="auto"/>
            </w:tcBorders>
            <w:shd w:val="clear" w:color="auto" w:fill="auto"/>
            <w:noWrap/>
          </w:tcPr>
          <w:p w:rsidR="0071565E" w:rsidRPr="005B43C9" w:rsidRDefault="00721C4A" w:rsidP="006558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804</w:t>
            </w:r>
          </w:p>
        </w:tc>
        <w:tc>
          <w:tcPr>
            <w:tcW w:w="1607" w:type="dxa"/>
            <w:tcBorders>
              <w:top w:val="single" w:sz="4" w:space="0" w:color="auto"/>
              <w:left w:val="nil"/>
              <w:bottom w:val="single" w:sz="4" w:space="0" w:color="auto"/>
              <w:right w:val="single" w:sz="4" w:space="0" w:color="auto"/>
            </w:tcBorders>
            <w:shd w:val="clear" w:color="auto" w:fill="auto"/>
            <w:noWrap/>
          </w:tcPr>
          <w:p w:rsidR="0071565E" w:rsidRPr="005B43C9" w:rsidRDefault="00721C4A" w:rsidP="006558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71565E" w:rsidRPr="005B43C9" w:rsidTr="00655837">
        <w:trPr>
          <w:trHeight w:val="20"/>
          <w:jc w:val="center"/>
        </w:trPr>
        <w:tc>
          <w:tcPr>
            <w:tcW w:w="568" w:type="dxa"/>
            <w:vMerge/>
            <w:tcBorders>
              <w:left w:val="single" w:sz="4" w:space="0" w:color="auto"/>
              <w:bottom w:val="single" w:sz="4" w:space="0" w:color="auto"/>
              <w:right w:val="single" w:sz="4" w:space="0" w:color="auto"/>
            </w:tcBorders>
          </w:tcPr>
          <w:p w:rsidR="0071565E" w:rsidRPr="005B43C9" w:rsidRDefault="0071565E" w:rsidP="00655837">
            <w:pPr>
              <w:spacing w:after="0" w:line="240" w:lineRule="auto"/>
              <w:jc w:val="center"/>
              <w:rPr>
                <w:rFonts w:ascii="Times New Roman" w:hAnsi="Times New Roman" w:cs="Times New Roman"/>
                <w:sz w:val="24"/>
                <w:szCs w:val="24"/>
              </w:rPr>
            </w:pPr>
          </w:p>
        </w:tc>
        <w:tc>
          <w:tcPr>
            <w:tcW w:w="3118" w:type="dxa"/>
            <w:vMerge/>
            <w:tcBorders>
              <w:left w:val="single" w:sz="4" w:space="0" w:color="auto"/>
              <w:bottom w:val="single" w:sz="4" w:space="0" w:color="auto"/>
              <w:right w:val="single" w:sz="4" w:space="0" w:color="auto"/>
            </w:tcBorders>
            <w:shd w:val="clear" w:color="auto" w:fill="auto"/>
            <w:noWrap/>
          </w:tcPr>
          <w:p w:rsidR="0071565E" w:rsidRPr="00330665" w:rsidRDefault="0071565E" w:rsidP="00655837">
            <w:pPr>
              <w:spacing w:after="0" w:line="240" w:lineRule="auto"/>
              <w:jc w:val="center"/>
              <w:rPr>
                <w:rFonts w:ascii="Times New Roman" w:hAnsi="Times New Roman" w:cs="Times New Roman"/>
                <w:sz w:val="24"/>
                <w:szCs w:val="24"/>
              </w:rPr>
            </w:pPr>
          </w:p>
        </w:tc>
        <w:tc>
          <w:tcPr>
            <w:tcW w:w="1362" w:type="dxa"/>
            <w:vMerge/>
            <w:tcBorders>
              <w:left w:val="nil"/>
              <w:bottom w:val="single" w:sz="4" w:space="0" w:color="auto"/>
              <w:right w:val="single" w:sz="4" w:space="0" w:color="auto"/>
            </w:tcBorders>
            <w:shd w:val="clear" w:color="auto" w:fill="auto"/>
          </w:tcPr>
          <w:p w:rsidR="0071565E" w:rsidRPr="005B43C9" w:rsidRDefault="0071565E" w:rsidP="00655837">
            <w:pPr>
              <w:spacing w:after="0" w:line="240" w:lineRule="auto"/>
              <w:jc w:val="center"/>
              <w:rPr>
                <w:rFonts w:ascii="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55837">
            <w:pPr>
              <w:spacing w:after="0" w:line="240" w:lineRule="auto"/>
              <w:jc w:val="center"/>
              <w:rPr>
                <w:rFonts w:ascii="Times New Roman" w:hAnsi="Times New Roman" w:cs="Times New Roman"/>
                <w:sz w:val="24"/>
                <w:szCs w:val="24"/>
              </w:rPr>
            </w:pPr>
            <w:r w:rsidRPr="00C04865">
              <w:rPr>
                <w:rFonts w:ascii="Times New Roman" w:hAnsi="Times New Roman" w:cs="Times New Roman"/>
                <w:color w:val="000000"/>
              </w:rPr>
              <w:t>Ц</w:t>
            </w:r>
          </w:p>
        </w:tc>
        <w:tc>
          <w:tcPr>
            <w:tcW w:w="1048"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558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654"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558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606"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558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452</w:t>
            </w:r>
          </w:p>
        </w:tc>
        <w:tc>
          <w:tcPr>
            <w:tcW w:w="1607"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558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743</w:t>
            </w:r>
          </w:p>
        </w:tc>
        <w:tc>
          <w:tcPr>
            <w:tcW w:w="1606" w:type="dxa"/>
            <w:tcBorders>
              <w:top w:val="single" w:sz="4" w:space="0" w:color="auto"/>
              <w:left w:val="nil"/>
              <w:bottom w:val="single" w:sz="4" w:space="0" w:color="auto"/>
              <w:right w:val="single" w:sz="4" w:space="0" w:color="auto"/>
            </w:tcBorders>
            <w:shd w:val="clear" w:color="auto" w:fill="auto"/>
            <w:noWrap/>
          </w:tcPr>
          <w:p w:rsidR="0071565E" w:rsidRPr="005B43C9" w:rsidRDefault="00721C4A" w:rsidP="006558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956</w:t>
            </w:r>
          </w:p>
        </w:tc>
        <w:tc>
          <w:tcPr>
            <w:tcW w:w="1607" w:type="dxa"/>
            <w:tcBorders>
              <w:top w:val="single" w:sz="4" w:space="0" w:color="auto"/>
              <w:left w:val="nil"/>
              <w:bottom w:val="single" w:sz="4" w:space="0" w:color="auto"/>
              <w:right w:val="single" w:sz="4" w:space="0" w:color="auto"/>
            </w:tcBorders>
            <w:shd w:val="clear" w:color="auto" w:fill="auto"/>
            <w:noWrap/>
          </w:tcPr>
          <w:p w:rsidR="0071565E" w:rsidRPr="005B43C9" w:rsidRDefault="00721C4A" w:rsidP="006558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71565E" w:rsidRPr="005B43C9" w:rsidTr="005B43C9">
        <w:trPr>
          <w:trHeight w:val="20"/>
          <w:jc w:val="center"/>
        </w:trPr>
        <w:tc>
          <w:tcPr>
            <w:tcW w:w="15310" w:type="dxa"/>
            <w:gridSpan w:val="10"/>
            <w:tcBorders>
              <w:left w:val="single" w:sz="4" w:space="0" w:color="auto"/>
              <w:bottom w:val="single" w:sz="4" w:space="0" w:color="auto"/>
              <w:right w:val="single" w:sz="4" w:space="0" w:color="auto"/>
            </w:tcBorders>
          </w:tcPr>
          <w:p w:rsidR="0071565E" w:rsidRPr="00330665" w:rsidRDefault="0071565E" w:rsidP="006E7E00">
            <w:pPr>
              <w:spacing w:after="0" w:line="240" w:lineRule="auto"/>
              <w:jc w:val="center"/>
              <w:rPr>
                <w:rFonts w:ascii="Times New Roman" w:hAnsi="Times New Roman" w:cs="Times New Roman"/>
                <w:b/>
                <w:color w:val="000000"/>
                <w:sz w:val="24"/>
                <w:szCs w:val="24"/>
              </w:rPr>
            </w:pPr>
            <w:r w:rsidRPr="00330665">
              <w:rPr>
                <w:rFonts w:ascii="Times New Roman" w:hAnsi="Times New Roman" w:cs="Times New Roman"/>
                <w:b/>
                <w:color w:val="000000"/>
                <w:sz w:val="24"/>
                <w:szCs w:val="24"/>
              </w:rPr>
              <w:t>Цель 3. Развитая инфраструктура</w:t>
            </w:r>
          </w:p>
        </w:tc>
      </w:tr>
      <w:tr w:rsidR="0071565E" w:rsidRPr="005B43C9" w:rsidTr="005B43C9">
        <w:trPr>
          <w:trHeight w:val="20"/>
          <w:jc w:val="center"/>
        </w:trPr>
        <w:tc>
          <w:tcPr>
            <w:tcW w:w="15310" w:type="dxa"/>
            <w:gridSpan w:val="10"/>
            <w:tcBorders>
              <w:left w:val="single" w:sz="4" w:space="0" w:color="auto"/>
              <w:bottom w:val="single" w:sz="4" w:space="0" w:color="auto"/>
              <w:right w:val="single" w:sz="4" w:space="0" w:color="auto"/>
            </w:tcBorders>
          </w:tcPr>
          <w:p w:rsidR="0071565E" w:rsidRPr="00330665" w:rsidRDefault="0071565E" w:rsidP="006E7E00">
            <w:pPr>
              <w:spacing w:after="0" w:line="240" w:lineRule="auto"/>
              <w:jc w:val="center"/>
              <w:rPr>
                <w:rFonts w:ascii="Times New Roman" w:hAnsi="Times New Roman" w:cs="Times New Roman"/>
                <w:b/>
                <w:color w:val="000000"/>
                <w:sz w:val="24"/>
                <w:szCs w:val="24"/>
              </w:rPr>
            </w:pPr>
            <w:r w:rsidRPr="00330665">
              <w:rPr>
                <w:rFonts w:ascii="Times New Roman" w:hAnsi="Times New Roman" w:cs="Times New Roman"/>
                <w:b/>
                <w:color w:val="000000"/>
                <w:sz w:val="24"/>
                <w:szCs w:val="24"/>
              </w:rPr>
              <w:t>3.1. Сохранение и развитие транспортной инфраструктуры.</w:t>
            </w:r>
          </w:p>
        </w:tc>
      </w:tr>
      <w:tr w:rsidR="0071565E" w:rsidRPr="005B43C9" w:rsidTr="00653BAA">
        <w:trPr>
          <w:trHeight w:val="20"/>
          <w:jc w:val="center"/>
        </w:trPr>
        <w:tc>
          <w:tcPr>
            <w:tcW w:w="568" w:type="dxa"/>
            <w:vMerge w:val="restart"/>
            <w:tcBorders>
              <w:top w:val="single" w:sz="4" w:space="0" w:color="auto"/>
              <w:left w:val="single" w:sz="4" w:space="0" w:color="auto"/>
              <w:right w:val="single" w:sz="4" w:space="0" w:color="auto"/>
            </w:tcBorders>
          </w:tcPr>
          <w:p w:rsidR="0071565E" w:rsidRPr="005B43C9" w:rsidRDefault="0071565E"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15</w:t>
            </w:r>
          </w:p>
        </w:tc>
        <w:tc>
          <w:tcPr>
            <w:tcW w:w="3118" w:type="dxa"/>
            <w:vMerge w:val="restart"/>
            <w:tcBorders>
              <w:top w:val="single" w:sz="4" w:space="0" w:color="auto"/>
              <w:left w:val="single" w:sz="4" w:space="0" w:color="auto"/>
              <w:right w:val="single" w:sz="4" w:space="0" w:color="auto"/>
            </w:tcBorders>
            <w:shd w:val="clear" w:color="auto" w:fill="auto"/>
            <w:noWrap/>
          </w:tcPr>
          <w:p w:rsidR="0071565E" w:rsidRPr="00330665" w:rsidRDefault="0071565E" w:rsidP="006E7E00">
            <w:pPr>
              <w:spacing w:after="0" w:line="240" w:lineRule="auto"/>
              <w:jc w:val="both"/>
              <w:rPr>
                <w:rFonts w:ascii="Times New Roman" w:hAnsi="Times New Roman" w:cs="Times New Roman"/>
                <w:color w:val="000000"/>
                <w:sz w:val="24"/>
                <w:szCs w:val="24"/>
              </w:rPr>
            </w:pPr>
            <w:r w:rsidRPr="00330665">
              <w:rPr>
                <w:rFonts w:ascii="Times New Roman" w:hAnsi="Times New Roman" w:cs="Times New Roman"/>
                <w:color w:val="000000"/>
                <w:sz w:val="24"/>
                <w:szCs w:val="24"/>
              </w:rPr>
              <w:t xml:space="preserve">Доля автомобильных дорог общего пользования местного значения, соответствующих нормативным требованиям </w:t>
            </w:r>
            <w:r w:rsidRPr="00330665">
              <w:rPr>
                <w:rFonts w:ascii="Times New Roman" w:hAnsi="Times New Roman" w:cs="Times New Roman"/>
                <w:color w:val="000000"/>
                <w:sz w:val="24"/>
                <w:szCs w:val="24"/>
              </w:rPr>
              <w:lastRenderedPageBreak/>
              <w:t>по транспортно-эксплутационным показателям</w:t>
            </w:r>
          </w:p>
        </w:tc>
        <w:tc>
          <w:tcPr>
            <w:tcW w:w="1362" w:type="dxa"/>
            <w:vMerge w:val="restart"/>
            <w:tcBorders>
              <w:top w:val="single" w:sz="4" w:space="0" w:color="auto"/>
              <w:left w:val="nil"/>
              <w:right w:val="single" w:sz="4" w:space="0" w:color="auto"/>
            </w:tcBorders>
            <w:shd w:val="clear" w:color="auto" w:fill="auto"/>
          </w:tcPr>
          <w:p w:rsidR="0071565E" w:rsidRPr="005B43C9" w:rsidRDefault="0071565E"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lastRenderedPageBreak/>
              <w:t>%</w:t>
            </w:r>
          </w:p>
        </w:tc>
        <w:tc>
          <w:tcPr>
            <w:tcW w:w="1134"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К</w:t>
            </w:r>
          </w:p>
        </w:tc>
        <w:tc>
          <w:tcPr>
            <w:tcW w:w="1048"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92</w:t>
            </w:r>
          </w:p>
        </w:tc>
        <w:tc>
          <w:tcPr>
            <w:tcW w:w="1654"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92</w:t>
            </w:r>
          </w:p>
        </w:tc>
        <w:tc>
          <w:tcPr>
            <w:tcW w:w="1606"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92</w:t>
            </w:r>
          </w:p>
        </w:tc>
        <w:tc>
          <w:tcPr>
            <w:tcW w:w="1607"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93</w:t>
            </w:r>
          </w:p>
        </w:tc>
        <w:tc>
          <w:tcPr>
            <w:tcW w:w="1606"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94</w:t>
            </w:r>
          </w:p>
        </w:tc>
        <w:tc>
          <w:tcPr>
            <w:tcW w:w="1607"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w:t>
            </w:r>
          </w:p>
        </w:tc>
      </w:tr>
      <w:tr w:rsidR="0071565E" w:rsidRPr="005B43C9" w:rsidTr="00653BAA">
        <w:trPr>
          <w:trHeight w:val="20"/>
          <w:jc w:val="center"/>
        </w:trPr>
        <w:tc>
          <w:tcPr>
            <w:tcW w:w="568" w:type="dxa"/>
            <w:vMerge/>
            <w:tcBorders>
              <w:left w:val="single" w:sz="4" w:space="0" w:color="auto"/>
              <w:right w:val="single" w:sz="4" w:space="0" w:color="auto"/>
            </w:tcBorders>
          </w:tcPr>
          <w:p w:rsidR="0071565E" w:rsidRPr="005B43C9" w:rsidRDefault="0071565E" w:rsidP="006E7E00">
            <w:pPr>
              <w:spacing w:after="0" w:line="240" w:lineRule="auto"/>
              <w:jc w:val="center"/>
              <w:rPr>
                <w:rFonts w:ascii="Times New Roman" w:hAnsi="Times New Roman" w:cs="Times New Roman"/>
                <w:sz w:val="24"/>
                <w:szCs w:val="24"/>
              </w:rPr>
            </w:pPr>
          </w:p>
        </w:tc>
        <w:tc>
          <w:tcPr>
            <w:tcW w:w="3118" w:type="dxa"/>
            <w:vMerge/>
            <w:tcBorders>
              <w:left w:val="single" w:sz="4" w:space="0" w:color="auto"/>
              <w:right w:val="single" w:sz="4" w:space="0" w:color="auto"/>
            </w:tcBorders>
            <w:shd w:val="clear" w:color="auto" w:fill="auto"/>
            <w:noWrap/>
          </w:tcPr>
          <w:p w:rsidR="0071565E" w:rsidRPr="00330665" w:rsidRDefault="0071565E" w:rsidP="006E7E00">
            <w:pPr>
              <w:spacing w:after="0" w:line="240" w:lineRule="auto"/>
              <w:jc w:val="center"/>
              <w:rPr>
                <w:rFonts w:ascii="Times New Roman" w:hAnsi="Times New Roman" w:cs="Times New Roman"/>
                <w:sz w:val="24"/>
                <w:szCs w:val="24"/>
              </w:rPr>
            </w:pPr>
          </w:p>
        </w:tc>
        <w:tc>
          <w:tcPr>
            <w:tcW w:w="1362" w:type="dxa"/>
            <w:vMerge/>
            <w:tcBorders>
              <w:left w:val="nil"/>
              <w:right w:val="single" w:sz="4" w:space="0" w:color="auto"/>
            </w:tcBorders>
            <w:shd w:val="clear" w:color="auto" w:fill="auto"/>
          </w:tcPr>
          <w:p w:rsidR="0071565E" w:rsidRPr="005B43C9" w:rsidRDefault="0071565E" w:rsidP="006E7E00">
            <w:pPr>
              <w:spacing w:after="0" w:line="240" w:lineRule="auto"/>
              <w:jc w:val="center"/>
              <w:rPr>
                <w:rFonts w:ascii="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color w:val="000000"/>
                <w:sz w:val="24"/>
                <w:szCs w:val="24"/>
              </w:rPr>
              <w:t>Б</w:t>
            </w:r>
          </w:p>
        </w:tc>
        <w:tc>
          <w:tcPr>
            <w:tcW w:w="1048"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92</w:t>
            </w:r>
          </w:p>
        </w:tc>
        <w:tc>
          <w:tcPr>
            <w:tcW w:w="1654"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92</w:t>
            </w:r>
          </w:p>
        </w:tc>
        <w:tc>
          <w:tcPr>
            <w:tcW w:w="1606"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93</w:t>
            </w:r>
          </w:p>
        </w:tc>
        <w:tc>
          <w:tcPr>
            <w:tcW w:w="1607"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95</w:t>
            </w:r>
          </w:p>
        </w:tc>
        <w:tc>
          <w:tcPr>
            <w:tcW w:w="1606"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96</w:t>
            </w:r>
          </w:p>
        </w:tc>
        <w:tc>
          <w:tcPr>
            <w:tcW w:w="1607"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color w:val="000000"/>
                <w:sz w:val="24"/>
                <w:szCs w:val="24"/>
              </w:rPr>
              <w:t>-</w:t>
            </w:r>
          </w:p>
        </w:tc>
      </w:tr>
      <w:tr w:rsidR="0071565E" w:rsidRPr="005B43C9" w:rsidTr="00653BAA">
        <w:trPr>
          <w:trHeight w:val="20"/>
          <w:jc w:val="center"/>
        </w:trPr>
        <w:tc>
          <w:tcPr>
            <w:tcW w:w="568" w:type="dxa"/>
            <w:vMerge/>
            <w:tcBorders>
              <w:left w:val="single" w:sz="4" w:space="0" w:color="auto"/>
              <w:bottom w:val="single" w:sz="4" w:space="0" w:color="auto"/>
              <w:right w:val="single" w:sz="4" w:space="0" w:color="auto"/>
            </w:tcBorders>
          </w:tcPr>
          <w:p w:rsidR="0071565E" w:rsidRPr="005B43C9" w:rsidRDefault="0071565E" w:rsidP="006E7E00">
            <w:pPr>
              <w:spacing w:after="0" w:line="240" w:lineRule="auto"/>
              <w:jc w:val="center"/>
              <w:rPr>
                <w:rFonts w:ascii="Times New Roman" w:hAnsi="Times New Roman" w:cs="Times New Roman"/>
                <w:sz w:val="24"/>
                <w:szCs w:val="24"/>
              </w:rPr>
            </w:pPr>
          </w:p>
        </w:tc>
        <w:tc>
          <w:tcPr>
            <w:tcW w:w="3118" w:type="dxa"/>
            <w:vMerge/>
            <w:tcBorders>
              <w:left w:val="single" w:sz="4" w:space="0" w:color="auto"/>
              <w:bottom w:val="single" w:sz="4" w:space="0" w:color="auto"/>
              <w:right w:val="single" w:sz="4" w:space="0" w:color="auto"/>
            </w:tcBorders>
            <w:shd w:val="clear" w:color="auto" w:fill="auto"/>
            <w:noWrap/>
          </w:tcPr>
          <w:p w:rsidR="0071565E" w:rsidRPr="00330665" w:rsidRDefault="0071565E" w:rsidP="006E7E00">
            <w:pPr>
              <w:spacing w:after="0" w:line="240" w:lineRule="auto"/>
              <w:jc w:val="center"/>
              <w:rPr>
                <w:rFonts w:ascii="Times New Roman" w:hAnsi="Times New Roman" w:cs="Times New Roman"/>
                <w:sz w:val="24"/>
                <w:szCs w:val="24"/>
              </w:rPr>
            </w:pPr>
          </w:p>
        </w:tc>
        <w:tc>
          <w:tcPr>
            <w:tcW w:w="1362" w:type="dxa"/>
            <w:vMerge/>
            <w:tcBorders>
              <w:left w:val="nil"/>
              <w:bottom w:val="single" w:sz="4" w:space="0" w:color="auto"/>
              <w:right w:val="single" w:sz="4" w:space="0" w:color="auto"/>
            </w:tcBorders>
            <w:shd w:val="clear" w:color="auto" w:fill="auto"/>
          </w:tcPr>
          <w:p w:rsidR="0071565E" w:rsidRPr="005B43C9" w:rsidRDefault="0071565E" w:rsidP="006E7E00">
            <w:pPr>
              <w:spacing w:after="0" w:line="240" w:lineRule="auto"/>
              <w:jc w:val="center"/>
              <w:rPr>
                <w:rFonts w:ascii="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5B43C9">
            <w:pPr>
              <w:spacing w:after="0" w:line="240" w:lineRule="auto"/>
              <w:jc w:val="center"/>
              <w:rPr>
                <w:rFonts w:ascii="Times New Roman" w:hAnsi="Times New Roman" w:cs="Times New Roman"/>
                <w:sz w:val="24"/>
                <w:szCs w:val="24"/>
              </w:rPr>
            </w:pPr>
            <w:r w:rsidRPr="005B43C9">
              <w:rPr>
                <w:rFonts w:ascii="Times New Roman" w:hAnsi="Times New Roman" w:cs="Times New Roman"/>
                <w:color w:val="000000"/>
                <w:sz w:val="24"/>
                <w:szCs w:val="24"/>
              </w:rPr>
              <w:t>Ц</w:t>
            </w:r>
          </w:p>
        </w:tc>
        <w:tc>
          <w:tcPr>
            <w:tcW w:w="1048"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92</w:t>
            </w:r>
          </w:p>
        </w:tc>
        <w:tc>
          <w:tcPr>
            <w:tcW w:w="1654"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92</w:t>
            </w:r>
          </w:p>
        </w:tc>
        <w:tc>
          <w:tcPr>
            <w:tcW w:w="1606"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94</w:t>
            </w:r>
          </w:p>
        </w:tc>
        <w:tc>
          <w:tcPr>
            <w:tcW w:w="1607"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97</w:t>
            </w:r>
          </w:p>
        </w:tc>
        <w:tc>
          <w:tcPr>
            <w:tcW w:w="1606"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100</w:t>
            </w:r>
          </w:p>
        </w:tc>
        <w:tc>
          <w:tcPr>
            <w:tcW w:w="1607"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color w:val="000000"/>
                <w:sz w:val="24"/>
                <w:szCs w:val="24"/>
              </w:rPr>
              <w:t>-</w:t>
            </w:r>
          </w:p>
        </w:tc>
      </w:tr>
      <w:tr w:rsidR="0071565E" w:rsidRPr="005B43C9" w:rsidTr="005B43C9">
        <w:trPr>
          <w:trHeight w:val="20"/>
          <w:jc w:val="center"/>
        </w:trPr>
        <w:tc>
          <w:tcPr>
            <w:tcW w:w="15310" w:type="dxa"/>
            <w:gridSpan w:val="10"/>
            <w:tcBorders>
              <w:top w:val="single" w:sz="4" w:space="0" w:color="auto"/>
              <w:left w:val="single" w:sz="4" w:space="0" w:color="auto"/>
              <w:right w:val="single" w:sz="4" w:space="0" w:color="auto"/>
            </w:tcBorders>
          </w:tcPr>
          <w:p w:rsidR="0071565E" w:rsidRPr="00330665" w:rsidRDefault="0071565E" w:rsidP="006E7E00">
            <w:pPr>
              <w:spacing w:after="0" w:line="240" w:lineRule="auto"/>
              <w:jc w:val="center"/>
              <w:rPr>
                <w:rFonts w:ascii="Times New Roman" w:hAnsi="Times New Roman" w:cs="Times New Roman"/>
                <w:b/>
                <w:color w:val="000000"/>
                <w:sz w:val="24"/>
                <w:szCs w:val="24"/>
              </w:rPr>
            </w:pPr>
            <w:r w:rsidRPr="00330665">
              <w:rPr>
                <w:rFonts w:ascii="Times New Roman" w:hAnsi="Times New Roman" w:cs="Times New Roman"/>
                <w:b/>
                <w:color w:val="000000"/>
                <w:sz w:val="24"/>
                <w:szCs w:val="24"/>
              </w:rPr>
              <w:lastRenderedPageBreak/>
              <w:t>3.2. Модернизация и развитие коммунальной и энергетической инфраструктуры.</w:t>
            </w:r>
          </w:p>
        </w:tc>
      </w:tr>
      <w:tr w:rsidR="0071565E" w:rsidRPr="005B43C9" w:rsidTr="00653BAA">
        <w:trPr>
          <w:trHeight w:val="20"/>
          <w:jc w:val="center"/>
        </w:trPr>
        <w:tc>
          <w:tcPr>
            <w:tcW w:w="568" w:type="dxa"/>
            <w:vMerge w:val="restart"/>
            <w:tcBorders>
              <w:top w:val="single" w:sz="4" w:space="0" w:color="auto"/>
              <w:left w:val="single" w:sz="4" w:space="0" w:color="auto"/>
              <w:right w:val="single" w:sz="4" w:space="0" w:color="auto"/>
            </w:tcBorders>
          </w:tcPr>
          <w:p w:rsidR="0071565E" w:rsidRPr="005B43C9" w:rsidRDefault="0071565E"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16</w:t>
            </w:r>
          </w:p>
        </w:tc>
        <w:tc>
          <w:tcPr>
            <w:tcW w:w="3118" w:type="dxa"/>
            <w:vMerge w:val="restart"/>
            <w:tcBorders>
              <w:top w:val="single" w:sz="4" w:space="0" w:color="auto"/>
              <w:left w:val="single" w:sz="4" w:space="0" w:color="auto"/>
              <w:right w:val="single" w:sz="4" w:space="0" w:color="auto"/>
            </w:tcBorders>
            <w:shd w:val="clear" w:color="auto" w:fill="auto"/>
            <w:noWrap/>
          </w:tcPr>
          <w:p w:rsidR="0071565E" w:rsidRPr="00330665" w:rsidRDefault="0071565E" w:rsidP="006E7E00">
            <w:pPr>
              <w:spacing w:after="0" w:line="240" w:lineRule="auto"/>
              <w:jc w:val="both"/>
              <w:rPr>
                <w:rFonts w:ascii="Times New Roman" w:hAnsi="Times New Roman" w:cs="Times New Roman"/>
                <w:color w:val="000000"/>
                <w:sz w:val="24"/>
                <w:szCs w:val="24"/>
              </w:rPr>
            </w:pPr>
            <w:r w:rsidRPr="00330665">
              <w:rPr>
                <w:rFonts w:ascii="Times New Roman" w:hAnsi="Times New Roman" w:cs="Times New Roman"/>
                <w:color w:val="000000"/>
                <w:sz w:val="24"/>
                <w:szCs w:val="24"/>
              </w:rPr>
              <w:t>Удельный вес площади жилищного фонда, оборудованного водопроводом</w:t>
            </w:r>
          </w:p>
        </w:tc>
        <w:tc>
          <w:tcPr>
            <w:tcW w:w="1362" w:type="dxa"/>
            <w:vMerge w:val="restart"/>
            <w:tcBorders>
              <w:top w:val="single" w:sz="4" w:space="0" w:color="auto"/>
              <w:left w:val="nil"/>
              <w:right w:val="single" w:sz="4" w:space="0" w:color="auto"/>
            </w:tcBorders>
            <w:shd w:val="clear" w:color="auto" w:fill="auto"/>
          </w:tcPr>
          <w:p w:rsidR="0071565E" w:rsidRPr="005B43C9" w:rsidRDefault="0071565E"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w:t>
            </w:r>
          </w:p>
        </w:tc>
        <w:tc>
          <w:tcPr>
            <w:tcW w:w="1134"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К</w:t>
            </w:r>
          </w:p>
        </w:tc>
        <w:tc>
          <w:tcPr>
            <w:tcW w:w="1048"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E7E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99,1</w:t>
            </w:r>
          </w:p>
        </w:tc>
        <w:tc>
          <w:tcPr>
            <w:tcW w:w="1654"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E7E0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99,1</w:t>
            </w:r>
          </w:p>
        </w:tc>
        <w:tc>
          <w:tcPr>
            <w:tcW w:w="1606"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E7E0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99,3</w:t>
            </w:r>
          </w:p>
        </w:tc>
        <w:tc>
          <w:tcPr>
            <w:tcW w:w="1607"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E7E0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99,6</w:t>
            </w:r>
          </w:p>
        </w:tc>
        <w:tc>
          <w:tcPr>
            <w:tcW w:w="1606"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E7E0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99,8</w:t>
            </w:r>
          </w:p>
        </w:tc>
        <w:tc>
          <w:tcPr>
            <w:tcW w:w="1607"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w:t>
            </w:r>
          </w:p>
        </w:tc>
      </w:tr>
      <w:tr w:rsidR="0071565E" w:rsidRPr="005B43C9" w:rsidTr="00653BAA">
        <w:trPr>
          <w:trHeight w:val="20"/>
          <w:jc w:val="center"/>
        </w:trPr>
        <w:tc>
          <w:tcPr>
            <w:tcW w:w="568" w:type="dxa"/>
            <w:vMerge/>
            <w:tcBorders>
              <w:left w:val="single" w:sz="4" w:space="0" w:color="auto"/>
              <w:right w:val="single" w:sz="4" w:space="0" w:color="auto"/>
            </w:tcBorders>
          </w:tcPr>
          <w:p w:rsidR="0071565E" w:rsidRPr="005B43C9" w:rsidRDefault="0071565E" w:rsidP="006E7E00">
            <w:pPr>
              <w:spacing w:after="0" w:line="240" w:lineRule="auto"/>
              <w:jc w:val="center"/>
              <w:rPr>
                <w:rFonts w:ascii="Times New Roman" w:hAnsi="Times New Roman" w:cs="Times New Roman"/>
                <w:sz w:val="24"/>
                <w:szCs w:val="24"/>
              </w:rPr>
            </w:pPr>
          </w:p>
        </w:tc>
        <w:tc>
          <w:tcPr>
            <w:tcW w:w="3118" w:type="dxa"/>
            <w:vMerge/>
            <w:tcBorders>
              <w:left w:val="single" w:sz="4" w:space="0" w:color="auto"/>
              <w:right w:val="single" w:sz="4" w:space="0" w:color="auto"/>
            </w:tcBorders>
            <w:shd w:val="clear" w:color="auto" w:fill="auto"/>
            <w:noWrap/>
          </w:tcPr>
          <w:p w:rsidR="0071565E" w:rsidRPr="00330665" w:rsidRDefault="0071565E" w:rsidP="006E7E00">
            <w:pPr>
              <w:spacing w:after="0" w:line="240" w:lineRule="auto"/>
              <w:jc w:val="both"/>
              <w:rPr>
                <w:rFonts w:ascii="Times New Roman" w:hAnsi="Times New Roman" w:cs="Times New Roman"/>
                <w:sz w:val="24"/>
                <w:szCs w:val="24"/>
              </w:rPr>
            </w:pPr>
          </w:p>
        </w:tc>
        <w:tc>
          <w:tcPr>
            <w:tcW w:w="1362" w:type="dxa"/>
            <w:vMerge/>
            <w:tcBorders>
              <w:left w:val="nil"/>
              <w:right w:val="single" w:sz="4" w:space="0" w:color="auto"/>
            </w:tcBorders>
            <w:shd w:val="clear" w:color="auto" w:fill="auto"/>
          </w:tcPr>
          <w:p w:rsidR="0071565E" w:rsidRPr="005B43C9" w:rsidRDefault="0071565E" w:rsidP="006E7E00">
            <w:pPr>
              <w:spacing w:after="0" w:line="240" w:lineRule="auto"/>
              <w:jc w:val="center"/>
              <w:rPr>
                <w:rFonts w:ascii="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color w:val="000000"/>
                <w:sz w:val="24"/>
                <w:szCs w:val="24"/>
              </w:rPr>
              <w:t>Б</w:t>
            </w:r>
          </w:p>
        </w:tc>
        <w:tc>
          <w:tcPr>
            <w:tcW w:w="1048"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E7E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99,1</w:t>
            </w:r>
          </w:p>
        </w:tc>
        <w:tc>
          <w:tcPr>
            <w:tcW w:w="1654"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E7E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99,1</w:t>
            </w:r>
          </w:p>
        </w:tc>
        <w:tc>
          <w:tcPr>
            <w:tcW w:w="1606"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E7E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99,4</w:t>
            </w:r>
          </w:p>
        </w:tc>
        <w:tc>
          <w:tcPr>
            <w:tcW w:w="1607"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E7E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99,7</w:t>
            </w:r>
          </w:p>
        </w:tc>
        <w:tc>
          <w:tcPr>
            <w:tcW w:w="1606"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E7E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607"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w:t>
            </w:r>
          </w:p>
        </w:tc>
      </w:tr>
      <w:tr w:rsidR="0071565E" w:rsidRPr="005B43C9" w:rsidTr="00653BAA">
        <w:trPr>
          <w:trHeight w:val="20"/>
          <w:jc w:val="center"/>
        </w:trPr>
        <w:tc>
          <w:tcPr>
            <w:tcW w:w="568" w:type="dxa"/>
            <w:vMerge/>
            <w:tcBorders>
              <w:left w:val="single" w:sz="4" w:space="0" w:color="auto"/>
              <w:bottom w:val="single" w:sz="4" w:space="0" w:color="auto"/>
              <w:right w:val="single" w:sz="4" w:space="0" w:color="auto"/>
            </w:tcBorders>
          </w:tcPr>
          <w:p w:rsidR="0071565E" w:rsidRPr="005B43C9" w:rsidRDefault="0071565E" w:rsidP="006E7E00">
            <w:pPr>
              <w:spacing w:after="0" w:line="240" w:lineRule="auto"/>
              <w:jc w:val="center"/>
              <w:rPr>
                <w:rFonts w:ascii="Times New Roman" w:hAnsi="Times New Roman" w:cs="Times New Roman"/>
                <w:sz w:val="24"/>
                <w:szCs w:val="24"/>
              </w:rPr>
            </w:pPr>
          </w:p>
        </w:tc>
        <w:tc>
          <w:tcPr>
            <w:tcW w:w="3118" w:type="dxa"/>
            <w:vMerge/>
            <w:tcBorders>
              <w:left w:val="single" w:sz="4" w:space="0" w:color="auto"/>
              <w:bottom w:val="single" w:sz="4" w:space="0" w:color="auto"/>
              <w:right w:val="single" w:sz="4" w:space="0" w:color="auto"/>
            </w:tcBorders>
            <w:shd w:val="clear" w:color="auto" w:fill="auto"/>
            <w:noWrap/>
          </w:tcPr>
          <w:p w:rsidR="0071565E" w:rsidRPr="00330665" w:rsidRDefault="0071565E" w:rsidP="006E7E00">
            <w:pPr>
              <w:spacing w:after="0" w:line="240" w:lineRule="auto"/>
              <w:jc w:val="both"/>
              <w:rPr>
                <w:rFonts w:ascii="Times New Roman" w:hAnsi="Times New Roman" w:cs="Times New Roman"/>
                <w:sz w:val="24"/>
                <w:szCs w:val="24"/>
              </w:rPr>
            </w:pPr>
          </w:p>
        </w:tc>
        <w:tc>
          <w:tcPr>
            <w:tcW w:w="1362" w:type="dxa"/>
            <w:vMerge/>
            <w:tcBorders>
              <w:left w:val="nil"/>
              <w:bottom w:val="single" w:sz="4" w:space="0" w:color="auto"/>
              <w:right w:val="single" w:sz="4" w:space="0" w:color="auto"/>
            </w:tcBorders>
            <w:shd w:val="clear" w:color="auto" w:fill="auto"/>
          </w:tcPr>
          <w:p w:rsidR="0071565E" w:rsidRPr="005B43C9" w:rsidRDefault="0071565E" w:rsidP="006E7E00">
            <w:pPr>
              <w:spacing w:after="0" w:line="240" w:lineRule="auto"/>
              <w:jc w:val="center"/>
              <w:rPr>
                <w:rFonts w:ascii="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color w:val="000000"/>
                <w:sz w:val="24"/>
                <w:szCs w:val="24"/>
              </w:rPr>
              <w:t>Ц</w:t>
            </w:r>
          </w:p>
        </w:tc>
        <w:tc>
          <w:tcPr>
            <w:tcW w:w="1048"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E7E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99,1</w:t>
            </w:r>
          </w:p>
        </w:tc>
        <w:tc>
          <w:tcPr>
            <w:tcW w:w="1654"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E7E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99,3</w:t>
            </w:r>
          </w:p>
        </w:tc>
        <w:tc>
          <w:tcPr>
            <w:tcW w:w="1606"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E7E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99,8</w:t>
            </w:r>
          </w:p>
        </w:tc>
        <w:tc>
          <w:tcPr>
            <w:tcW w:w="1607"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E7E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606"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E7E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607"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w:t>
            </w:r>
          </w:p>
        </w:tc>
      </w:tr>
      <w:tr w:rsidR="0071565E" w:rsidRPr="005B43C9" w:rsidTr="005B43C9">
        <w:trPr>
          <w:trHeight w:val="20"/>
          <w:jc w:val="center"/>
        </w:trPr>
        <w:tc>
          <w:tcPr>
            <w:tcW w:w="15310" w:type="dxa"/>
            <w:gridSpan w:val="10"/>
            <w:tcBorders>
              <w:left w:val="single" w:sz="4" w:space="0" w:color="auto"/>
              <w:bottom w:val="single" w:sz="4" w:space="0" w:color="auto"/>
              <w:right w:val="single" w:sz="4" w:space="0" w:color="auto"/>
            </w:tcBorders>
          </w:tcPr>
          <w:p w:rsidR="0071565E" w:rsidRPr="00330665" w:rsidRDefault="0071565E" w:rsidP="006E7E00">
            <w:pPr>
              <w:spacing w:after="0" w:line="240" w:lineRule="auto"/>
              <w:jc w:val="center"/>
              <w:rPr>
                <w:rFonts w:ascii="Times New Roman" w:hAnsi="Times New Roman" w:cs="Times New Roman"/>
                <w:b/>
                <w:sz w:val="24"/>
                <w:szCs w:val="24"/>
              </w:rPr>
            </w:pPr>
            <w:r w:rsidRPr="00330665">
              <w:rPr>
                <w:rFonts w:ascii="Times New Roman" w:hAnsi="Times New Roman" w:cs="Times New Roman"/>
                <w:b/>
                <w:sz w:val="24"/>
                <w:szCs w:val="24"/>
              </w:rPr>
              <w:t>3.3. Развитие потребительского рынка.</w:t>
            </w:r>
          </w:p>
        </w:tc>
      </w:tr>
      <w:tr w:rsidR="0071565E" w:rsidRPr="005B43C9" w:rsidTr="00653BAA">
        <w:trPr>
          <w:trHeight w:val="20"/>
          <w:jc w:val="center"/>
        </w:trPr>
        <w:tc>
          <w:tcPr>
            <w:tcW w:w="568" w:type="dxa"/>
            <w:vMerge w:val="restart"/>
            <w:tcBorders>
              <w:top w:val="single" w:sz="4" w:space="0" w:color="auto"/>
              <w:left w:val="single" w:sz="4" w:space="0" w:color="auto"/>
              <w:right w:val="single" w:sz="4" w:space="0" w:color="auto"/>
            </w:tcBorders>
          </w:tcPr>
          <w:p w:rsidR="0071565E" w:rsidRPr="005B43C9" w:rsidRDefault="0071565E"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17</w:t>
            </w:r>
          </w:p>
        </w:tc>
        <w:tc>
          <w:tcPr>
            <w:tcW w:w="3118" w:type="dxa"/>
            <w:vMerge w:val="restart"/>
            <w:tcBorders>
              <w:top w:val="single" w:sz="4" w:space="0" w:color="auto"/>
              <w:left w:val="single" w:sz="4" w:space="0" w:color="auto"/>
              <w:right w:val="single" w:sz="4" w:space="0" w:color="auto"/>
            </w:tcBorders>
            <w:shd w:val="clear" w:color="auto" w:fill="auto"/>
            <w:noWrap/>
          </w:tcPr>
          <w:p w:rsidR="0071565E" w:rsidRPr="00330665" w:rsidRDefault="0071565E" w:rsidP="006E7E00">
            <w:pPr>
              <w:spacing w:after="0" w:line="240" w:lineRule="auto"/>
              <w:jc w:val="both"/>
              <w:rPr>
                <w:rFonts w:ascii="Times New Roman" w:hAnsi="Times New Roman" w:cs="Times New Roman"/>
                <w:color w:val="000000"/>
                <w:sz w:val="24"/>
                <w:szCs w:val="24"/>
              </w:rPr>
            </w:pPr>
            <w:r w:rsidRPr="00330665">
              <w:rPr>
                <w:rFonts w:ascii="Times New Roman" w:hAnsi="Times New Roman" w:cs="Times New Roman"/>
                <w:color w:val="000000"/>
                <w:sz w:val="24"/>
                <w:szCs w:val="24"/>
              </w:rPr>
              <w:t>Оборот розничной торговли на душу населения (по крупным и средним организациям)</w:t>
            </w:r>
          </w:p>
        </w:tc>
        <w:tc>
          <w:tcPr>
            <w:tcW w:w="1362" w:type="dxa"/>
            <w:vMerge w:val="restart"/>
            <w:tcBorders>
              <w:top w:val="single" w:sz="4" w:space="0" w:color="auto"/>
              <w:left w:val="nil"/>
              <w:right w:val="single" w:sz="4" w:space="0" w:color="auto"/>
            </w:tcBorders>
            <w:shd w:val="clear" w:color="auto" w:fill="auto"/>
          </w:tcPr>
          <w:p w:rsidR="0071565E" w:rsidRPr="005B43C9" w:rsidRDefault="0071565E"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Рублей, в год</w:t>
            </w:r>
          </w:p>
        </w:tc>
        <w:tc>
          <w:tcPr>
            <w:tcW w:w="1134"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К</w:t>
            </w:r>
          </w:p>
        </w:tc>
        <w:tc>
          <w:tcPr>
            <w:tcW w:w="1048"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420</w:t>
            </w:r>
          </w:p>
        </w:tc>
        <w:tc>
          <w:tcPr>
            <w:tcW w:w="1654"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424</w:t>
            </w:r>
          </w:p>
        </w:tc>
        <w:tc>
          <w:tcPr>
            <w:tcW w:w="1606"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431</w:t>
            </w:r>
          </w:p>
        </w:tc>
        <w:tc>
          <w:tcPr>
            <w:tcW w:w="1607"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436</w:t>
            </w:r>
          </w:p>
        </w:tc>
        <w:tc>
          <w:tcPr>
            <w:tcW w:w="1606"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440</w:t>
            </w:r>
          </w:p>
        </w:tc>
        <w:tc>
          <w:tcPr>
            <w:tcW w:w="1607"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w:t>
            </w:r>
          </w:p>
        </w:tc>
      </w:tr>
      <w:tr w:rsidR="0071565E" w:rsidRPr="005B43C9" w:rsidTr="00653BAA">
        <w:trPr>
          <w:trHeight w:val="20"/>
          <w:jc w:val="center"/>
        </w:trPr>
        <w:tc>
          <w:tcPr>
            <w:tcW w:w="568" w:type="dxa"/>
            <w:vMerge/>
            <w:tcBorders>
              <w:left w:val="single" w:sz="4" w:space="0" w:color="auto"/>
              <w:right w:val="single" w:sz="4" w:space="0" w:color="auto"/>
            </w:tcBorders>
          </w:tcPr>
          <w:p w:rsidR="0071565E" w:rsidRPr="005B43C9" w:rsidRDefault="0071565E" w:rsidP="006E7E00">
            <w:pPr>
              <w:spacing w:after="0" w:line="240" w:lineRule="auto"/>
              <w:jc w:val="center"/>
              <w:rPr>
                <w:rFonts w:ascii="Times New Roman" w:hAnsi="Times New Roman" w:cs="Times New Roman"/>
                <w:sz w:val="24"/>
                <w:szCs w:val="24"/>
              </w:rPr>
            </w:pPr>
          </w:p>
        </w:tc>
        <w:tc>
          <w:tcPr>
            <w:tcW w:w="3118" w:type="dxa"/>
            <w:vMerge/>
            <w:tcBorders>
              <w:left w:val="single" w:sz="4" w:space="0" w:color="auto"/>
              <w:right w:val="single" w:sz="4" w:space="0" w:color="auto"/>
            </w:tcBorders>
            <w:shd w:val="clear" w:color="auto" w:fill="auto"/>
            <w:noWrap/>
          </w:tcPr>
          <w:p w:rsidR="0071565E" w:rsidRPr="00330665" w:rsidRDefault="0071565E" w:rsidP="006E7E00">
            <w:pPr>
              <w:spacing w:after="0" w:line="240" w:lineRule="auto"/>
              <w:jc w:val="both"/>
              <w:rPr>
                <w:rFonts w:ascii="Times New Roman" w:hAnsi="Times New Roman" w:cs="Times New Roman"/>
                <w:sz w:val="24"/>
                <w:szCs w:val="24"/>
              </w:rPr>
            </w:pPr>
          </w:p>
        </w:tc>
        <w:tc>
          <w:tcPr>
            <w:tcW w:w="1362" w:type="dxa"/>
            <w:vMerge/>
            <w:tcBorders>
              <w:left w:val="nil"/>
              <w:right w:val="single" w:sz="4" w:space="0" w:color="auto"/>
            </w:tcBorders>
            <w:shd w:val="clear" w:color="auto" w:fill="auto"/>
          </w:tcPr>
          <w:p w:rsidR="0071565E" w:rsidRPr="005B43C9" w:rsidRDefault="0071565E" w:rsidP="006E7E00">
            <w:pPr>
              <w:spacing w:after="0" w:line="240" w:lineRule="auto"/>
              <w:jc w:val="center"/>
              <w:rPr>
                <w:rFonts w:ascii="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color w:val="000000"/>
                <w:sz w:val="24"/>
                <w:szCs w:val="24"/>
              </w:rPr>
              <w:t>Б</w:t>
            </w:r>
          </w:p>
        </w:tc>
        <w:tc>
          <w:tcPr>
            <w:tcW w:w="1048"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420</w:t>
            </w:r>
          </w:p>
        </w:tc>
        <w:tc>
          <w:tcPr>
            <w:tcW w:w="1654"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424</w:t>
            </w:r>
          </w:p>
        </w:tc>
        <w:tc>
          <w:tcPr>
            <w:tcW w:w="1606"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434</w:t>
            </w:r>
          </w:p>
        </w:tc>
        <w:tc>
          <w:tcPr>
            <w:tcW w:w="1607"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441</w:t>
            </w:r>
          </w:p>
        </w:tc>
        <w:tc>
          <w:tcPr>
            <w:tcW w:w="1606"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450</w:t>
            </w:r>
          </w:p>
        </w:tc>
        <w:tc>
          <w:tcPr>
            <w:tcW w:w="1607"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color w:val="000000"/>
                <w:sz w:val="24"/>
                <w:szCs w:val="24"/>
              </w:rPr>
              <w:t>-</w:t>
            </w:r>
          </w:p>
        </w:tc>
      </w:tr>
      <w:tr w:rsidR="0071565E" w:rsidRPr="005B43C9" w:rsidTr="00653BAA">
        <w:trPr>
          <w:trHeight w:val="20"/>
          <w:jc w:val="center"/>
        </w:trPr>
        <w:tc>
          <w:tcPr>
            <w:tcW w:w="568" w:type="dxa"/>
            <w:vMerge/>
            <w:tcBorders>
              <w:left w:val="single" w:sz="4" w:space="0" w:color="auto"/>
              <w:bottom w:val="single" w:sz="4" w:space="0" w:color="auto"/>
              <w:right w:val="single" w:sz="4" w:space="0" w:color="auto"/>
            </w:tcBorders>
          </w:tcPr>
          <w:p w:rsidR="0071565E" w:rsidRPr="005B43C9" w:rsidRDefault="0071565E" w:rsidP="006E7E00">
            <w:pPr>
              <w:spacing w:after="0" w:line="240" w:lineRule="auto"/>
              <w:jc w:val="center"/>
              <w:rPr>
                <w:rFonts w:ascii="Times New Roman" w:hAnsi="Times New Roman" w:cs="Times New Roman"/>
                <w:sz w:val="24"/>
                <w:szCs w:val="24"/>
              </w:rPr>
            </w:pPr>
          </w:p>
        </w:tc>
        <w:tc>
          <w:tcPr>
            <w:tcW w:w="3118" w:type="dxa"/>
            <w:vMerge/>
            <w:tcBorders>
              <w:left w:val="single" w:sz="4" w:space="0" w:color="auto"/>
              <w:bottom w:val="single" w:sz="4" w:space="0" w:color="auto"/>
              <w:right w:val="single" w:sz="4" w:space="0" w:color="auto"/>
            </w:tcBorders>
            <w:shd w:val="clear" w:color="auto" w:fill="auto"/>
            <w:noWrap/>
          </w:tcPr>
          <w:p w:rsidR="0071565E" w:rsidRPr="00330665" w:rsidRDefault="0071565E" w:rsidP="006E7E00">
            <w:pPr>
              <w:spacing w:after="0" w:line="240" w:lineRule="auto"/>
              <w:jc w:val="both"/>
              <w:rPr>
                <w:rFonts w:ascii="Times New Roman" w:hAnsi="Times New Roman" w:cs="Times New Roman"/>
                <w:sz w:val="24"/>
                <w:szCs w:val="24"/>
              </w:rPr>
            </w:pPr>
          </w:p>
        </w:tc>
        <w:tc>
          <w:tcPr>
            <w:tcW w:w="1362" w:type="dxa"/>
            <w:vMerge/>
            <w:tcBorders>
              <w:left w:val="nil"/>
              <w:bottom w:val="single" w:sz="4" w:space="0" w:color="auto"/>
              <w:right w:val="single" w:sz="4" w:space="0" w:color="auto"/>
            </w:tcBorders>
            <w:shd w:val="clear" w:color="auto" w:fill="auto"/>
          </w:tcPr>
          <w:p w:rsidR="0071565E" w:rsidRPr="005B43C9" w:rsidRDefault="0071565E" w:rsidP="006E7E00">
            <w:pPr>
              <w:spacing w:after="0" w:line="240" w:lineRule="auto"/>
              <w:jc w:val="center"/>
              <w:rPr>
                <w:rFonts w:ascii="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color w:val="000000"/>
                <w:sz w:val="24"/>
                <w:szCs w:val="24"/>
              </w:rPr>
              <w:t>Ц</w:t>
            </w:r>
          </w:p>
        </w:tc>
        <w:tc>
          <w:tcPr>
            <w:tcW w:w="1048"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420</w:t>
            </w:r>
          </w:p>
        </w:tc>
        <w:tc>
          <w:tcPr>
            <w:tcW w:w="1654"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432</w:t>
            </w:r>
          </w:p>
        </w:tc>
        <w:tc>
          <w:tcPr>
            <w:tcW w:w="1606"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450</w:t>
            </w:r>
          </w:p>
        </w:tc>
        <w:tc>
          <w:tcPr>
            <w:tcW w:w="1607"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457</w:t>
            </w:r>
          </w:p>
        </w:tc>
        <w:tc>
          <w:tcPr>
            <w:tcW w:w="1606"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476</w:t>
            </w:r>
          </w:p>
        </w:tc>
        <w:tc>
          <w:tcPr>
            <w:tcW w:w="1607"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color w:val="000000"/>
                <w:sz w:val="24"/>
                <w:szCs w:val="24"/>
              </w:rPr>
              <w:t>-</w:t>
            </w:r>
          </w:p>
        </w:tc>
      </w:tr>
      <w:tr w:rsidR="0071565E" w:rsidRPr="005B43C9" w:rsidTr="00653BAA">
        <w:trPr>
          <w:trHeight w:val="20"/>
          <w:jc w:val="center"/>
        </w:trPr>
        <w:tc>
          <w:tcPr>
            <w:tcW w:w="568" w:type="dxa"/>
            <w:vMerge w:val="restart"/>
            <w:tcBorders>
              <w:top w:val="single" w:sz="4" w:space="0" w:color="auto"/>
              <w:left w:val="single" w:sz="4" w:space="0" w:color="auto"/>
              <w:right w:val="single" w:sz="4" w:space="0" w:color="auto"/>
            </w:tcBorders>
          </w:tcPr>
          <w:p w:rsidR="0071565E" w:rsidRPr="005B43C9" w:rsidRDefault="0071565E"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18</w:t>
            </w:r>
          </w:p>
        </w:tc>
        <w:tc>
          <w:tcPr>
            <w:tcW w:w="3118" w:type="dxa"/>
            <w:vMerge w:val="restart"/>
            <w:tcBorders>
              <w:top w:val="single" w:sz="4" w:space="0" w:color="auto"/>
              <w:left w:val="single" w:sz="4" w:space="0" w:color="auto"/>
              <w:right w:val="single" w:sz="4" w:space="0" w:color="auto"/>
            </w:tcBorders>
            <w:shd w:val="clear" w:color="auto" w:fill="auto"/>
            <w:noWrap/>
          </w:tcPr>
          <w:p w:rsidR="0071565E" w:rsidRPr="00330665" w:rsidRDefault="0071565E" w:rsidP="006E7E00">
            <w:pPr>
              <w:spacing w:after="0" w:line="240" w:lineRule="auto"/>
              <w:jc w:val="both"/>
              <w:rPr>
                <w:rFonts w:ascii="Times New Roman" w:hAnsi="Times New Roman" w:cs="Times New Roman"/>
                <w:color w:val="000000"/>
                <w:sz w:val="24"/>
                <w:szCs w:val="24"/>
              </w:rPr>
            </w:pPr>
            <w:r w:rsidRPr="00330665">
              <w:rPr>
                <w:rFonts w:ascii="Times New Roman" w:hAnsi="Times New Roman" w:cs="Times New Roman"/>
                <w:color w:val="000000"/>
                <w:sz w:val="24"/>
                <w:szCs w:val="24"/>
              </w:rPr>
              <w:t>Объем платных услуг на душу населения (по крупным и средним организациям)</w:t>
            </w:r>
          </w:p>
        </w:tc>
        <w:tc>
          <w:tcPr>
            <w:tcW w:w="1362" w:type="dxa"/>
            <w:vMerge w:val="restart"/>
            <w:tcBorders>
              <w:top w:val="single" w:sz="4" w:space="0" w:color="auto"/>
              <w:left w:val="nil"/>
              <w:right w:val="single" w:sz="4" w:space="0" w:color="auto"/>
            </w:tcBorders>
            <w:shd w:val="clear" w:color="auto" w:fill="auto"/>
          </w:tcPr>
          <w:p w:rsidR="0071565E" w:rsidRPr="005B43C9" w:rsidRDefault="0071565E"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Рублей, в год</w:t>
            </w:r>
          </w:p>
        </w:tc>
        <w:tc>
          <w:tcPr>
            <w:tcW w:w="1134"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К</w:t>
            </w:r>
          </w:p>
        </w:tc>
        <w:tc>
          <w:tcPr>
            <w:tcW w:w="1048"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1323</w:t>
            </w:r>
          </w:p>
        </w:tc>
        <w:tc>
          <w:tcPr>
            <w:tcW w:w="1654"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1336</w:t>
            </w:r>
          </w:p>
        </w:tc>
        <w:tc>
          <w:tcPr>
            <w:tcW w:w="1606"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1417</w:t>
            </w:r>
          </w:p>
        </w:tc>
        <w:tc>
          <w:tcPr>
            <w:tcW w:w="1607"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1478</w:t>
            </w:r>
          </w:p>
        </w:tc>
        <w:tc>
          <w:tcPr>
            <w:tcW w:w="1606"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1519</w:t>
            </w:r>
          </w:p>
        </w:tc>
        <w:tc>
          <w:tcPr>
            <w:tcW w:w="1607"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w:t>
            </w:r>
          </w:p>
        </w:tc>
      </w:tr>
      <w:tr w:rsidR="0071565E" w:rsidRPr="005B43C9" w:rsidTr="00653BAA">
        <w:trPr>
          <w:trHeight w:val="20"/>
          <w:jc w:val="center"/>
        </w:trPr>
        <w:tc>
          <w:tcPr>
            <w:tcW w:w="568" w:type="dxa"/>
            <w:vMerge/>
            <w:tcBorders>
              <w:left w:val="single" w:sz="4" w:space="0" w:color="auto"/>
              <w:right w:val="single" w:sz="4" w:space="0" w:color="auto"/>
            </w:tcBorders>
          </w:tcPr>
          <w:p w:rsidR="0071565E" w:rsidRPr="005B43C9" w:rsidRDefault="0071565E" w:rsidP="006E7E00">
            <w:pPr>
              <w:spacing w:after="0" w:line="240" w:lineRule="auto"/>
              <w:jc w:val="center"/>
              <w:rPr>
                <w:rFonts w:ascii="Times New Roman" w:hAnsi="Times New Roman" w:cs="Times New Roman"/>
                <w:sz w:val="24"/>
                <w:szCs w:val="24"/>
              </w:rPr>
            </w:pPr>
          </w:p>
        </w:tc>
        <w:tc>
          <w:tcPr>
            <w:tcW w:w="3118" w:type="dxa"/>
            <w:vMerge/>
            <w:tcBorders>
              <w:left w:val="single" w:sz="4" w:space="0" w:color="auto"/>
              <w:right w:val="single" w:sz="4" w:space="0" w:color="auto"/>
            </w:tcBorders>
            <w:shd w:val="clear" w:color="auto" w:fill="auto"/>
            <w:noWrap/>
          </w:tcPr>
          <w:p w:rsidR="0071565E" w:rsidRPr="00330665" w:rsidRDefault="0071565E" w:rsidP="006E7E00">
            <w:pPr>
              <w:spacing w:after="0" w:line="240" w:lineRule="auto"/>
              <w:jc w:val="both"/>
              <w:rPr>
                <w:rFonts w:ascii="Times New Roman" w:hAnsi="Times New Roman" w:cs="Times New Roman"/>
                <w:sz w:val="24"/>
                <w:szCs w:val="24"/>
              </w:rPr>
            </w:pPr>
          </w:p>
        </w:tc>
        <w:tc>
          <w:tcPr>
            <w:tcW w:w="1362" w:type="dxa"/>
            <w:vMerge/>
            <w:tcBorders>
              <w:left w:val="nil"/>
              <w:right w:val="single" w:sz="4" w:space="0" w:color="auto"/>
            </w:tcBorders>
            <w:shd w:val="clear" w:color="auto" w:fill="auto"/>
          </w:tcPr>
          <w:p w:rsidR="0071565E" w:rsidRPr="005B43C9" w:rsidRDefault="0071565E" w:rsidP="006E7E00">
            <w:pPr>
              <w:spacing w:after="0" w:line="240" w:lineRule="auto"/>
              <w:jc w:val="center"/>
              <w:rPr>
                <w:rFonts w:ascii="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color w:val="000000"/>
                <w:sz w:val="24"/>
                <w:szCs w:val="24"/>
              </w:rPr>
              <w:t>Б</w:t>
            </w:r>
          </w:p>
        </w:tc>
        <w:tc>
          <w:tcPr>
            <w:tcW w:w="1048"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1323</w:t>
            </w:r>
          </w:p>
        </w:tc>
        <w:tc>
          <w:tcPr>
            <w:tcW w:w="1654"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1344</w:t>
            </w:r>
          </w:p>
        </w:tc>
        <w:tc>
          <w:tcPr>
            <w:tcW w:w="1606"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1461</w:t>
            </w:r>
          </w:p>
        </w:tc>
        <w:tc>
          <w:tcPr>
            <w:tcW w:w="1607"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1558</w:t>
            </w:r>
          </w:p>
        </w:tc>
        <w:tc>
          <w:tcPr>
            <w:tcW w:w="1606"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1624</w:t>
            </w:r>
          </w:p>
        </w:tc>
        <w:tc>
          <w:tcPr>
            <w:tcW w:w="1607"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color w:val="000000"/>
                <w:sz w:val="24"/>
                <w:szCs w:val="24"/>
              </w:rPr>
              <w:t>-</w:t>
            </w:r>
          </w:p>
        </w:tc>
      </w:tr>
      <w:tr w:rsidR="0071565E" w:rsidRPr="005B43C9" w:rsidTr="00653BAA">
        <w:trPr>
          <w:trHeight w:val="20"/>
          <w:jc w:val="center"/>
        </w:trPr>
        <w:tc>
          <w:tcPr>
            <w:tcW w:w="568" w:type="dxa"/>
            <w:vMerge/>
            <w:tcBorders>
              <w:left w:val="single" w:sz="4" w:space="0" w:color="auto"/>
              <w:bottom w:val="single" w:sz="4" w:space="0" w:color="auto"/>
              <w:right w:val="single" w:sz="4" w:space="0" w:color="auto"/>
            </w:tcBorders>
          </w:tcPr>
          <w:p w:rsidR="0071565E" w:rsidRPr="005B43C9" w:rsidRDefault="0071565E" w:rsidP="006E7E00">
            <w:pPr>
              <w:spacing w:after="0" w:line="240" w:lineRule="auto"/>
              <w:jc w:val="center"/>
              <w:rPr>
                <w:rFonts w:ascii="Times New Roman" w:hAnsi="Times New Roman" w:cs="Times New Roman"/>
                <w:sz w:val="24"/>
                <w:szCs w:val="24"/>
              </w:rPr>
            </w:pPr>
          </w:p>
        </w:tc>
        <w:tc>
          <w:tcPr>
            <w:tcW w:w="3118" w:type="dxa"/>
            <w:vMerge/>
            <w:tcBorders>
              <w:left w:val="single" w:sz="4" w:space="0" w:color="auto"/>
              <w:bottom w:val="single" w:sz="4" w:space="0" w:color="auto"/>
              <w:right w:val="single" w:sz="4" w:space="0" w:color="auto"/>
            </w:tcBorders>
            <w:shd w:val="clear" w:color="auto" w:fill="auto"/>
            <w:noWrap/>
          </w:tcPr>
          <w:p w:rsidR="0071565E" w:rsidRPr="00330665" w:rsidRDefault="0071565E" w:rsidP="006E7E00">
            <w:pPr>
              <w:spacing w:after="0" w:line="240" w:lineRule="auto"/>
              <w:jc w:val="both"/>
              <w:rPr>
                <w:rFonts w:ascii="Times New Roman" w:hAnsi="Times New Roman" w:cs="Times New Roman"/>
                <w:sz w:val="24"/>
                <w:szCs w:val="24"/>
              </w:rPr>
            </w:pPr>
          </w:p>
        </w:tc>
        <w:tc>
          <w:tcPr>
            <w:tcW w:w="1362" w:type="dxa"/>
            <w:vMerge/>
            <w:tcBorders>
              <w:left w:val="nil"/>
              <w:bottom w:val="single" w:sz="4" w:space="0" w:color="auto"/>
              <w:right w:val="single" w:sz="4" w:space="0" w:color="auto"/>
            </w:tcBorders>
            <w:shd w:val="clear" w:color="auto" w:fill="auto"/>
          </w:tcPr>
          <w:p w:rsidR="0071565E" w:rsidRPr="005B43C9" w:rsidRDefault="0071565E" w:rsidP="006E7E00">
            <w:pPr>
              <w:spacing w:after="0" w:line="240" w:lineRule="auto"/>
              <w:jc w:val="center"/>
              <w:rPr>
                <w:rFonts w:ascii="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color w:val="000000"/>
                <w:sz w:val="24"/>
                <w:szCs w:val="24"/>
              </w:rPr>
              <w:t>Ц</w:t>
            </w:r>
          </w:p>
        </w:tc>
        <w:tc>
          <w:tcPr>
            <w:tcW w:w="1048"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1323</w:t>
            </w:r>
          </w:p>
        </w:tc>
        <w:tc>
          <w:tcPr>
            <w:tcW w:w="1654"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1362</w:t>
            </w:r>
          </w:p>
        </w:tc>
        <w:tc>
          <w:tcPr>
            <w:tcW w:w="1606"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1520</w:t>
            </w:r>
          </w:p>
        </w:tc>
        <w:tc>
          <w:tcPr>
            <w:tcW w:w="1607"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1622</w:t>
            </w:r>
          </w:p>
        </w:tc>
        <w:tc>
          <w:tcPr>
            <w:tcW w:w="1606"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1686</w:t>
            </w:r>
          </w:p>
        </w:tc>
        <w:tc>
          <w:tcPr>
            <w:tcW w:w="1607"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color w:val="000000"/>
                <w:sz w:val="24"/>
                <w:szCs w:val="24"/>
              </w:rPr>
              <w:t>-</w:t>
            </w:r>
          </w:p>
        </w:tc>
      </w:tr>
      <w:tr w:rsidR="0071565E" w:rsidRPr="005B43C9" w:rsidTr="005B43C9">
        <w:trPr>
          <w:trHeight w:val="20"/>
          <w:jc w:val="center"/>
        </w:trPr>
        <w:tc>
          <w:tcPr>
            <w:tcW w:w="15310" w:type="dxa"/>
            <w:gridSpan w:val="10"/>
            <w:tcBorders>
              <w:left w:val="single" w:sz="4" w:space="0" w:color="auto"/>
              <w:bottom w:val="single" w:sz="4" w:space="0" w:color="auto"/>
              <w:right w:val="single" w:sz="4" w:space="0" w:color="auto"/>
            </w:tcBorders>
          </w:tcPr>
          <w:p w:rsidR="0071565E" w:rsidRPr="00330665" w:rsidRDefault="0071565E" w:rsidP="006E7E00">
            <w:pPr>
              <w:spacing w:after="0" w:line="240" w:lineRule="auto"/>
              <w:jc w:val="center"/>
              <w:rPr>
                <w:rFonts w:ascii="Times New Roman" w:hAnsi="Times New Roman" w:cs="Times New Roman"/>
                <w:b/>
                <w:color w:val="000000"/>
                <w:sz w:val="24"/>
                <w:szCs w:val="24"/>
              </w:rPr>
            </w:pPr>
            <w:r w:rsidRPr="00330665">
              <w:rPr>
                <w:rFonts w:ascii="Times New Roman" w:hAnsi="Times New Roman" w:cs="Times New Roman"/>
                <w:b/>
                <w:color w:val="000000"/>
                <w:sz w:val="24"/>
                <w:szCs w:val="24"/>
              </w:rPr>
              <w:t>Цель 4. Эффективное управление.</w:t>
            </w:r>
          </w:p>
        </w:tc>
      </w:tr>
      <w:tr w:rsidR="0071565E" w:rsidRPr="005B43C9" w:rsidTr="005B43C9">
        <w:trPr>
          <w:trHeight w:val="20"/>
          <w:jc w:val="center"/>
        </w:trPr>
        <w:tc>
          <w:tcPr>
            <w:tcW w:w="15310" w:type="dxa"/>
            <w:gridSpan w:val="10"/>
            <w:tcBorders>
              <w:left w:val="single" w:sz="4" w:space="0" w:color="auto"/>
              <w:bottom w:val="single" w:sz="4" w:space="0" w:color="auto"/>
              <w:right w:val="single" w:sz="4" w:space="0" w:color="auto"/>
            </w:tcBorders>
          </w:tcPr>
          <w:p w:rsidR="0071565E" w:rsidRPr="00330665" w:rsidRDefault="0071565E" w:rsidP="006E7E00">
            <w:pPr>
              <w:spacing w:after="0" w:line="240" w:lineRule="auto"/>
              <w:jc w:val="center"/>
              <w:rPr>
                <w:rFonts w:ascii="Times New Roman" w:hAnsi="Times New Roman" w:cs="Times New Roman"/>
                <w:b/>
                <w:color w:val="000000"/>
                <w:sz w:val="24"/>
                <w:szCs w:val="24"/>
              </w:rPr>
            </w:pPr>
            <w:r w:rsidRPr="00330665">
              <w:rPr>
                <w:rFonts w:ascii="Times New Roman" w:hAnsi="Times New Roman" w:cs="Times New Roman"/>
                <w:b/>
                <w:color w:val="000000"/>
                <w:sz w:val="24"/>
                <w:szCs w:val="24"/>
              </w:rPr>
              <w:t>4.1. Повышение эффективности и открытости деятельности органов местного самоуправления.</w:t>
            </w:r>
          </w:p>
        </w:tc>
      </w:tr>
      <w:tr w:rsidR="0071565E" w:rsidRPr="005B43C9" w:rsidTr="00653BAA">
        <w:trPr>
          <w:trHeight w:val="20"/>
          <w:jc w:val="center"/>
        </w:trPr>
        <w:tc>
          <w:tcPr>
            <w:tcW w:w="568" w:type="dxa"/>
            <w:vMerge w:val="restart"/>
            <w:tcBorders>
              <w:top w:val="single" w:sz="4" w:space="0" w:color="auto"/>
              <w:left w:val="single" w:sz="4" w:space="0" w:color="auto"/>
              <w:right w:val="single" w:sz="4" w:space="0" w:color="auto"/>
            </w:tcBorders>
          </w:tcPr>
          <w:p w:rsidR="0071565E" w:rsidRPr="005B43C9" w:rsidRDefault="0071565E"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19</w:t>
            </w:r>
          </w:p>
        </w:tc>
        <w:tc>
          <w:tcPr>
            <w:tcW w:w="3118" w:type="dxa"/>
            <w:vMerge w:val="restart"/>
            <w:tcBorders>
              <w:top w:val="single" w:sz="4" w:space="0" w:color="auto"/>
              <w:left w:val="single" w:sz="4" w:space="0" w:color="auto"/>
              <w:right w:val="single" w:sz="4" w:space="0" w:color="auto"/>
            </w:tcBorders>
            <w:shd w:val="clear" w:color="auto" w:fill="auto"/>
            <w:noWrap/>
          </w:tcPr>
          <w:p w:rsidR="0071565E" w:rsidRPr="00330665" w:rsidRDefault="0071565E" w:rsidP="006E7E00">
            <w:pPr>
              <w:spacing w:after="0" w:line="240" w:lineRule="auto"/>
              <w:jc w:val="both"/>
              <w:rPr>
                <w:rFonts w:ascii="Times New Roman" w:hAnsi="Times New Roman" w:cs="Times New Roman"/>
                <w:color w:val="000000"/>
                <w:sz w:val="24"/>
                <w:szCs w:val="24"/>
              </w:rPr>
            </w:pPr>
            <w:r w:rsidRPr="00330665">
              <w:rPr>
                <w:rFonts w:ascii="Times New Roman" w:hAnsi="Times New Roman" w:cs="Times New Roman"/>
                <w:color w:val="000000"/>
                <w:sz w:val="24"/>
                <w:szCs w:val="24"/>
              </w:rPr>
              <w:t>Удовлетворенность населения деятельностью органов местного самоуправления</w:t>
            </w:r>
          </w:p>
          <w:p w:rsidR="0071565E" w:rsidRPr="00330665" w:rsidRDefault="0071565E" w:rsidP="006E7E00">
            <w:pPr>
              <w:spacing w:after="0" w:line="240" w:lineRule="auto"/>
              <w:jc w:val="both"/>
              <w:rPr>
                <w:rFonts w:ascii="Times New Roman" w:hAnsi="Times New Roman" w:cs="Times New Roman"/>
                <w:color w:val="000000"/>
                <w:sz w:val="24"/>
                <w:szCs w:val="24"/>
              </w:rPr>
            </w:pPr>
          </w:p>
        </w:tc>
        <w:tc>
          <w:tcPr>
            <w:tcW w:w="1362" w:type="dxa"/>
            <w:vMerge w:val="restart"/>
            <w:tcBorders>
              <w:top w:val="single" w:sz="4" w:space="0" w:color="auto"/>
              <w:left w:val="nil"/>
              <w:right w:val="single" w:sz="4" w:space="0" w:color="auto"/>
            </w:tcBorders>
            <w:shd w:val="clear" w:color="auto" w:fill="auto"/>
          </w:tcPr>
          <w:p w:rsidR="0071565E" w:rsidRPr="005B43C9" w:rsidRDefault="0071565E"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w:t>
            </w:r>
          </w:p>
        </w:tc>
        <w:tc>
          <w:tcPr>
            <w:tcW w:w="1134"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К</w:t>
            </w:r>
          </w:p>
        </w:tc>
        <w:tc>
          <w:tcPr>
            <w:tcW w:w="1048"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49,96</w:t>
            </w:r>
          </w:p>
        </w:tc>
        <w:tc>
          <w:tcPr>
            <w:tcW w:w="1654"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52</w:t>
            </w:r>
          </w:p>
        </w:tc>
        <w:tc>
          <w:tcPr>
            <w:tcW w:w="1606"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55</w:t>
            </w:r>
          </w:p>
        </w:tc>
        <w:tc>
          <w:tcPr>
            <w:tcW w:w="1607"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59</w:t>
            </w:r>
          </w:p>
        </w:tc>
        <w:tc>
          <w:tcPr>
            <w:tcW w:w="1606"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64</w:t>
            </w:r>
          </w:p>
        </w:tc>
        <w:tc>
          <w:tcPr>
            <w:tcW w:w="1607"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w:t>
            </w:r>
          </w:p>
        </w:tc>
      </w:tr>
      <w:tr w:rsidR="0071565E" w:rsidRPr="005B43C9" w:rsidTr="00653BAA">
        <w:trPr>
          <w:trHeight w:val="20"/>
          <w:jc w:val="center"/>
        </w:trPr>
        <w:tc>
          <w:tcPr>
            <w:tcW w:w="568" w:type="dxa"/>
            <w:vMerge/>
            <w:tcBorders>
              <w:left w:val="single" w:sz="4" w:space="0" w:color="auto"/>
              <w:right w:val="single" w:sz="4" w:space="0" w:color="auto"/>
            </w:tcBorders>
          </w:tcPr>
          <w:p w:rsidR="0071565E" w:rsidRPr="005B43C9" w:rsidRDefault="0071565E" w:rsidP="006E7E00">
            <w:pPr>
              <w:spacing w:after="0" w:line="240" w:lineRule="auto"/>
              <w:jc w:val="center"/>
              <w:rPr>
                <w:rFonts w:ascii="Times New Roman" w:hAnsi="Times New Roman" w:cs="Times New Roman"/>
                <w:sz w:val="24"/>
                <w:szCs w:val="24"/>
              </w:rPr>
            </w:pPr>
          </w:p>
        </w:tc>
        <w:tc>
          <w:tcPr>
            <w:tcW w:w="3118" w:type="dxa"/>
            <w:vMerge/>
            <w:tcBorders>
              <w:left w:val="single" w:sz="4" w:space="0" w:color="auto"/>
              <w:right w:val="single" w:sz="4" w:space="0" w:color="auto"/>
            </w:tcBorders>
            <w:shd w:val="clear" w:color="auto" w:fill="auto"/>
            <w:noWrap/>
          </w:tcPr>
          <w:p w:rsidR="0071565E" w:rsidRPr="00330665" w:rsidRDefault="0071565E" w:rsidP="006E7E00">
            <w:pPr>
              <w:spacing w:after="0" w:line="240" w:lineRule="auto"/>
              <w:jc w:val="center"/>
              <w:rPr>
                <w:rFonts w:ascii="Times New Roman" w:hAnsi="Times New Roman" w:cs="Times New Roman"/>
                <w:sz w:val="24"/>
                <w:szCs w:val="24"/>
              </w:rPr>
            </w:pPr>
          </w:p>
        </w:tc>
        <w:tc>
          <w:tcPr>
            <w:tcW w:w="1362" w:type="dxa"/>
            <w:vMerge/>
            <w:tcBorders>
              <w:left w:val="nil"/>
              <w:right w:val="single" w:sz="4" w:space="0" w:color="auto"/>
            </w:tcBorders>
            <w:shd w:val="clear" w:color="auto" w:fill="auto"/>
          </w:tcPr>
          <w:p w:rsidR="0071565E" w:rsidRPr="005B43C9" w:rsidRDefault="0071565E" w:rsidP="006E7E00">
            <w:pPr>
              <w:spacing w:after="0" w:line="240" w:lineRule="auto"/>
              <w:jc w:val="center"/>
              <w:rPr>
                <w:rFonts w:ascii="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color w:val="000000"/>
                <w:sz w:val="24"/>
                <w:szCs w:val="24"/>
              </w:rPr>
              <w:t>Б</w:t>
            </w:r>
          </w:p>
        </w:tc>
        <w:tc>
          <w:tcPr>
            <w:tcW w:w="1048"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49,96</w:t>
            </w:r>
          </w:p>
        </w:tc>
        <w:tc>
          <w:tcPr>
            <w:tcW w:w="1654"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54</w:t>
            </w:r>
          </w:p>
        </w:tc>
        <w:tc>
          <w:tcPr>
            <w:tcW w:w="1606"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57</w:t>
            </w:r>
          </w:p>
        </w:tc>
        <w:tc>
          <w:tcPr>
            <w:tcW w:w="1607"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62</w:t>
            </w:r>
          </w:p>
        </w:tc>
        <w:tc>
          <w:tcPr>
            <w:tcW w:w="1606"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67</w:t>
            </w:r>
          </w:p>
        </w:tc>
        <w:tc>
          <w:tcPr>
            <w:tcW w:w="1607"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w:t>
            </w:r>
          </w:p>
        </w:tc>
      </w:tr>
      <w:tr w:rsidR="0071565E" w:rsidRPr="005B43C9" w:rsidTr="00653BAA">
        <w:trPr>
          <w:trHeight w:val="20"/>
          <w:jc w:val="center"/>
        </w:trPr>
        <w:tc>
          <w:tcPr>
            <w:tcW w:w="568" w:type="dxa"/>
            <w:vMerge/>
            <w:tcBorders>
              <w:left w:val="single" w:sz="4" w:space="0" w:color="auto"/>
              <w:bottom w:val="single" w:sz="4" w:space="0" w:color="auto"/>
              <w:right w:val="single" w:sz="4" w:space="0" w:color="auto"/>
            </w:tcBorders>
          </w:tcPr>
          <w:p w:rsidR="0071565E" w:rsidRPr="005B43C9" w:rsidRDefault="0071565E" w:rsidP="006E7E00">
            <w:pPr>
              <w:spacing w:after="0" w:line="240" w:lineRule="auto"/>
              <w:jc w:val="center"/>
              <w:rPr>
                <w:rFonts w:ascii="Times New Roman" w:hAnsi="Times New Roman" w:cs="Times New Roman"/>
                <w:sz w:val="24"/>
                <w:szCs w:val="24"/>
              </w:rPr>
            </w:pPr>
          </w:p>
        </w:tc>
        <w:tc>
          <w:tcPr>
            <w:tcW w:w="3118" w:type="dxa"/>
            <w:vMerge/>
            <w:tcBorders>
              <w:left w:val="single" w:sz="4" w:space="0" w:color="auto"/>
              <w:bottom w:val="single" w:sz="4" w:space="0" w:color="auto"/>
              <w:right w:val="single" w:sz="4" w:space="0" w:color="auto"/>
            </w:tcBorders>
            <w:shd w:val="clear" w:color="auto" w:fill="auto"/>
            <w:noWrap/>
          </w:tcPr>
          <w:p w:rsidR="0071565E" w:rsidRPr="00330665" w:rsidRDefault="0071565E" w:rsidP="006E7E00">
            <w:pPr>
              <w:spacing w:after="0" w:line="240" w:lineRule="auto"/>
              <w:jc w:val="center"/>
              <w:rPr>
                <w:rFonts w:ascii="Times New Roman" w:hAnsi="Times New Roman" w:cs="Times New Roman"/>
                <w:sz w:val="24"/>
                <w:szCs w:val="24"/>
              </w:rPr>
            </w:pPr>
          </w:p>
        </w:tc>
        <w:tc>
          <w:tcPr>
            <w:tcW w:w="1362" w:type="dxa"/>
            <w:vMerge/>
            <w:tcBorders>
              <w:left w:val="nil"/>
              <w:bottom w:val="single" w:sz="4" w:space="0" w:color="auto"/>
              <w:right w:val="single" w:sz="4" w:space="0" w:color="auto"/>
            </w:tcBorders>
            <w:shd w:val="clear" w:color="auto" w:fill="auto"/>
          </w:tcPr>
          <w:p w:rsidR="0071565E" w:rsidRPr="005B43C9" w:rsidRDefault="0071565E" w:rsidP="006E7E00">
            <w:pPr>
              <w:spacing w:after="0" w:line="240" w:lineRule="auto"/>
              <w:jc w:val="center"/>
              <w:rPr>
                <w:rFonts w:ascii="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color w:val="000000"/>
                <w:sz w:val="24"/>
                <w:szCs w:val="24"/>
              </w:rPr>
              <w:t>Ц</w:t>
            </w:r>
          </w:p>
        </w:tc>
        <w:tc>
          <w:tcPr>
            <w:tcW w:w="1048"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49,96</w:t>
            </w:r>
          </w:p>
        </w:tc>
        <w:tc>
          <w:tcPr>
            <w:tcW w:w="1654"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57</w:t>
            </w:r>
          </w:p>
        </w:tc>
        <w:tc>
          <w:tcPr>
            <w:tcW w:w="1606"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60</w:t>
            </w:r>
          </w:p>
        </w:tc>
        <w:tc>
          <w:tcPr>
            <w:tcW w:w="1607"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65</w:t>
            </w:r>
          </w:p>
        </w:tc>
        <w:tc>
          <w:tcPr>
            <w:tcW w:w="1606"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70</w:t>
            </w:r>
          </w:p>
        </w:tc>
        <w:tc>
          <w:tcPr>
            <w:tcW w:w="1607"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w:t>
            </w:r>
          </w:p>
        </w:tc>
      </w:tr>
      <w:tr w:rsidR="0071565E" w:rsidRPr="005B43C9" w:rsidTr="005B43C9">
        <w:trPr>
          <w:trHeight w:val="20"/>
          <w:jc w:val="center"/>
        </w:trPr>
        <w:tc>
          <w:tcPr>
            <w:tcW w:w="15310" w:type="dxa"/>
            <w:gridSpan w:val="10"/>
            <w:tcBorders>
              <w:left w:val="single" w:sz="4" w:space="0" w:color="auto"/>
              <w:bottom w:val="single" w:sz="4" w:space="0" w:color="auto"/>
              <w:right w:val="single" w:sz="4" w:space="0" w:color="auto"/>
            </w:tcBorders>
          </w:tcPr>
          <w:p w:rsidR="0071565E" w:rsidRPr="00330665" w:rsidRDefault="0071565E" w:rsidP="006E7E00">
            <w:pPr>
              <w:spacing w:after="0" w:line="240" w:lineRule="auto"/>
              <w:jc w:val="center"/>
              <w:rPr>
                <w:rFonts w:ascii="Times New Roman" w:hAnsi="Times New Roman" w:cs="Times New Roman"/>
                <w:b/>
                <w:sz w:val="24"/>
                <w:szCs w:val="24"/>
              </w:rPr>
            </w:pPr>
            <w:r w:rsidRPr="00330665">
              <w:rPr>
                <w:rFonts w:ascii="Times New Roman" w:hAnsi="Times New Roman" w:cs="Times New Roman"/>
                <w:b/>
                <w:sz w:val="24"/>
                <w:szCs w:val="24"/>
              </w:rPr>
              <w:t>4.2. Совершенствование системы управления муниципальными финансами и муниципальным имуществом.</w:t>
            </w:r>
          </w:p>
        </w:tc>
      </w:tr>
      <w:tr w:rsidR="0071565E" w:rsidRPr="005B43C9" w:rsidTr="00653BAA">
        <w:trPr>
          <w:trHeight w:val="20"/>
          <w:jc w:val="center"/>
        </w:trPr>
        <w:tc>
          <w:tcPr>
            <w:tcW w:w="568" w:type="dxa"/>
            <w:vMerge w:val="restart"/>
            <w:tcBorders>
              <w:top w:val="single" w:sz="4" w:space="0" w:color="auto"/>
              <w:left w:val="single" w:sz="4" w:space="0" w:color="auto"/>
              <w:right w:val="single" w:sz="4" w:space="0" w:color="auto"/>
            </w:tcBorders>
          </w:tcPr>
          <w:p w:rsidR="0071565E" w:rsidRPr="005B43C9" w:rsidRDefault="0071565E"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21</w:t>
            </w:r>
          </w:p>
        </w:tc>
        <w:tc>
          <w:tcPr>
            <w:tcW w:w="3118" w:type="dxa"/>
            <w:vMerge w:val="restart"/>
            <w:tcBorders>
              <w:top w:val="single" w:sz="4" w:space="0" w:color="auto"/>
              <w:left w:val="single" w:sz="4" w:space="0" w:color="auto"/>
              <w:right w:val="single" w:sz="4" w:space="0" w:color="auto"/>
            </w:tcBorders>
            <w:shd w:val="clear" w:color="auto" w:fill="auto"/>
            <w:noWrap/>
          </w:tcPr>
          <w:p w:rsidR="0071565E" w:rsidRPr="00330665" w:rsidRDefault="0071565E" w:rsidP="00D33F13">
            <w:pPr>
              <w:spacing w:after="0" w:line="240" w:lineRule="auto"/>
              <w:jc w:val="both"/>
              <w:rPr>
                <w:rFonts w:ascii="Times New Roman" w:hAnsi="Times New Roman" w:cs="Times New Roman"/>
                <w:color w:val="000000"/>
                <w:sz w:val="24"/>
                <w:szCs w:val="24"/>
              </w:rPr>
            </w:pPr>
            <w:r w:rsidRPr="00330665">
              <w:rPr>
                <w:rFonts w:ascii="Times New Roman" w:hAnsi="Times New Roman" w:cs="Times New Roman"/>
                <w:color w:val="000000"/>
                <w:sz w:val="24"/>
                <w:szCs w:val="24"/>
              </w:rPr>
              <w:t>Доля налоговых и неналоговых доходов местного бюджета в общем объеме собственных доходов бюджета муниципального  образования</w:t>
            </w:r>
          </w:p>
        </w:tc>
        <w:tc>
          <w:tcPr>
            <w:tcW w:w="1362" w:type="dxa"/>
            <w:vMerge w:val="restart"/>
            <w:tcBorders>
              <w:top w:val="single" w:sz="4" w:space="0" w:color="auto"/>
              <w:left w:val="nil"/>
              <w:right w:val="single" w:sz="4" w:space="0" w:color="auto"/>
            </w:tcBorders>
            <w:shd w:val="clear" w:color="auto" w:fill="auto"/>
          </w:tcPr>
          <w:p w:rsidR="0071565E" w:rsidRPr="005B43C9" w:rsidRDefault="0071565E"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w:t>
            </w:r>
          </w:p>
        </w:tc>
        <w:tc>
          <w:tcPr>
            <w:tcW w:w="1134"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К</w:t>
            </w:r>
          </w:p>
        </w:tc>
        <w:tc>
          <w:tcPr>
            <w:tcW w:w="1048"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45,9</w:t>
            </w:r>
          </w:p>
        </w:tc>
        <w:tc>
          <w:tcPr>
            <w:tcW w:w="1654"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47</w:t>
            </w:r>
          </w:p>
        </w:tc>
        <w:tc>
          <w:tcPr>
            <w:tcW w:w="1606"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50</w:t>
            </w:r>
          </w:p>
        </w:tc>
        <w:tc>
          <w:tcPr>
            <w:tcW w:w="1607"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53</w:t>
            </w:r>
          </w:p>
        </w:tc>
        <w:tc>
          <w:tcPr>
            <w:tcW w:w="1606"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59</w:t>
            </w:r>
          </w:p>
        </w:tc>
        <w:tc>
          <w:tcPr>
            <w:tcW w:w="1607"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w:t>
            </w:r>
          </w:p>
        </w:tc>
      </w:tr>
      <w:tr w:rsidR="0071565E" w:rsidRPr="005B43C9" w:rsidTr="00653BAA">
        <w:trPr>
          <w:trHeight w:val="20"/>
          <w:jc w:val="center"/>
        </w:trPr>
        <w:tc>
          <w:tcPr>
            <w:tcW w:w="568" w:type="dxa"/>
            <w:vMerge/>
            <w:tcBorders>
              <w:left w:val="single" w:sz="4" w:space="0" w:color="auto"/>
              <w:right w:val="single" w:sz="4" w:space="0" w:color="auto"/>
            </w:tcBorders>
          </w:tcPr>
          <w:p w:rsidR="0071565E" w:rsidRPr="005B43C9" w:rsidRDefault="0071565E" w:rsidP="006E7E00">
            <w:pPr>
              <w:spacing w:after="0" w:line="240" w:lineRule="auto"/>
              <w:jc w:val="center"/>
              <w:rPr>
                <w:rFonts w:ascii="Times New Roman" w:hAnsi="Times New Roman" w:cs="Times New Roman"/>
                <w:sz w:val="24"/>
                <w:szCs w:val="24"/>
              </w:rPr>
            </w:pPr>
          </w:p>
        </w:tc>
        <w:tc>
          <w:tcPr>
            <w:tcW w:w="3118" w:type="dxa"/>
            <w:vMerge/>
            <w:tcBorders>
              <w:left w:val="single" w:sz="4" w:space="0" w:color="auto"/>
              <w:right w:val="single" w:sz="4" w:space="0" w:color="auto"/>
            </w:tcBorders>
            <w:shd w:val="clear" w:color="auto" w:fill="auto"/>
            <w:noWrap/>
          </w:tcPr>
          <w:p w:rsidR="0071565E" w:rsidRPr="00330665" w:rsidRDefault="0071565E" w:rsidP="006E7E00">
            <w:pPr>
              <w:spacing w:after="0" w:line="240" w:lineRule="auto"/>
              <w:jc w:val="center"/>
              <w:rPr>
                <w:rFonts w:ascii="Times New Roman" w:hAnsi="Times New Roman" w:cs="Times New Roman"/>
                <w:sz w:val="24"/>
                <w:szCs w:val="24"/>
              </w:rPr>
            </w:pPr>
          </w:p>
        </w:tc>
        <w:tc>
          <w:tcPr>
            <w:tcW w:w="1362" w:type="dxa"/>
            <w:vMerge/>
            <w:tcBorders>
              <w:left w:val="nil"/>
              <w:right w:val="single" w:sz="4" w:space="0" w:color="auto"/>
            </w:tcBorders>
            <w:shd w:val="clear" w:color="auto" w:fill="auto"/>
          </w:tcPr>
          <w:p w:rsidR="0071565E" w:rsidRPr="005B43C9" w:rsidRDefault="0071565E" w:rsidP="006E7E00">
            <w:pPr>
              <w:spacing w:after="0" w:line="240" w:lineRule="auto"/>
              <w:jc w:val="center"/>
              <w:rPr>
                <w:rFonts w:ascii="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color w:val="000000"/>
                <w:sz w:val="24"/>
                <w:szCs w:val="24"/>
              </w:rPr>
              <w:t>Б</w:t>
            </w:r>
          </w:p>
        </w:tc>
        <w:tc>
          <w:tcPr>
            <w:tcW w:w="1048"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45,9</w:t>
            </w:r>
          </w:p>
        </w:tc>
        <w:tc>
          <w:tcPr>
            <w:tcW w:w="1654"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51</w:t>
            </w:r>
          </w:p>
        </w:tc>
        <w:tc>
          <w:tcPr>
            <w:tcW w:w="1606"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54</w:t>
            </w:r>
          </w:p>
        </w:tc>
        <w:tc>
          <w:tcPr>
            <w:tcW w:w="1607"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57</w:t>
            </w:r>
          </w:p>
        </w:tc>
        <w:tc>
          <w:tcPr>
            <w:tcW w:w="1606"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63</w:t>
            </w:r>
          </w:p>
        </w:tc>
        <w:tc>
          <w:tcPr>
            <w:tcW w:w="1607"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color w:val="000000"/>
                <w:sz w:val="24"/>
                <w:szCs w:val="24"/>
              </w:rPr>
              <w:t>-</w:t>
            </w:r>
          </w:p>
        </w:tc>
      </w:tr>
      <w:tr w:rsidR="0071565E" w:rsidRPr="005B43C9" w:rsidTr="00653BAA">
        <w:trPr>
          <w:trHeight w:val="20"/>
          <w:jc w:val="center"/>
        </w:trPr>
        <w:tc>
          <w:tcPr>
            <w:tcW w:w="568" w:type="dxa"/>
            <w:vMerge/>
            <w:tcBorders>
              <w:left w:val="single" w:sz="4" w:space="0" w:color="auto"/>
              <w:bottom w:val="single" w:sz="4" w:space="0" w:color="auto"/>
              <w:right w:val="single" w:sz="4" w:space="0" w:color="auto"/>
            </w:tcBorders>
          </w:tcPr>
          <w:p w:rsidR="0071565E" w:rsidRPr="005B43C9" w:rsidRDefault="0071565E" w:rsidP="006E7E00">
            <w:pPr>
              <w:spacing w:after="0" w:line="240" w:lineRule="auto"/>
              <w:jc w:val="center"/>
              <w:rPr>
                <w:rFonts w:ascii="Times New Roman" w:hAnsi="Times New Roman" w:cs="Times New Roman"/>
                <w:sz w:val="24"/>
                <w:szCs w:val="24"/>
              </w:rPr>
            </w:pPr>
          </w:p>
        </w:tc>
        <w:tc>
          <w:tcPr>
            <w:tcW w:w="3118" w:type="dxa"/>
            <w:vMerge/>
            <w:tcBorders>
              <w:left w:val="single" w:sz="4" w:space="0" w:color="auto"/>
              <w:bottom w:val="single" w:sz="4" w:space="0" w:color="auto"/>
              <w:right w:val="single" w:sz="4" w:space="0" w:color="auto"/>
            </w:tcBorders>
            <w:shd w:val="clear" w:color="auto" w:fill="auto"/>
            <w:noWrap/>
          </w:tcPr>
          <w:p w:rsidR="0071565E" w:rsidRPr="00330665" w:rsidRDefault="0071565E" w:rsidP="006E7E00">
            <w:pPr>
              <w:spacing w:after="0" w:line="240" w:lineRule="auto"/>
              <w:jc w:val="center"/>
              <w:rPr>
                <w:rFonts w:ascii="Times New Roman" w:hAnsi="Times New Roman" w:cs="Times New Roman"/>
                <w:sz w:val="24"/>
                <w:szCs w:val="24"/>
              </w:rPr>
            </w:pPr>
          </w:p>
        </w:tc>
        <w:tc>
          <w:tcPr>
            <w:tcW w:w="1362" w:type="dxa"/>
            <w:vMerge/>
            <w:tcBorders>
              <w:left w:val="nil"/>
              <w:bottom w:val="single" w:sz="4" w:space="0" w:color="auto"/>
              <w:right w:val="single" w:sz="4" w:space="0" w:color="auto"/>
            </w:tcBorders>
            <w:shd w:val="clear" w:color="auto" w:fill="auto"/>
          </w:tcPr>
          <w:p w:rsidR="0071565E" w:rsidRPr="005B43C9" w:rsidRDefault="0071565E" w:rsidP="006E7E00">
            <w:pPr>
              <w:spacing w:after="0" w:line="240" w:lineRule="auto"/>
              <w:jc w:val="center"/>
              <w:rPr>
                <w:rFonts w:ascii="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color w:val="000000"/>
                <w:sz w:val="24"/>
                <w:szCs w:val="24"/>
              </w:rPr>
              <w:t>Ц</w:t>
            </w:r>
          </w:p>
        </w:tc>
        <w:tc>
          <w:tcPr>
            <w:tcW w:w="1048"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45,9</w:t>
            </w:r>
          </w:p>
        </w:tc>
        <w:tc>
          <w:tcPr>
            <w:tcW w:w="1654"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53</w:t>
            </w:r>
          </w:p>
        </w:tc>
        <w:tc>
          <w:tcPr>
            <w:tcW w:w="1606"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57</w:t>
            </w:r>
          </w:p>
        </w:tc>
        <w:tc>
          <w:tcPr>
            <w:tcW w:w="1607"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62</w:t>
            </w:r>
          </w:p>
        </w:tc>
        <w:tc>
          <w:tcPr>
            <w:tcW w:w="1606"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67</w:t>
            </w:r>
          </w:p>
        </w:tc>
        <w:tc>
          <w:tcPr>
            <w:tcW w:w="1607"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color w:val="000000"/>
                <w:sz w:val="24"/>
                <w:szCs w:val="24"/>
              </w:rPr>
              <w:t>-</w:t>
            </w:r>
          </w:p>
        </w:tc>
      </w:tr>
      <w:tr w:rsidR="0071565E" w:rsidRPr="005B43C9" w:rsidTr="005B43C9">
        <w:trPr>
          <w:trHeight w:val="20"/>
          <w:jc w:val="center"/>
        </w:trPr>
        <w:tc>
          <w:tcPr>
            <w:tcW w:w="15310" w:type="dxa"/>
            <w:gridSpan w:val="10"/>
            <w:tcBorders>
              <w:left w:val="single" w:sz="4" w:space="0" w:color="auto"/>
              <w:bottom w:val="single" w:sz="4" w:space="0" w:color="auto"/>
              <w:right w:val="single" w:sz="4" w:space="0" w:color="auto"/>
            </w:tcBorders>
          </w:tcPr>
          <w:p w:rsidR="0071565E" w:rsidRPr="00330665" w:rsidRDefault="0071565E" w:rsidP="006E7E00">
            <w:pPr>
              <w:spacing w:after="0" w:line="240" w:lineRule="auto"/>
              <w:jc w:val="center"/>
              <w:rPr>
                <w:rFonts w:ascii="Times New Roman" w:hAnsi="Times New Roman" w:cs="Times New Roman"/>
                <w:b/>
                <w:color w:val="000000"/>
                <w:sz w:val="24"/>
                <w:szCs w:val="24"/>
              </w:rPr>
            </w:pPr>
            <w:r w:rsidRPr="00330665">
              <w:rPr>
                <w:rFonts w:ascii="Times New Roman" w:hAnsi="Times New Roman" w:cs="Times New Roman"/>
                <w:b/>
                <w:color w:val="000000"/>
                <w:sz w:val="24"/>
                <w:szCs w:val="24"/>
              </w:rPr>
              <w:t>5. Развитие информационного сообщества.</w:t>
            </w:r>
          </w:p>
        </w:tc>
      </w:tr>
      <w:tr w:rsidR="0071565E" w:rsidRPr="005B43C9" w:rsidTr="00653BAA">
        <w:trPr>
          <w:trHeight w:val="20"/>
          <w:jc w:val="center"/>
        </w:trPr>
        <w:tc>
          <w:tcPr>
            <w:tcW w:w="568" w:type="dxa"/>
            <w:vMerge w:val="restart"/>
            <w:tcBorders>
              <w:top w:val="single" w:sz="4" w:space="0" w:color="auto"/>
              <w:left w:val="single" w:sz="4" w:space="0" w:color="auto"/>
              <w:right w:val="single" w:sz="4" w:space="0" w:color="auto"/>
            </w:tcBorders>
          </w:tcPr>
          <w:p w:rsidR="0071565E" w:rsidRPr="005B43C9" w:rsidRDefault="0071565E"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lastRenderedPageBreak/>
              <w:t>22</w:t>
            </w:r>
          </w:p>
        </w:tc>
        <w:tc>
          <w:tcPr>
            <w:tcW w:w="3118" w:type="dxa"/>
            <w:vMerge w:val="restart"/>
            <w:tcBorders>
              <w:top w:val="single" w:sz="4" w:space="0" w:color="auto"/>
              <w:left w:val="single" w:sz="4" w:space="0" w:color="auto"/>
              <w:right w:val="single" w:sz="4" w:space="0" w:color="auto"/>
            </w:tcBorders>
            <w:shd w:val="clear" w:color="auto" w:fill="auto"/>
            <w:noWrap/>
          </w:tcPr>
          <w:p w:rsidR="0071565E" w:rsidRPr="00330665" w:rsidRDefault="0071565E" w:rsidP="006E7E00">
            <w:pPr>
              <w:spacing w:after="0" w:line="240" w:lineRule="auto"/>
              <w:jc w:val="both"/>
              <w:rPr>
                <w:rFonts w:ascii="Times New Roman" w:hAnsi="Times New Roman" w:cs="Times New Roman"/>
                <w:color w:val="000000"/>
                <w:sz w:val="24"/>
                <w:szCs w:val="24"/>
              </w:rPr>
            </w:pPr>
            <w:r w:rsidRPr="00330665">
              <w:rPr>
                <w:rFonts w:ascii="Times New Roman" w:hAnsi="Times New Roman" w:cs="Times New Roman"/>
                <w:color w:val="000000"/>
                <w:sz w:val="24"/>
                <w:szCs w:val="24"/>
              </w:rPr>
              <w:t>Доля обеспеченности населенных пунктов района доступом к сети «Интернет»</w:t>
            </w:r>
          </w:p>
        </w:tc>
        <w:tc>
          <w:tcPr>
            <w:tcW w:w="1362" w:type="dxa"/>
            <w:vMerge w:val="restart"/>
            <w:tcBorders>
              <w:top w:val="single" w:sz="4" w:space="0" w:color="auto"/>
              <w:left w:val="nil"/>
              <w:right w:val="single" w:sz="4" w:space="0" w:color="auto"/>
            </w:tcBorders>
            <w:shd w:val="clear" w:color="auto" w:fill="auto"/>
          </w:tcPr>
          <w:p w:rsidR="0071565E" w:rsidRPr="005B43C9" w:rsidRDefault="0071565E"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w:t>
            </w:r>
          </w:p>
        </w:tc>
        <w:tc>
          <w:tcPr>
            <w:tcW w:w="1134"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К</w:t>
            </w:r>
          </w:p>
        </w:tc>
        <w:tc>
          <w:tcPr>
            <w:tcW w:w="1048"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90,2</w:t>
            </w:r>
          </w:p>
        </w:tc>
        <w:tc>
          <w:tcPr>
            <w:tcW w:w="1654"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90,2</w:t>
            </w:r>
          </w:p>
        </w:tc>
        <w:tc>
          <w:tcPr>
            <w:tcW w:w="1606"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92</w:t>
            </w:r>
          </w:p>
        </w:tc>
        <w:tc>
          <w:tcPr>
            <w:tcW w:w="1607"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96</w:t>
            </w:r>
          </w:p>
        </w:tc>
        <w:tc>
          <w:tcPr>
            <w:tcW w:w="1606"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100</w:t>
            </w:r>
          </w:p>
        </w:tc>
        <w:tc>
          <w:tcPr>
            <w:tcW w:w="1607"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E7E00">
            <w:pPr>
              <w:spacing w:after="0" w:line="240" w:lineRule="auto"/>
              <w:jc w:val="center"/>
              <w:rPr>
                <w:rFonts w:ascii="Times New Roman" w:hAnsi="Times New Roman" w:cs="Times New Roman"/>
                <w:color w:val="000000"/>
                <w:sz w:val="24"/>
                <w:szCs w:val="24"/>
              </w:rPr>
            </w:pPr>
            <w:r w:rsidRPr="005B43C9">
              <w:rPr>
                <w:rFonts w:ascii="Times New Roman" w:hAnsi="Times New Roman" w:cs="Times New Roman"/>
                <w:color w:val="000000"/>
                <w:sz w:val="24"/>
                <w:szCs w:val="24"/>
              </w:rPr>
              <w:t>-</w:t>
            </w:r>
          </w:p>
        </w:tc>
      </w:tr>
      <w:tr w:rsidR="0071565E" w:rsidRPr="005B43C9" w:rsidTr="00653BAA">
        <w:trPr>
          <w:trHeight w:val="20"/>
          <w:jc w:val="center"/>
        </w:trPr>
        <w:tc>
          <w:tcPr>
            <w:tcW w:w="568" w:type="dxa"/>
            <w:vMerge/>
            <w:tcBorders>
              <w:left w:val="single" w:sz="4" w:space="0" w:color="auto"/>
              <w:right w:val="single" w:sz="4" w:space="0" w:color="auto"/>
            </w:tcBorders>
          </w:tcPr>
          <w:p w:rsidR="0071565E" w:rsidRPr="005B43C9" w:rsidRDefault="0071565E" w:rsidP="006E7E00">
            <w:pPr>
              <w:spacing w:after="0" w:line="240" w:lineRule="auto"/>
              <w:jc w:val="center"/>
              <w:rPr>
                <w:rFonts w:ascii="Times New Roman" w:hAnsi="Times New Roman" w:cs="Times New Roman"/>
                <w:sz w:val="24"/>
                <w:szCs w:val="24"/>
              </w:rPr>
            </w:pPr>
          </w:p>
        </w:tc>
        <w:tc>
          <w:tcPr>
            <w:tcW w:w="3118" w:type="dxa"/>
            <w:vMerge/>
            <w:tcBorders>
              <w:left w:val="single" w:sz="4" w:space="0" w:color="auto"/>
              <w:right w:val="single" w:sz="4" w:space="0" w:color="auto"/>
            </w:tcBorders>
            <w:shd w:val="clear" w:color="auto" w:fill="auto"/>
            <w:noWrap/>
          </w:tcPr>
          <w:p w:rsidR="0071565E" w:rsidRPr="005B43C9" w:rsidRDefault="0071565E" w:rsidP="006E7E00">
            <w:pPr>
              <w:spacing w:after="0" w:line="240" w:lineRule="auto"/>
              <w:jc w:val="center"/>
              <w:rPr>
                <w:rFonts w:ascii="Times New Roman" w:hAnsi="Times New Roman" w:cs="Times New Roman"/>
                <w:sz w:val="24"/>
                <w:szCs w:val="24"/>
              </w:rPr>
            </w:pPr>
          </w:p>
        </w:tc>
        <w:tc>
          <w:tcPr>
            <w:tcW w:w="1362" w:type="dxa"/>
            <w:vMerge/>
            <w:tcBorders>
              <w:left w:val="nil"/>
              <w:right w:val="single" w:sz="4" w:space="0" w:color="auto"/>
            </w:tcBorders>
            <w:shd w:val="clear" w:color="auto" w:fill="auto"/>
          </w:tcPr>
          <w:p w:rsidR="0071565E" w:rsidRPr="005B43C9" w:rsidRDefault="0071565E" w:rsidP="006E7E00">
            <w:pPr>
              <w:spacing w:after="0" w:line="240" w:lineRule="auto"/>
              <w:jc w:val="center"/>
              <w:rPr>
                <w:rFonts w:ascii="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color w:val="000000"/>
                <w:sz w:val="24"/>
                <w:szCs w:val="24"/>
              </w:rPr>
              <w:t>Б</w:t>
            </w:r>
          </w:p>
        </w:tc>
        <w:tc>
          <w:tcPr>
            <w:tcW w:w="1048"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90,2</w:t>
            </w:r>
          </w:p>
        </w:tc>
        <w:tc>
          <w:tcPr>
            <w:tcW w:w="1654"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90,2</w:t>
            </w:r>
          </w:p>
        </w:tc>
        <w:tc>
          <w:tcPr>
            <w:tcW w:w="1606"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95</w:t>
            </w:r>
          </w:p>
        </w:tc>
        <w:tc>
          <w:tcPr>
            <w:tcW w:w="1607"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98</w:t>
            </w:r>
          </w:p>
        </w:tc>
        <w:tc>
          <w:tcPr>
            <w:tcW w:w="1606"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100</w:t>
            </w:r>
          </w:p>
        </w:tc>
        <w:tc>
          <w:tcPr>
            <w:tcW w:w="1607"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w:t>
            </w:r>
          </w:p>
        </w:tc>
      </w:tr>
      <w:tr w:rsidR="0071565E" w:rsidRPr="005B43C9" w:rsidTr="00653BAA">
        <w:trPr>
          <w:trHeight w:val="20"/>
          <w:jc w:val="center"/>
        </w:trPr>
        <w:tc>
          <w:tcPr>
            <w:tcW w:w="568" w:type="dxa"/>
            <w:vMerge/>
            <w:tcBorders>
              <w:left w:val="single" w:sz="4" w:space="0" w:color="auto"/>
              <w:bottom w:val="single" w:sz="4" w:space="0" w:color="auto"/>
              <w:right w:val="single" w:sz="4" w:space="0" w:color="auto"/>
            </w:tcBorders>
          </w:tcPr>
          <w:p w:rsidR="0071565E" w:rsidRPr="005B43C9" w:rsidRDefault="0071565E" w:rsidP="006E7E00">
            <w:pPr>
              <w:spacing w:after="0" w:line="240" w:lineRule="auto"/>
              <w:jc w:val="center"/>
              <w:rPr>
                <w:rFonts w:ascii="Times New Roman" w:hAnsi="Times New Roman" w:cs="Times New Roman"/>
                <w:sz w:val="24"/>
                <w:szCs w:val="24"/>
              </w:rPr>
            </w:pPr>
          </w:p>
        </w:tc>
        <w:tc>
          <w:tcPr>
            <w:tcW w:w="3118" w:type="dxa"/>
            <w:vMerge/>
            <w:tcBorders>
              <w:left w:val="single" w:sz="4" w:space="0" w:color="auto"/>
              <w:bottom w:val="single" w:sz="4" w:space="0" w:color="auto"/>
              <w:right w:val="single" w:sz="4" w:space="0" w:color="auto"/>
            </w:tcBorders>
            <w:shd w:val="clear" w:color="auto" w:fill="auto"/>
            <w:noWrap/>
          </w:tcPr>
          <w:p w:rsidR="0071565E" w:rsidRPr="005B43C9" w:rsidRDefault="0071565E" w:rsidP="006E7E00">
            <w:pPr>
              <w:spacing w:after="0" w:line="240" w:lineRule="auto"/>
              <w:jc w:val="center"/>
              <w:rPr>
                <w:rFonts w:ascii="Times New Roman" w:hAnsi="Times New Roman" w:cs="Times New Roman"/>
                <w:sz w:val="24"/>
                <w:szCs w:val="24"/>
              </w:rPr>
            </w:pPr>
          </w:p>
        </w:tc>
        <w:tc>
          <w:tcPr>
            <w:tcW w:w="1362" w:type="dxa"/>
            <w:vMerge/>
            <w:tcBorders>
              <w:left w:val="nil"/>
              <w:bottom w:val="single" w:sz="4" w:space="0" w:color="auto"/>
              <w:right w:val="single" w:sz="4" w:space="0" w:color="auto"/>
            </w:tcBorders>
            <w:shd w:val="clear" w:color="auto" w:fill="auto"/>
          </w:tcPr>
          <w:p w:rsidR="0071565E" w:rsidRPr="005B43C9" w:rsidRDefault="0071565E" w:rsidP="006E7E00">
            <w:pPr>
              <w:spacing w:after="0" w:line="240" w:lineRule="auto"/>
              <w:jc w:val="center"/>
              <w:rPr>
                <w:rFonts w:ascii="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color w:val="000000"/>
                <w:sz w:val="24"/>
                <w:szCs w:val="24"/>
              </w:rPr>
              <w:t>Ц</w:t>
            </w:r>
          </w:p>
        </w:tc>
        <w:tc>
          <w:tcPr>
            <w:tcW w:w="1048"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90,2</w:t>
            </w:r>
          </w:p>
        </w:tc>
        <w:tc>
          <w:tcPr>
            <w:tcW w:w="1654"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90,2</w:t>
            </w:r>
          </w:p>
        </w:tc>
        <w:tc>
          <w:tcPr>
            <w:tcW w:w="1606"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97</w:t>
            </w:r>
          </w:p>
        </w:tc>
        <w:tc>
          <w:tcPr>
            <w:tcW w:w="1607"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100</w:t>
            </w:r>
          </w:p>
        </w:tc>
        <w:tc>
          <w:tcPr>
            <w:tcW w:w="1606"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100</w:t>
            </w:r>
          </w:p>
        </w:tc>
        <w:tc>
          <w:tcPr>
            <w:tcW w:w="1607" w:type="dxa"/>
            <w:tcBorders>
              <w:top w:val="single" w:sz="4" w:space="0" w:color="auto"/>
              <w:left w:val="nil"/>
              <w:bottom w:val="single" w:sz="4" w:space="0" w:color="auto"/>
              <w:right w:val="single" w:sz="4" w:space="0" w:color="auto"/>
            </w:tcBorders>
            <w:shd w:val="clear" w:color="auto" w:fill="auto"/>
            <w:noWrap/>
          </w:tcPr>
          <w:p w:rsidR="0071565E" w:rsidRPr="005B43C9" w:rsidRDefault="0071565E" w:rsidP="006E7E00">
            <w:pPr>
              <w:spacing w:after="0" w:line="240" w:lineRule="auto"/>
              <w:jc w:val="center"/>
              <w:rPr>
                <w:rFonts w:ascii="Times New Roman" w:hAnsi="Times New Roman" w:cs="Times New Roman"/>
                <w:sz w:val="24"/>
                <w:szCs w:val="24"/>
              </w:rPr>
            </w:pPr>
            <w:r w:rsidRPr="005B43C9">
              <w:rPr>
                <w:rFonts w:ascii="Times New Roman" w:hAnsi="Times New Roman" w:cs="Times New Roman"/>
                <w:sz w:val="24"/>
                <w:szCs w:val="24"/>
              </w:rPr>
              <w:t>-</w:t>
            </w:r>
          </w:p>
        </w:tc>
      </w:tr>
    </w:tbl>
    <w:p w:rsidR="0014375F" w:rsidRDefault="0014375F" w:rsidP="00957AC3">
      <w:pPr>
        <w:spacing w:after="0" w:line="240" w:lineRule="auto"/>
        <w:ind w:firstLine="709"/>
        <w:jc w:val="both"/>
        <w:rPr>
          <w:rFonts w:ascii="Times New Roman" w:hAnsi="Times New Roman" w:cs="Times New Roman"/>
          <w:b/>
          <w:color w:val="C0504D" w:themeColor="accent2"/>
          <w:sz w:val="28"/>
          <w:szCs w:val="28"/>
        </w:rPr>
        <w:sectPr w:rsidR="0014375F" w:rsidSect="005B43C9">
          <w:pgSz w:w="16838" w:h="11906" w:orient="landscape"/>
          <w:pgMar w:top="1276" w:right="567" w:bottom="567" w:left="567" w:header="709" w:footer="709" w:gutter="0"/>
          <w:cols w:space="708"/>
          <w:docGrid w:linePitch="360"/>
        </w:sectPr>
      </w:pPr>
    </w:p>
    <w:p w:rsidR="008911CF" w:rsidRPr="0014375F" w:rsidRDefault="008911CF" w:rsidP="00587AFC">
      <w:pPr>
        <w:pStyle w:val="2"/>
        <w:keepNext w:val="0"/>
        <w:keepLines w:val="0"/>
        <w:spacing w:before="0"/>
        <w:jc w:val="right"/>
        <w:rPr>
          <w:rFonts w:ascii="Times New Roman" w:hAnsi="Times New Roman" w:cs="Times New Roman"/>
          <w:color w:val="auto"/>
          <w:sz w:val="28"/>
        </w:rPr>
      </w:pPr>
      <w:bookmarkStart w:id="27" w:name="_Toc57319276"/>
      <w:r w:rsidRPr="0014375F">
        <w:rPr>
          <w:rFonts w:ascii="Times New Roman" w:hAnsi="Times New Roman" w:cs="Times New Roman"/>
          <w:color w:val="auto"/>
          <w:sz w:val="28"/>
        </w:rPr>
        <w:lastRenderedPageBreak/>
        <w:t>ПРИЛОЖЕНИЕ 2</w:t>
      </w:r>
      <w:bookmarkEnd w:id="27"/>
    </w:p>
    <w:p w:rsidR="0014375F" w:rsidRPr="00C04865" w:rsidRDefault="0014375F" w:rsidP="0014375F">
      <w:pPr>
        <w:spacing w:after="0"/>
        <w:jc w:val="right"/>
        <w:rPr>
          <w:rFonts w:ascii="Times New Roman" w:hAnsi="Times New Roman" w:cs="Times New Roman"/>
          <w:sz w:val="28"/>
          <w:szCs w:val="28"/>
        </w:rPr>
      </w:pPr>
    </w:p>
    <w:p w:rsidR="008911CF" w:rsidRPr="008911CF" w:rsidRDefault="008911CF" w:rsidP="00F57905">
      <w:pPr>
        <w:jc w:val="center"/>
        <w:rPr>
          <w:rStyle w:val="30"/>
          <w:rFonts w:ascii="Times New Roman" w:eastAsia="Calibri" w:hAnsi="Times New Roman"/>
          <w:b w:val="0"/>
          <w:color w:val="auto"/>
          <w:sz w:val="28"/>
          <w:szCs w:val="28"/>
          <w:lang w:eastAsia="ru-RU"/>
        </w:rPr>
      </w:pPr>
      <w:bookmarkStart w:id="28" w:name="_Toc340406"/>
      <w:r w:rsidRPr="00F57905">
        <w:rPr>
          <w:rStyle w:val="af2"/>
          <w:rFonts w:ascii="Times New Roman" w:eastAsia="Calibri" w:hAnsi="Times New Roman"/>
          <w:sz w:val="28"/>
          <w:szCs w:val="28"/>
        </w:rPr>
        <w:t>Оценка финансовых ресурсов, необходимых для реализации стратегии</w:t>
      </w:r>
      <w:bookmarkEnd w:id="28"/>
      <w:r w:rsidR="0014375F">
        <w:rPr>
          <w:rStyle w:val="30"/>
          <w:rFonts w:ascii="Times New Roman" w:eastAsia="Calibri" w:hAnsi="Times New Roman"/>
          <w:color w:val="auto"/>
          <w:sz w:val="28"/>
          <w:szCs w:val="28"/>
          <w:lang w:eastAsia="ru-RU"/>
        </w:rPr>
        <w:t xml:space="preserve"> </w:t>
      </w:r>
      <w:r w:rsidR="0014375F" w:rsidRPr="00C04865">
        <w:rPr>
          <w:rFonts w:ascii="Times New Roman" w:hAnsi="Times New Roman" w:cs="Times New Roman"/>
          <w:sz w:val="28"/>
          <w:szCs w:val="28"/>
        </w:rPr>
        <w:t xml:space="preserve">социально-экономического развития </w:t>
      </w:r>
      <w:r w:rsidR="0014375F">
        <w:rPr>
          <w:rFonts w:ascii="Times New Roman" w:hAnsi="Times New Roman" w:cs="Times New Roman"/>
          <w:sz w:val="28"/>
          <w:szCs w:val="28"/>
        </w:rPr>
        <w:t xml:space="preserve">муниципального образования Алейский район </w:t>
      </w:r>
      <w:r w:rsidR="0014375F" w:rsidRPr="00C04865">
        <w:rPr>
          <w:rFonts w:ascii="Times New Roman" w:hAnsi="Times New Roman" w:cs="Times New Roman"/>
          <w:sz w:val="28"/>
          <w:szCs w:val="28"/>
        </w:rPr>
        <w:t>Алтайского края на период до 2035 года.</w:t>
      </w:r>
    </w:p>
    <w:tbl>
      <w:tblPr>
        <w:tblW w:w="15309" w:type="dxa"/>
        <w:jc w:val="center"/>
        <w:tblLayout w:type="fixed"/>
        <w:tblLook w:val="04A0" w:firstRow="1" w:lastRow="0" w:firstColumn="1" w:lastColumn="0" w:noHBand="0" w:noVBand="1"/>
      </w:tblPr>
      <w:tblGrid>
        <w:gridCol w:w="4627"/>
        <w:gridCol w:w="1485"/>
        <w:gridCol w:w="2299"/>
        <w:gridCol w:w="2299"/>
        <w:gridCol w:w="2299"/>
        <w:gridCol w:w="2300"/>
      </w:tblGrid>
      <w:tr w:rsidR="00542C08" w:rsidRPr="009F14C4" w:rsidTr="006E7E00">
        <w:trPr>
          <w:trHeight w:val="315"/>
          <w:jc w:val="center"/>
        </w:trPr>
        <w:tc>
          <w:tcPr>
            <w:tcW w:w="4627" w:type="dxa"/>
            <w:vMerge w:val="restart"/>
            <w:tcBorders>
              <w:top w:val="single" w:sz="4" w:space="0" w:color="auto"/>
              <w:left w:val="single" w:sz="4" w:space="0" w:color="auto"/>
              <w:right w:val="single" w:sz="4" w:space="0" w:color="auto"/>
            </w:tcBorders>
            <w:shd w:val="clear" w:color="auto" w:fill="auto"/>
            <w:noWrap/>
            <w:vAlign w:val="bottom"/>
          </w:tcPr>
          <w:p w:rsidR="00542C08" w:rsidRPr="00542C08" w:rsidRDefault="00542C08" w:rsidP="006E7E00">
            <w:pPr>
              <w:spacing w:after="0" w:line="240" w:lineRule="auto"/>
              <w:rPr>
                <w:rFonts w:ascii="Times New Roman" w:eastAsia="Times New Roman" w:hAnsi="Times New Roman" w:cs="Times New Roman"/>
                <w:bCs/>
                <w:color w:val="000000"/>
                <w:sz w:val="28"/>
                <w:szCs w:val="28"/>
                <w:lang w:eastAsia="ru-RU"/>
              </w:rPr>
            </w:pPr>
            <w:r w:rsidRPr="00542C08">
              <w:rPr>
                <w:rFonts w:ascii="Times New Roman" w:eastAsia="Times New Roman" w:hAnsi="Times New Roman" w:cs="Times New Roman"/>
                <w:bCs/>
                <w:color w:val="000000"/>
                <w:sz w:val="28"/>
                <w:szCs w:val="28"/>
                <w:lang w:eastAsia="ru-RU"/>
              </w:rPr>
              <w:t>Источник финансирования</w:t>
            </w:r>
          </w:p>
          <w:p w:rsidR="00542C08" w:rsidRPr="00542C08" w:rsidRDefault="00542C08" w:rsidP="006E7E00">
            <w:pPr>
              <w:spacing w:after="0" w:line="240" w:lineRule="auto"/>
              <w:rPr>
                <w:rFonts w:ascii="Times New Roman" w:eastAsia="Times New Roman" w:hAnsi="Times New Roman" w:cs="Times New Roman"/>
                <w:bCs/>
                <w:color w:val="000000"/>
                <w:sz w:val="28"/>
                <w:szCs w:val="28"/>
                <w:lang w:eastAsia="ru-RU"/>
              </w:rPr>
            </w:pPr>
            <w:r w:rsidRPr="00542C08">
              <w:rPr>
                <w:rFonts w:ascii="Times New Roman" w:eastAsia="Times New Roman" w:hAnsi="Times New Roman" w:cs="Times New Roman"/>
                <w:bCs/>
                <w:color w:val="000000"/>
                <w:sz w:val="28"/>
                <w:szCs w:val="28"/>
                <w:lang w:eastAsia="ru-RU"/>
              </w:rPr>
              <w:t> </w:t>
            </w:r>
          </w:p>
        </w:tc>
        <w:tc>
          <w:tcPr>
            <w:tcW w:w="1485" w:type="dxa"/>
            <w:vMerge w:val="restart"/>
            <w:tcBorders>
              <w:top w:val="single" w:sz="4" w:space="0" w:color="auto"/>
              <w:left w:val="nil"/>
              <w:right w:val="single" w:sz="4" w:space="0" w:color="auto"/>
            </w:tcBorders>
            <w:shd w:val="clear" w:color="auto" w:fill="auto"/>
            <w:vAlign w:val="center"/>
          </w:tcPr>
          <w:p w:rsidR="00542C08" w:rsidRPr="009F14C4" w:rsidRDefault="00542C08" w:rsidP="00542C08">
            <w:pPr>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Вариант</w:t>
            </w:r>
            <w:r w:rsidRPr="00C2200D">
              <w:rPr>
                <w:rFonts w:ascii="Times New Roman" w:eastAsia="Times New Roman" w:hAnsi="Times New Roman" w:cs="Times New Roman"/>
                <w:bCs/>
                <w:color w:val="000000"/>
                <w:sz w:val="28"/>
                <w:szCs w:val="28"/>
                <w:lang w:eastAsia="ru-RU"/>
              </w:rPr>
              <w:t> </w:t>
            </w:r>
          </w:p>
        </w:tc>
        <w:tc>
          <w:tcPr>
            <w:tcW w:w="6897" w:type="dxa"/>
            <w:gridSpan w:val="3"/>
            <w:tcBorders>
              <w:top w:val="single" w:sz="4" w:space="0" w:color="auto"/>
              <w:left w:val="nil"/>
              <w:bottom w:val="single" w:sz="4" w:space="0" w:color="auto"/>
              <w:right w:val="single" w:sz="4" w:space="0" w:color="auto"/>
            </w:tcBorders>
            <w:shd w:val="clear" w:color="auto" w:fill="auto"/>
            <w:vAlign w:val="center"/>
          </w:tcPr>
          <w:p w:rsidR="00542C08" w:rsidRPr="009F14C4" w:rsidRDefault="00542C08" w:rsidP="006E7E00">
            <w:pPr>
              <w:spacing w:after="0" w:line="240" w:lineRule="auto"/>
              <w:jc w:val="center"/>
              <w:rPr>
                <w:rFonts w:ascii="Times New Roman" w:eastAsia="Times New Roman" w:hAnsi="Times New Roman" w:cs="Times New Roman"/>
                <w:bCs/>
                <w:color w:val="000000"/>
                <w:sz w:val="28"/>
                <w:szCs w:val="28"/>
                <w:lang w:eastAsia="ru-RU"/>
              </w:rPr>
            </w:pPr>
            <w:r w:rsidRPr="009F14C4">
              <w:rPr>
                <w:rFonts w:ascii="Times New Roman" w:eastAsia="Times New Roman" w:hAnsi="Times New Roman" w:cs="Times New Roman"/>
                <w:bCs/>
                <w:color w:val="000000"/>
                <w:sz w:val="28"/>
                <w:szCs w:val="28"/>
                <w:lang w:eastAsia="ru-RU"/>
              </w:rPr>
              <w:t>Этапы реализации стратегии</w:t>
            </w:r>
          </w:p>
        </w:tc>
        <w:tc>
          <w:tcPr>
            <w:tcW w:w="2300" w:type="dxa"/>
            <w:vMerge w:val="restart"/>
            <w:tcBorders>
              <w:top w:val="single" w:sz="4" w:space="0" w:color="auto"/>
              <w:left w:val="nil"/>
              <w:right w:val="single" w:sz="4" w:space="0" w:color="auto"/>
            </w:tcBorders>
            <w:shd w:val="clear" w:color="auto" w:fill="auto"/>
            <w:vAlign w:val="center"/>
          </w:tcPr>
          <w:p w:rsidR="00542C08" w:rsidRPr="009F14C4" w:rsidRDefault="00542C08" w:rsidP="006E7E00">
            <w:pPr>
              <w:spacing w:after="0" w:line="240" w:lineRule="auto"/>
              <w:jc w:val="center"/>
              <w:rPr>
                <w:rFonts w:ascii="Times New Roman" w:eastAsia="Times New Roman" w:hAnsi="Times New Roman" w:cs="Times New Roman"/>
                <w:bCs/>
                <w:color w:val="000000"/>
                <w:sz w:val="28"/>
                <w:szCs w:val="28"/>
                <w:lang w:eastAsia="ru-RU"/>
              </w:rPr>
            </w:pPr>
            <w:r w:rsidRPr="00C2200D">
              <w:rPr>
                <w:rFonts w:ascii="Times New Roman" w:eastAsia="Times New Roman" w:hAnsi="Times New Roman" w:cs="Times New Roman"/>
                <w:bCs/>
                <w:color w:val="000000"/>
                <w:sz w:val="28"/>
                <w:szCs w:val="28"/>
                <w:lang w:eastAsia="ru-RU"/>
              </w:rPr>
              <w:t>20</w:t>
            </w:r>
            <w:r>
              <w:rPr>
                <w:rFonts w:ascii="Times New Roman" w:eastAsia="Times New Roman" w:hAnsi="Times New Roman" w:cs="Times New Roman"/>
                <w:bCs/>
                <w:color w:val="000000"/>
                <w:sz w:val="28"/>
                <w:szCs w:val="28"/>
                <w:lang w:eastAsia="ru-RU"/>
              </w:rPr>
              <w:t>21</w:t>
            </w:r>
            <w:r w:rsidRPr="00C2200D">
              <w:rPr>
                <w:rFonts w:ascii="Times New Roman" w:eastAsia="Times New Roman" w:hAnsi="Times New Roman" w:cs="Times New Roman"/>
                <w:bCs/>
                <w:color w:val="000000"/>
                <w:sz w:val="28"/>
                <w:szCs w:val="28"/>
                <w:lang w:eastAsia="ru-RU"/>
              </w:rPr>
              <w:t>-2035</w:t>
            </w:r>
            <w:r w:rsidRPr="009F14C4">
              <w:rPr>
                <w:rFonts w:ascii="Times New Roman" w:eastAsia="Times New Roman" w:hAnsi="Times New Roman" w:cs="Times New Roman"/>
                <w:bCs/>
                <w:color w:val="000000"/>
                <w:sz w:val="28"/>
                <w:szCs w:val="28"/>
                <w:lang w:eastAsia="ru-RU"/>
              </w:rPr>
              <w:t xml:space="preserve"> гг.</w:t>
            </w:r>
          </w:p>
        </w:tc>
      </w:tr>
      <w:tr w:rsidR="00542C08" w:rsidRPr="009F14C4" w:rsidTr="006E7E00">
        <w:trPr>
          <w:trHeight w:val="315"/>
          <w:jc w:val="center"/>
        </w:trPr>
        <w:tc>
          <w:tcPr>
            <w:tcW w:w="4627" w:type="dxa"/>
            <w:vMerge/>
            <w:tcBorders>
              <w:left w:val="single" w:sz="4" w:space="0" w:color="auto"/>
              <w:bottom w:val="single" w:sz="4" w:space="0" w:color="auto"/>
              <w:right w:val="single" w:sz="4" w:space="0" w:color="auto"/>
            </w:tcBorders>
            <w:shd w:val="clear" w:color="auto" w:fill="auto"/>
            <w:noWrap/>
            <w:vAlign w:val="bottom"/>
            <w:hideMark/>
          </w:tcPr>
          <w:p w:rsidR="00542C08" w:rsidRPr="00542C08" w:rsidRDefault="00542C08" w:rsidP="006E7E00">
            <w:pPr>
              <w:spacing w:after="0" w:line="240" w:lineRule="auto"/>
              <w:rPr>
                <w:rFonts w:ascii="Times New Roman" w:eastAsia="Times New Roman" w:hAnsi="Times New Roman" w:cs="Times New Roman"/>
                <w:bCs/>
                <w:color w:val="000000"/>
                <w:sz w:val="28"/>
                <w:szCs w:val="28"/>
                <w:lang w:eastAsia="ru-RU"/>
              </w:rPr>
            </w:pPr>
          </w:p>
        </w:tc>
        <w:tc>
          <w:tcPr>
            <w:tcW w:w="1485" w:type="dxa"/>
            <w:vMerge/>
            <w:tcBorders>
              <w:left w:val="nil"/>
              <w:bottom w:val="single" w:sz="4" w:space="0" w:color="auto"/>
              <w:right w:val="single" w:sz="4" w:space="0" w:color="auto"/>
            </w:tcBorders>
            <w:shd w:val="clear" w:color="auto" w:fill="auto"/>
            <w:vAlign w:val="center"/>
            <w:hideMark/>
          </w:tcPr>
          <w:p w:rsidR="00542C08" w:rsidRPr="00C2200D" w:rsidRDefault="00542C08" w:rsidP="006E7E00">
            <w:pPr>
              <w:spacing w:after="0" w:line="240" w:lineRule="auto"/>
              <w:jc w:val="center"/>
              <w:rPr>
                <w:rFonts w:ascii="Times New Roman" w:eastAsia="Times New Roman" w:hAnsi="Times New Roman" w:cs="Times New Roman"/>
                <w:bCs/>
                <w:color w:val="000000"/>
                <w:sz w:val="28"/>
                <w:szCs w:val="28"/>
                <w:lang w:eastAsia="ru-RU"/>
              </w:rPr>
            </w:pPr>
          </w:p>
        </w:tc>
        <w:tc>
          <w:tcPr>
            <w:tcW w:w="2299" w:type="dxa"/>
            <w:tcBorders>
              <w:top w:val="single" w:sz="4" w:space="0" w:color="auto"/>
              <w:left w:val="nil"/>
              <w:bottom w:val="single" w:sz="4" w:space="0" w:color="auto"/>
              <w:right w:val="single" w:sz="4" w:space="0" w:color="auto"/>
            </w:tcBorders>
            <w:shd w:val="clear" w:color="auto" w:fill="auto"/>
            <w:vAlign w:val="center"/>
            <w:hideMark/>
          </w:tcPr>
          <w:p w:rsidR="00542C08" w:rsidRPr="00C2200D" w:rsidRDefault="00542C08" w:rsidP="006E7E00">
            <w:pPr>
              <w:spacing w:after="0" w:line="240" w:lineRule="auto"/>
              <w:jc w:val="center"/>
              <w:rPr>
                <w:rFonts w:ascii="Times New Roman" w:eastAsia="Times New Roman" w:hAnsi="Times New Roman" w:cs="Times New Roman"/>
                <w:bCs/>
                <w:sz w:val="28"/>
                <w:szCs w:val="28"/>
                <w:lang w:eastAsia="ru-RU"/>
              </w:rPr>
            </w:pPr>
            <w:r w:rsidRPr="00C2200D">
              <w:rPr>
                <w:rFonts w:ascii="Times New Roman" w:eastAsia="Times New Roman" w:hAnsi="Times New Roman" w:cs="Times New Roman"/>
                <w:bCs/>
                <w:sz w:val="28"/>
                <w:szCs w:val="28"/>
                <w:lang w:eastAsia="ru-RU"/>
              </w:rPr>
              <w:t>202</w:t>
            </w:r>
            <w:r>
              <w:rPr>
                <w:rFonts w:ascii="Times New Roman" w:eastAsia="Times New Roman" w:hAnsi="Times New Roman" w:cs="Times New Roman"/>
                <w:bCs/>
                <w:sz w:val="28"/>
                <w:szCs w:val="28"/>
                <w:lang w:eastAsia="ru-RU"/>
              </w:rPr>
              <w:t>1</w:t>
            </w:r>
            <w:r w:rsidRPr="00C2200D">
              <w:rPr>
                <w:rFonts w:ascii="Times New Roman" w:eastAsia="Times New Roman" w:hAnsi="Times New Roman" w:cs="Times New Roman"/>
                <w:bCs/>
                <w:sz w:val="28"/>
                <w:szCs w:val="28"/>
                <w:lang w:eastAsia="ru-RU"/>
              </w:rPr>
              <w:t>-2024</w:t>
            </w:r>
            <w:r w:rsidRPr="009F14C4">
              <w:rPr>
                <w:rFonts w:ascii="Times New Roman" w:eastAsia="Times New Roman" w:hAnsi="Times New Roman" w:cs="Times New Roman"/>
                <w:bCs/>
                <w:sz w:val="28"/>
                <w:szCs w:val="28"/>
                <w:lang w:eastAsia="ru-RU"/>
              </w:rPr>
              <w:t xml:space="preserve"> гг.</w:t>
            </w:r>
          </w:p>
        </w:tc>
        <w:tc>
          <w:tcPr>
            <w:tcW w:w="2299" w:type="dxa"/>
            <w:tcBorders>
              <w:top w:val="single" w:sz="4" w:space="0" w:color="auto"/>
              <w:left w:val="nil"/>
              <w:bottom w:val="single" w:sz="4" w:space="0" w:color="auto"/>
              <w:right w:val="single" w:sz="4" w:space="0" w:color="auto"/>
            </w:tcBorders>
            <w:shd w:val="clear" w:color="auto" w:fill="auto"/>
            <w:vAlign w:val="center"/>
            <w:hideMark/>
          </w:tcPr>
          <w:p w:rsidR="00542C08" w:rsidRPr="00C2200D" w:rsidRDefault="00542C08" w:rsidP="006E7E00">
            <w:pPr>
              <w:spacing w:after="0" w:line="240" w:lineRule="auto"/>
              <w:jc w:val="center"/>
              <w:rPr>
                <w:rFonts w:ascii="Times New Roman" w:eastAsia="Times New Roman" w:hAnsi="Times New Roman" w:cs="Times New Roman"/>
                <w:bCs/>
                <w:color w:val="000000"/>
                <w:sz w:val="28"/>
                <w:szCs w:val="28"/>
                <w:lang w:eastAsia="ru-RU"/>
              </w:rPr>
            </w:pPr>
            <w:r w:rsidRPr="00C2200D">
              <w:rPr>
                <w:rFonts w:ascii="Times New Roman" w:eastAsia="Times New Roman" w:hAnsi="Times New Roman" w:cs="Times New Roman"/>
                <w:bCs/>
                <w:color w:val="000000"/>
                <w:sz w:val="28"/>
                <w:szCs w:val="28"/>
                <w:lang w:eastAsia="ru-RU"/>
              </w:rPr>
              <w:t>2025-2030</w:t>
            </w:r>
            <w:r w:rsidRPr="009F14C4">
              <w:rPr>
                <w:rFonts w:ascii="Times New Roman" w:eastAsia="Times New Roman" w:hAnsi="Times New Roman" w:cs="Times New Roman"/>
                <w:bCs/>
                <w:color w:val="000000"/>
                <w:sz w:val="28"/>
                <w:szCs w:val="28"/>
                <w:lang w:eastAsia="ru-RU"/>
              </w:rPr>
              <w:t xml:space="preserve"> гг.</w:t>
            </w:r>
          </w:p>
        </w:tc>
        <w:tc>
          <w:tcPr>
            <w:tcW w:w="2299" w:type="dxa"/>
            <w:tcBorders>
              <w:top w:val="single" w:sz="4" w:space="0" w:color="auto"/>
              <w:left w:val="nil"/>
              <w:bottom w:val="single" w:sz="4" w:space="0" w:color="auto"/>
              <w:right w:val="single" w:sz="4" w:space="0" w:color="auto"/>
            </w:tcBorders>
            <w:shd w:val="clear" w:color="auto" w:fill="auto"/>
            <w:vAlign w:val="center"/>
            <w:hideMark/>
          </w:tcPr>
          <w:p w:rsidR="00542C08" w:rsidRPr="00C2200D" w:rsidRDefault="00542C08" w:rsidP="006E7E00">
            <w:pPr>
              <w:spacing w:after="0" w:line="240" w:lineRule="auto"/>
              <w:jc w:val="center"/>
              <w:rPr>
                <w:rFonts w:ascii="Times New Roman" w:eastAsia="Times New Roman" w:hAnsi="Times New Roman" w:cs="Times New Roman"/>
                <w:bCs/>
                <w:color w:val="000000"/>
                <w:sz w:val="28"/>
                <w:szCs w:val="28"/>
                <w:lang w:eastAsia="ru-RU"/>
              </w:rPr>
            </w:pPr>
            <w:r w:rsidRPr="00C2200D">
              <w:rPr>
                <w:rFonts w:ascii="Times New Roman" w:eastAsia="Times New Roman" w:hAnsi="Times New Roman" w:cs="Times New Roman"/>
                <w:bCs/>
                <w:color w:val="000000"/>
                <w:sz w:val="28"/>
                <w:szCs w:val="28"/>
                <w:lang w:eastAsia="ru-RU"/>
              </w:rPr>
              <w:t>2031-2035</w:t>
            </w:r>
            <w:r w:rsidRPr="009F14C4">
              <w:rPr>
                <w:rFonts w:ascii="Times New Roman" w:eastAsia="Times New Roman" w:hAnsi="Times New Roman" w:cs="Times New Roman"/>
                <w:bCs/>
                <w:color w:val="000000"/>
                <w:sz w:val="28"/>
                <w:szCs w:val="28"/>
                <w:lang w:eastAsia="ru-RU"/>
              </w:rPr>
              <w:t xml:space="preserve"> гг.</w:t>
            </w:r>
          </w:p>
        </w:tc>
        <w:tc>
          <w:tcPr>
            <w:tcW w:w="2300" w:type="dxa"/>
            <w:vMerge/>
            <w:tcBorders>
              <w:left w:val="nil"/>
              <w:bottom w:val="single" w:sz="4" w:space="0" w:color="auto"/>
              <w:right w:val="single" w:sz="4" w:space="0" w:color="auto"/>
            </w:tcBorders>
            <w:shd w:val="clear" w:color="auto" w:fill="auto"/>
            <w:noWrap/>
            <w:vAlign w:val="bottom"/>
            <w:hideMark/>
          </w:tcPr>
          <w:p w:rsidR="00542C08" w:rsidRPr="00C2200D" w:rsidRDefault="00542C08" w:rsidP="006E7E00">
            <w:pPr>
              <w:spacing w:after="0" w:line="240" w:lineRule="auto"/>
              <w:jc w:val="center"/>
              <w:rPr>
                <w:rFonts w:ascii="Times New Roman" w:eastAsia="Times New Roman" w:hAnsi="Times New Roman" w:cs="Times New Roman"/>
                <w:bCs/>
                <w:color w:val="000000"/>
                <w:sz w:val="28"/>
                <w:szCs w:val="28"/>
                <w:lang w:eastAsia="ru-RU"/>
              </w:rPr>
            </w:pPr>
          </w:p>
        </w:tc>
      </w:tr>
      <w:tr w:rsidR="00542C08" w:rsidRPr="00C2200D" w:rsidTr="00542C08">
        <w:trPr>
          <w:trHeight w:val="315"/>
          <w:jc w:val="center"/>
        </w:trPr>
        <w:tc>
          <w:tcPr>
            <w:tcW w:w="4627" w:type="dxa"/>
            <w:vMerge w:val="restart"/>
            <w:tcBorders>
              <w:top w:val="nil"/>
              <w:left w:val="single" w:sz="4" w:space="0" w:color="auto"/>
              <w:bottom w:val="single" w:sz="4" w:space="0" w:color="auto"/>
              <w:right w:val="single" w:sz="4" w:space="0" w:color="auto"/>
            </w:tcBorders>
            <w:shd w:val="clear" w:color="auto" w:fill="auto"/>
            <w:hideMark/>
          </w:tcPr>
          <w:p w:rsidR="00542C08" w:rsidRPr="00542C08" w:rsidRDefault="00542C08" w:rsidP="006E7E00">
            <w:pPr>
              <w:spacing w:after="0" w:line="240" w:lineRule="auto"/>
              <w:rPr>
                <w:rFonts w:ascii="Times New Roman" w:eastAsia="Times New Roman" w:hAnsi="Times New Roman" w:cs="Times New Roman"/>
                <w:color w:val="000000"/>
                <w:sz w:val="28"/>
                <w:szCs w:val="28"/>
                <w:lang w:eastAsia="ru-RU"/>
              </w:rPr>
            </w:pPr>
            <w:r w:rsidRPr="00542C08">
              <w:rPr>
                <w:rFonts w:ascii="Times New Roman" w:eastAsia="Times New Roman" w:hAnsi="Times New Roman" w:cs="Times New Roman"/>
                <w:color w:val="000000"/>
                <w:sz w:val="28"/>
                <w:szCs w:val="28"/>
                <w:lang w:eastAsia="ru-RU"/>
              </w:rPr>
              <w:t>Средства федерального  бюджета, млн. руб.</w:t>
            </w:r>
          </w:p>
        </w:tc>
        <w:tc>
          <w:tcPr>
            <w:tcW w:w="1485" w:type="dxa"/>
            <w:tcBorders>
              <w:top w:val="nil"/>
              <w:left w:val="nil"/>
              <w:bottom w:val="single" w:sz="4" w:space="0" w:color="auto"/>
              <w:right w:val="single" w:sz="4" w:space="0" w:color="auto"/>
            </w:tcBorders>
            <w:shd w:val="clear" w:color="auto" w:fill="auto"/>
            <w:noWrap/>
            <w:hideMark/>
          </w:tcPr>
          <w:p w:rsidR="00542C08" w:rsidRPr="00C2200D" w:rsidRDefault="00542C08" w:rsidP="006E7E00">
            <w:pPr>
              <w:spacing w:after="0" w:line="240" w:lineRule="auto"/>
              <w:jc w:val="center"/>
              <w:rPr>
                <w:rFonts w:ascii="Times New Roman" w:eastAsia="Times New Roman" w:hAnsi="Times New Roman" w:cs="Times New Roman"/>
                <w:color w:val="000000"/>
                <w:sz w:val="28"/>
                <w:szCs w:val="28"/>
                <w:lang w:eastAsia="ru-RU"/>
              </w:rPr>
            </w:pPr>
            <w:r w:rsidRPr="009F14C4">
              <w:rPr>
                <w:rFonts w:ascii="Times New Roman" w:eastAsia="Times New Roman" w:hAnsi="Times New Roman" w:cs="Times New Roman"/>
                <w:color w:val="000000"/>
                <w:sz w:val="28"/>
                <w:szCs w:val="28"/>
                <w:lang w:eastAsia="ru-RU"/>
              </w:rPr>
              <w:t>К</w:t>
            </w:r>
            <w:r w:rsidRPr="009F14C4">
              <w:rPr>
                <w:rFonts w:ascii="Times New Roman" w:eastAsia="Times New Roman" w:hAnsi="Times New Roman" w:cs="Times New Roman"/>
                <w:color w:val="000000"/>
                <w:sz w:val="28"/>
                <w:szCs w:val="28"/>
                <w:vertAlign w:val="superscript"/>
                <w:lang w:eastAsia="ru-RU"/>
              </w:rPr>
              <w:t>1</w:t>
            </w:r>
          </w:p>
        </w:tc>
        <w:tc>
          <w:tcPr>
            <w:tcW w:w="2299" w:type="dxa"/>
            <w:tcBorders>
              <w:top w:val="nil"/>
              <w:left w:val="nil"/>
              <w:bottom w:val="single" w:sz="4" w:space="0" w:color="auto"/>
              <w:right w:val="single" w:sz="4" w:space="0" w:color="auto"/>
            </w:tcBorders>
            <w:shd w:val="clear" w:color="auto" w:fill="auto"/>
            <w:noWrap/>
            <w:hideMark/>
          </w:tcPr>
          <w:p w:rsidR="00542C08" w:rsidRPr="00C2200D" w:rsidRDefault="00542C08" w:rsidP="006E7E0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372</w:t>
            </w:r>
          </w:p>
        </w:tc>
        <w:tc>
          <w:tcPr>
            <w:tcW w:w="2299" w:type="dxa"/>
            <w:tcBorders>
              <w:top w:val="nil"/>
              <w:left w:val="nil"/>
              <w:bottom w:val="single" w:sz="4" w:space="0" w:color="auto"/>
              <w:right w:val="single" w:sz="4" w:space="0" w:color="auto"/>
            </w:tcBorders>
            <w:shd w:val="clear" w:color="auto" w:fill="auto"/>
            <w:noWrap/>
            <w:hideMark/>
          </w:tcPr>
          <w:p w:rsidR="00542C08" w:rsidRPr="00C2200D" w:rsidRDefault="00542C08" w:rsidP="006E7E0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493</w:t>
            </w:r>
          </w:p>
        </w:tc>
        <w:tc>
          <w:tcPr>
            <w:tcW w:w="2299" w:type="dxa"/>
            <w:tcBorders>
              <w:top w:val="nil"/>
              <w:left w:val="nil"/>
              <w:bottom w:val="single" w:sz="4" w:space="0" w:color="auto"/>
              <w:right w:val="single" w:sz="4" w:space="0" w:color="auto"/>
            </w:tcBorders>
            <w:shd w:val="clear" w:color="auto" w:fill="auto"/>
            <w:noWrap/>
            <w:hideMark/>
          </w:tcPr>
          <w:p w:rsidR="00542C08" w:rsidRPr="00C2200D" w:rsidRDefault="00542C08" w:rsidP="006E7E0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507</w:t>
            </w:r>
          </w:p>
        </w:tc>
        <w:tc>
          <w:tcPr>
            <w:tcW w:w="2300" w:type="dxa"/>
            <w:tcBorders>
              <w:top w:val="nil"/>
              <w:left w:val="nil"/>
              <w:bottom w:val="single" w:sz="4" w:space="0" w:color="auto"/>
              <w:right w:val="single" w:sz="4" w:space="0" w:color="auto"/>
            </w:tcBorders>
            <w:shd w:val="clear" w:color="auto" w:fill="auto"/>
            <w:noWrap/>
            <w:hideMark/>
          </w:tcPr>
          <w:p w:rsidR="00542C08" w:rsidRPr="006C3DFE" w:rsidRDefault="00542C08" w:rsidP="006E7E00">
            <w:pPr>
              <w:spacing w:after="0"/>
              <w:jc w:val="center"/>
              <w:rPr>
                <w:rFonts w:ascii="Times New Roman" w:hAnsi="Times New Roman" w:cs="Times New Roman"/>
                <w:b/>
                <w:color w:val="000000"/>
                <w:sz w:val="28"/>
                <w:szCs w:val="28"/>
              </w:rPr>
            </w:pPr>
            <w:r w:rsidRPr="006C3DFE">
              <w:rPr>
                <w:rFonts w:ascii="Times New Roman" w:hAnsi="Times New Roman" w:cs="Times New Roman"/>
                <w:b/>
                <w:color w:val="000000"/>
                <w:sz w:val="28"/>
                <w:szCs w:val="28"/>
              </w:rPr>
              <w:t>1372</w:t>
            </w:r>
          </w:p>
        </w:tc>
      </w:tr>
      <w:tr w:rsidR="00542C08" w:rsidRPr="00C2200D" w:rsidTr="00542C08">
        <w:trPr>
          <w:trHeight w:val="315"/>
          <w:jc w:val="center"/>
        </w:trPr>
        <w:tc>
          <w:tcPr>
            <w:tcW w:w="4627" w:type="dxa"/>
            <w:vMerge/>
            <w:tcBorders>
              <w:top w:val="nil"/>
              <w:left w:val="single" w:sz="4" w:space="0" w:color="auto"/>
              <w:bottom w:val="single" w:sz="4" w:space="0" w:color="auto"/>
              <w:right w:val="single" w:sz="4" w:space="0" w:color="auto"/>
            </w:tcBorders>
            <w:shd w:val="clear" w:color="auto" w:fill="auto"/>
            <w:hideMark/>
          </w:tcPr>
          <w:p w:rsidR="00542C08" w:rsidRPr="00542C08" w:rsidRDefault="00542C08" w:rsidP="006E7E00">
            <w:pPr>
              <w:spacing w:after="0" w:line="240" w:lineRule="auto"/>
              <w:rPr>
                <w:rFonts w:ascii="Times New Roman" w:eastAsia="Times New Roman" w:hAnsi="Times New Roman" w:cs="Times New Roman"/>
                <w:color w:val="000000"/>
                <w:sz w:val="28"/>
                <w:szCs w:val="28"/>
                <w:lang w:eastAsia="ru-RU"/>
              </w:rPr>
            </w:pPr>
          </w:p>
        </w:tc>
        <w:tc>
          <w:tcPr>
            <w:tcW w:w="1485" w:type="dxa"/>
            <w:tcBorders>
              <w:top w:val="nil"/>
              <w:left w:val="nil"/>
              <w:bottom w:val="single" w:sz="4" w:space="0" w:color="auto"/>
              <w:right w:val="single" w:sz="4" w:space="0" w:color="auto"/>
            </w:tcBorders>
            <w:shd w:val="clear" w:color="auto" w:fill="auto"/>
            <w:noWrap/>
            <w:hideMark/>
          </w:tcPr>
          <w:p w:rsidR="00542C08" w:rsidRPr="00C2200D" w:rsidRDefault="00542C08" w:rsidP="006E7E00">
            <w:pPr>
              <w:spacing w:after="0" w:line="240" w:lineRule="auto"/>
              <w:jc w:val="center"/>
              <w:rPr>
                <w:rFonts w:ascii="Times New Roman" w:eastAsia="Times New Roman" w:hAnsi="Times New Roman" w:cs="Times New Roman"/>
                <w:color w:val="000000"/>
                <w:sz w:val="28"/>
                <w:szCs w:val="28"/>
                <w:lang w:eastAsia="ru-RU"/>
              </w:rPr>
            </w:pPr>
            <w:r w:rsidRPr="009F14C4">
              <w:rPr>
                <w:rFonts w:ascii="Times New Roman" w:eastAsia="Times New Roman" w:hAnsi="Times New Roman" w:cs="Times New Roman"/>
                <w:color w:val="000000"/>
                <w:sz w:val="28"/>
                <w:szCs w:val="28"/>
                <w:lang w:eastAsia="ru-RU"/>
              </w:rPr>
              <w:t>Б</w:t>
            </w:r>
            <w:r w:rsidRPr="009F14C4">
              <w:rPr>
                <w:rFonts w:ascii="Times New Roman" w:eastAsia="Times New Roman" w:hAnsi="Times New Roman" w:cs="Times New Roman"/>
                <w:color w:val="000000"/>
                <w:sz w:val="28"/>
                <w:szCs w:val="28"/>
                <w:vertAlign w:val="superscript"/>
                <w:lang w:eastAsia="ru-RU"/>
              </w:rPr>
              <w:t>2</w:t>
            </w:r>
          </w:p>
        </w:tc>
        <w:tc>
          <w:tcPr>
            <w:tcW w:w="2299" w:type="dxa"/>
            <w:tcBorders>
              <w:top w:val="nil"/>
              <w:left w:val="nil"/>
              <w:bottom w:val="single" w:sz="4" w:space="0" w:color="auto"/>
              <w:right w:val="single" w:sz="4" w:space="0" w:color="auto"/>
            </w:tcBorders>
            <w:shd w:val="clear" w:color="auto" w:fill="auto"/>
            <w:noWrap/>
            <w:hideMark/>
          </w:tcPr>
          <w:p w:rsidR="00542C08" w:rsidRPr="00C2200D" w:rsidRDefault="00542C08" w:rsidP="006E7E0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377</w:t>
            </w:r>
          </w:p>
        </w:tc>
        <w:tc>
          <w:tcPr>
            <w:tcW w:w="2299" w:type="dxa"/>
            <w:tcBorders>
              <w:top w:val="nil"/>
              <w:left w:val="nil"/>
              <w:bottom w:val="single" w:sz="4" w:space="0" w:color="auto"/>
              <w:right w:val="single" w:sz="4" w:space="0" w:color="auto"/>
            </w:tcBorders>
            <w:shd w:val="clear" w:color="auto" w:fill="auto"/>
            <w:noWrap/>
            <w:hideMark/>
          </w:tcPr>
          <w:p w:rsidR="00542C08" w:rsidRPr="00C2200D" w:rsidRDefault="00542C08" w:rsidP="006E7E0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508</w:t>
            </w:r>
          </w:p>
        </w:tc>
        <w:tc>
          <w:tcPr>
            <w:tcW w:w="2299" w:type="dxa"/>
            <w:tcBorders>
              <w:top w:val="nil"/>
              <w:left w:val="nil"/>
              <w:bottom w:val="single" w:sz="4" w:space="0" w:color="auto"/>
              <w:right w:val="single" w:sz="4" w:space="0" w:color="auto"/>
            </w:tcBorders>
            <w:shd w:val="clear" w:color="auto" w:fill="auto"/>
            <w:noWrap/>
            <w:hideMark/>
          </w:tcPr>
          <w:p w:rsidR="00542C08" w:rsidRPr="00C2200D" w:rsidRDefault="00542C08" w:rsidP="006E7E0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519</w:t>
            </w:r>
          </w:p>
        </w:tc>
        <w:tc>
          <w:tcPr>
            <w:tcW w:w="2300" w:type="dxa"/>
            <w:tcBorders>
              <w:top w:val="nil"/>
              <w:left w:val="nil"/>
              <w:bottom w:val="single" w:sz="4" w:space="0" w:color="auto"/>
              <w:right w:val="single" w:sz="4" w:space="0" w:color="auto"/>
            </w:tcBorders>
            <w:shd w:val="clear" w:color="auto" w:fill="auto"/>
            <w:noWrap/>
            <w:hideMark/>
          </w:tcPr>
          <w:p w:rsidR="00542C08" w:rsidRPr="006C3DFE" w:rsidRDefault="00542C08" w:rsidP="006E7E00">
            <w:pPr>
              <w:spacing w:after="0"/>
              <w:jc w:val="center"/>
              <w:rPr>
                <w:rFonts w:ascii="Times New Roman" w:hAnsi="Times New Roman" w:cs="Times New Roman"/>
                <w:b/>
                <w:color w:val="000000"/>
                <w:sz w:val="28"/>
                <w:szCs w:val="28"/>
              </w:rPr>
            </w:pPr>
            <w:r w:rsidRPr="006C3DFE">
              <w:rPr>
                <w:rFonts w:ascii="Times New Roman" w:hAnsi="Times New Roman" w:cs="Times New Roman"/>
                <w:b/>
                <w:color w:val="000000"/>
                <w:sz w:val="28"/>
                <w:szCs w:val="28"/>
              </w:rPr>
              <w:t>1404</w:t>
            </w:r>
          </w:p>
        </w:tc>
      </w:tr>
      <w:tr w:rsidR="00542C08" w:rsidRPr="00C2200D" w:rsidTr="00542C08">
        <w:trPr>
          <w:trHeight w:val="315"/>
          <w:jc w:val="center"/>
        </w:trPr>
        <w:tc>
          <w:tcPr>
            <w:tcW w:w="4627" w:type="dxa"/>
            <w:vMerge/>
            <w:tcBorders>
              <w:top w:val="nil"/>
              <w:left w:val="single" w:sz="4" w:space="0" w:color="auto"/>
              <w:bottom w:val="single" w:sz="4" w:space="0" w:color="auto"/>
              <w:right w:val="single" w:sz="4" w:space="0" w:color="auto"/>
            </w:tcBorders>
            <w:shd w:val="clear" w:color="auto" w:fill="auto"/>
            <w:hideMark/>
          </w:tcPr>
          <w:p w:rsidR="00542C08" w:rsidRPr="00542C08" w:rsidRDefault="00542C08" w:rsidP="006E7E00">
            <w:pPr>
              <w:spacing w:after="0" w:line="240" w:lineRule="auto"/>
              <w:rPr>
                <w:rFonts w:ascii="Times New Roman" w:eastAsia="Times New Roman" w:hAnsi="Times New Roman" w:cs="Times New Roman"/>
                <w:color w:val="000000"/>
                <w:sz w:val="28"/>
                <w:szCs w:val="28"/>
                <w:lang w:eastAsia="ru-RU"/>
              </w:rPr>
            </w:pPr>
          </w:p>
        </w:tc>
        <w:tc>
          <w:tcPr>
            <w:tcW w:w="1485" w:type="dxa"/>
            <w:tcBorders>
              <w:top w:val="nil"/>
              <w:left w:val="nil"/>
              <w:bottom w:val="single" w:sz="4" w:space="0" w:color="auto"/>
              <w:right w:val="single" w:sz="4" w:space="0" w:color="auto"/>
            </w:tcBorders>
            <w:shd w:val="clear" w:color="auto" w:fill="auto"/>
            <w:noWrap/>
            <w:hideMark/>
          </w:tcPr>
          <w:p w:rsidR="00542C08" w:rsidRPr="00C2200D" w:rsidRDefault="00542C08" w:rsidP="006E7E00">
            <w:pPr>
              <w:spacing w:after="0" w:line="240" w:lineRule="auto"/>
              <w:jc w:val="center"/>
              <w:rPr>
                <w:rFonts w:ascii="Times New Roman" w:eastAsia="Times New Roman" w:hAnsi="Times New Roman" w:cs="Times New Roman"/>
                <w:color w:val="000000"/>
                <w:sz w:val="28"/>
                <w:szCs w:val="28"/>
                <w:lang w:eastAsia="ru-RU"/>
              </w:rPr>
            </w:pPr>
            <w:r w:rsidRPr="009F14C4">
              <w:rPr>
                <w:rFonts w:ascii="Times New Roman" w:eastAsia="Times New Roman" w:hAnsi="Times New Roman" w:cs="Times New Roman"/>
                <w:color w:val="000000"/>
                <w:sz w:val="28"/>
                <w:szCs w:val="28"/>
                <w:lang w:eastAsia="ru-RU"/>
              </w:rPr>
              <w:t>Ц</w:t>
            </w:r>
            <w:r w:rsidRPr="009F14C4">
              <w:rPr>
                <w:rFonts w:ascii="Times New Roman" w:eastAsia="Times New Roman" w:hAnsi="Times New Roman" w:cs="Times New Roman"/>
                <w:color w:val="000000"/>
                <w:sz w:val="28"/>
                <w:szCs w:val="28"/>
                <w:vertAlign w:val="superscript"/>
                <w:lang w:eastAsia="ru-RU"/>
              </w:rPr>
              <w:t>3</w:t>
            </w:r>
          </w:p>
        </w:tc>
        <w:tc>
          <w:tcPr>
            <w:tcW w:w="2299" w:type="dxa"/>
            <w:tcBorders>
              <w:top w:val="nil"/>
              <w:left w:val="nil"/>
              <w:bottom w:val="single" w:sz="4" w:space="0" w:color="auto"/>
              <w:right w:val="single" w:sz="4" w:space="0" w:color="auto"/>
            </w:tcBorders>
            <w:shd w:val="clear" w:color="auto" w:fill="auto"/>
            <w:noWrap/>
            <w:hideMark/>
          </w:tcPr>
          <w:p w:rsidR="00542C08" w:rsidRPr="00C2200D" w:rsidRDefault="00542C08" w:rsidP="006E7E0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398</w:t>
            </w:r>
          </w:p>
        </w:tc>
        <w:tc>
          <w:tcPr>
            <w:tcW w:w="2299" w:type="dxa"/>
            <w:tcBorders>
              <w:top w:val="nil"/>
              <w:left w:val="nil"/>
              <w:bottom w:val="single" w:sz="4" w:space="0" w:color="auto"/>
              <w:right w:val="single" w:sz="4" w:space="0" w:color="auto"/>
            </w:tcBorders>
            <w:shd w:val="clear" w:color="auto" w:fill="auto"/>
            <w:noWrap/>
            <w:hideMark/>
          </w:tcPr>
          <w:p w:rsidR="00542C08" w:rsidRPr="00C2200D" w:rsidRDefault="00542C08" w:rsidP="006E7E0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516</w:t>
            </w:r>
          </w:p>
        </w:tc>
        <w:tc>
          <w:tcPr>
            <w:tcW w:w="2299" w:type="dxa"/>
            <w:tcBorders>
              <w:top w:val="nil"/>
              <w:left w:val="nil"/>
              <w:bottom w:val="single" w:sz="4" w:space="0" w:color="auto"/>
              <w:right w:val="single" w:sz="4" w:space="0" w:color="auto"/>
            </w:tcBorders>
            <w:shd w:val="clear" w:color="auto" w:fill="auto"/>
            <w:noWrap/>
            <w:hideMark/>
          </w:tcPr>
          <w:p w:rsidR="00542C08" w:rsidRPr="00C2200D" w:rsidRDefault="00542C08" w:rsidP="006E7E0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542</w:t>
            </w:r>
          </w:p>
        </w:tc>
        <w:tc>
          <w:tcPr>
            <w:tcW w:w="2300" w:type="dxa"/>
            <w:tcBorders>
              <w:top w:val="nil"/>
              <w:left w:val="nil"/>
              <w:bottom w:val="single" w:sz="4" w:space="0" w:color="auto"/>
              <w:right w:val="single" w:sz="4" w:space="0" w:color="auto"/>
            </w:tcBorders>
            <w:shd w:val="clear" w:color="auto" w:fill="auto"/>
            <w:noWrap/>
            <w:hideMark/>
          </w:tcPr>
          <w:p w:rsidR="00542C08" w:rsidRPr="006C3DFE" w:rsidRDefault="00542C08" w:rsidP="006E7E00">
            <w:pPr>
              <w:spacing w:after="0"/>
              <w:jc w:val="center"/>
              <w:rPr>
                <w:rFonts w:ascii="Times New Roman" w:hAnsi="Times New Roman" w:cs="Times New Roman"/>
                <w:b/>
                <w:color w:val="000000"/>
                <w:sz w:val="28"/>
                <w:szCs w:val="28"/>
              </w:rPr>
            </w:pPr>
            <w:r w:rsidRPr="006C3DFE">
              <w:rPr>
                <w:rFonts w:ascii="Times New Roman" w:hAnsi="Times New Roman" w:cs="Times New Roman"/>
                <w:b/>
                <w:color w:val="000000"/>
                <w:sz w:val="28"/>
                <w:szCs w:val="28"/>
              </w:rPr>
              <w:t>1456</w:t>
            </w:r>
          </w:p>
        </w:tc>
      </w:tr>
      <w:tr w:rsidR="00542C08" w:rsidRPr="00C2200D" w:rsidTr="00542C08">
        <w:trPr>
          <w:trHeight w:val="315"/>
          <w:jc w:val="center"/>
        </w:trPr>
        <w:tc>
          <w:tcPr>
            <w:tcW w:w="4627" w:type="dxa"/>
            <w:vMerge w:val="restart"/>
            <w:tcBorders>
              <w:top w:val="nil"/>
              <w:left w:val="single" w:sz="4" w:space="0" w:color="auto"/>
              <w:right w:val="single" w:sz="4" w:space="0" w:color="auto"/>
            </w:tcBorders>
            <w:shd w:val="clear" w:color="auto" w:fill="auto"/>
            <w:hideMark/>
          </w:tcPr>
          <w:p w:rsidR="00542C08" w:rsidRPr="00542C08" w:rsidRDefault="00542C08" w:rsidP="006E7E00">
            <w:pPr>
              <w:spacing w:after="0" w:line="240" w:lineRule="auto"/>
              <w:rPr>
                <w:rFonts w:ascii="Times New Roman" w:eastAsia="Times New Roman" w:hAnsi="Times New Roman" w:cs="Times New Roman"/>
                <w:sz w:val="28"/>
                <w:szCs w:val="28"/>
                <w:lang w:eastAsia="ru-RU"/>
              </w:rPr>
            </w:pPr>
            <w:r w:rsidRPr="00542C08">
              <w:rPr>
                <w:rFonts w:ascii="Times New Roman" w:eastAsia="Times New Roman" w:hAnsi="Times New Roman" w:cs="Times New Roman"/>
                <w:sz w:val="28"/>
                <w:szCs w:val="28"/>
                <w:lang w:eastAsia="ru-RU"/>
              </w:rPr>
              <w:t>Средства краевого бюджета, млн.руб.</w:t>
            </w:r>
          </w:p>
        </w:tc>
        <w:tc>
          <w:tcPr>
            <w:tcW w:w="1485" w:type="dxa"/>
            <w:tcBorders>
              <w:top w:val="nil"/>
              <w:left w:val="nil"/>
              <w:bottom w:val="single" w:sz="4" w:space="0" w:color="auto"/>
              <w:right w:val="single" w:sz="4" w:space="0" w:color="auto"/>
            </w:tcBorders>
            <w:shd w:val="clear" w:color="auto" w:fill="auto"/>
            <w:noWrap/>
            <w:hideMark/>
          </w:tcPr>
          <w:p w:rsidR="00542C08" w:rsidRPr="002E1F95" w:rsidRDefault="00542C08" w:rsidP="006E7E00">
            <w:pPr>
              <w:spacing w:after="0" w:line="240" w:lineRule="auto"/>
              <w:jc w:val="center"/>
              <w:rPr>
                <w:rFonts w:ascii="Times New Roman" w:eastAsia="Times New Roman" w:hAnsi="Times New Roman" w:cs="Times New Roman"/>
                <w:sz w:val="28"/>
                <w:szCs w:val="28"/>
                <w:lang w:eastAsia="ru-RU"/>
              </w:rPr>
            </w:pPr>
            <w:r w:rsidRPr="002E1F95">
              <w:rPr>
                <w:rFonts w:ascii="Times New Roman" w:eastAsia="Times New Roman" w:hAnsi="Times New Roman" w:cs="Times New Roman"/>
                <w:sz w:val="28"/>
                <w:szCs w:val="28"/>
                <w:lang w:eastAsia="ru-RU"/>
              </w:rPr>
              <w:t>К</w:t>
            </w:r>
          </w:p>
        </w:tc>
        <w:tc>
          <w:tcPr>
            <w:tcW w:w="2299" w:type="dxa"/>
            <w:tcBorders>
              <w:top w:val="nil"/>
              <w:left w:val="nil"/>
              <w:bottom w:val="single" w:sz="4" w:space="0" w:color="auto"/>
              <w:right w:val="single" w:sz="4" w:space="0" w:color="auto"/>
            </w:tcBorders>
            <w:shd w:val="clear" w:color="auto" w:fill="auto"/>
            <w:noWrap/>
            <w:hideMark/>
          </w:tcPr>
          <w:p w:rsidR="00542C08" w:rsidRPr="002E1F95" w:rsidRDefault="00542C08" w:rsidP="006E7E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1318</w:t>
            </w:r>
          </w:p>
        </w:tc>
        <w:tc>
          <w:tcPr>
            <w:tcW w:w="2299" w:type="dxa"/>
            <w:tcBorders>
              <w:top w:val="nil"/>
              <w:left w:val="nil"/>
              <w:bottom w:val="single" w:sz="4" w:space="0" w:color="auto"/>
              <w:right w:val="single" w:sz="4" w:space="0" w:color="auto"/>
            </w:tcBorders>
            <w:shd w:val="clear" w:color="auto" w:fill="auto"/>
            <w:noWrap/>
            <w:hideMark/>
          </w:tcPr>
          <w:p w:rsidR="00542C08" w:rsidRPr="002E1F95" w:rsidRDefault="00542C08" w:rsidP="006E7E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1496</w:t>
            </w:r>
          </w:p>
        </w:tc>
        <w:tc>
          <w:tcPr>
            <w:tcW w:w="2299" w:type="dxa"/>
            <w:tcBorders>
              <w:top w:val="nil"/>
              <w:left w:val="nil"/>
              <w:bottom w:val="single" w:sz="4" w:space="0" w:color="auto"/>
              <w:right w:val="single" w:sz="4" w:space="0" w:color="auto"/>
            </w:tcBorders>
            <w:shd w:val="clear" w:color="auto" w:fill="auto"/>
            <w:noWrap/>
            <w:hideMark/>
          </w:tcPr>
          <w:p w:rsidR="00542C08" w:rsidRPr="002E1F95" w:rsidRDefault="00542C08" w:rsidP="006E7E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1538</w:t>
            </w:r>
          </w:p>
        </w:tc>
        <w:tc>
          <w:tcPr>
            <w:tcW w:w="2300" w:type="dxa"/>
            <w:tcBorders>
              <w:top w:val="nil"/>
              <w:left w:val="nil"/>
              <w:bottom w:val="single" w:sz="4" w:space="0" w:color="auto"/>
              <w:right w:val="single" w:sz="4" w:space="0" w:color="auto"/>
            </w:tcBorders>
            <w:shd w:val="clear" w:color="auto" w:fill="auto"/>
            <w:noWrap/>
            <w:hideMark/>
          </w:tcPr>
          <w:p w:rsidR="00542C08" w:rsidRPr="006C3DFE" w:rsidRDefault="00542C08" w:rsidP="006E7E00">
            <w:pPr>
              <w:spacing w:after="0"/>
              <w:jc w:val="center"/>
              <w:rPr>
                <w:rFonts w:ascii="Times New Roman" w:hAnsi="Times New Roman" w:cs="Times New Roman"/>
                <w:b/>
                <w:color w:val="000000"/>
                <w:sz w:val="28"/>
                <w:szCs w:val="28"/>
              </w:rPr>
            </w:pPr>
            <w:r w:rsidRPr="006C3DFE">
              <w:rPr>
                <w:rFonts w:ascii="Times New Roman" w:hAnsi="Times New Roman" w:cs="Times New Roman"/>
                <w:b/>
                <w:color w:val="000000"/>
                <w:sz w:val="28"/>
                <w:szCs w:val="28"/>
              </w:rPr>
              <w:t>4352</w:t>
            </w:r>
          </w:p>
        </w:tc>
      </w:tr>
      <w:tr w:rsidR="00542C08" w:rsidRPr="00C2200D" w:rsidTr="00542C08">
        <w:trPr>
          <w:trHeight w:val="315"/>
          <w:jc w:val="center"/>
        </w:trPr>
        <w:tc>
          <w:tcPr>
            <w:tcW w:w="4627" w:type="dxa"/>
            <w:vMerge/>
            <w:tcBorders>
              <w:left w:val="single" w:sz="4" w:space="0" w:color="auto"/>
              <w:right w:val="single" w:sz="4" w:space="0" w:color="auto"/>
            </w:tcBorders>
            <w:shd w:val="clear" w:color="auto" w:fill="auto"/>
            <w:hideMark/>
          </w:tcPr>
          <w:p w:rsidR="00542C08" w:rsidRPr="00542C08" w:rsidRDefault="00542C08" w:rsidP="006E7E00">
            <w:pPr>
              <w:spacing w:after="0" w:line="240" w:lineRule="auto"/>
              <w:rPr>
                <w:rFonts w:ascii="Times New Roman" w:eastAsia="Times New Roman" w:hAnsi="Times New Roman" w:cs="Times New Roman"/>
                <w:sz w:val="28"/>
                <w:szCs w:val="28"/>
                <w:lang w:eastAsia="ru-RU"/>
              </w:rPr>
            </w:pPr>
          </w:p>
        </w:tc>
        <w:tc>
          <w:tcPr>
            <w:tcW w:w="1485" w:type="dxa"/>
            <w:tcBorders>
              <w:top w:val="nil"/>
              <w:left w:val="nil"/>
              <w:bottom w:val="single" w:sz="4" w:space="0" w:color="auto"/>
              <w:right w:val="single" w:sz="4" w:space="0" w:color="auto"/>
            </w:tcBorders>
            <w:shd w:val="clear" w:color="auto" w:fill="auto"/>
            <w:noWrap/>
            <w:hideMark/>
          </w:tcPr>
          <w:p w:rsidR="00542C08" w:rsidRPr="002E1F95" w:rsidRDefault="00542C08" w:rsidP="006E7E00">
            <w:pPr>
              <w:spacing w:after="0" w:line="240" w:lineRule="auto"/>
              <w:jc w:val="center"/>
              <w:rPr>
                <w:rFonts w:ascii="Times New Roman" w:eastAsia="Times New Roman" w:hAnsi="Times New Roman" w:cs="Times New Roman"/>
                <w:sz w:val="28"/>
                <w:szCs w:val="28"/>
                <w:lang w:eastAsia="ru-RU"/>
              </w:rPr>
            </w:pPr>
            <w:r w:rsidRPr="002E1F95">
              <w:rPr>
                <w:rFonts w:ascii="Times New Roman" w:eastAsia="Times New Roman" w:hAnsi="Times New Roman" w:cs="Times New Roman"/>
                <w:sz w:val="28"/>
                <w:szCs w:val="28"/>
                <w:lang w:eastAsia="ru-RU"/>
              </w:rPr>
              <w:t>Б</w:t>
            </w:r>
          </w:p>
        </w:tc>
        <w:tc>
          <w:tcPr>
            <w:tcW w:w="2299" w:type="dxa"/>
            <w:tcBorders>
              <w:top w:val="nil"/>
              <w:left w:val="nil"/>
              <w:bottom w:val="single" w:sz="4" w:space="0" w:color="auto"/>
              <w:right w:val="single" w:sz="4" w:space="0" w:color="auto"/>
            </w:tcBorders>
            <w:shd w:val="clear" w:color="auto" w:fill="auto"/>
            <w:noWrap/>
            <w:hideMark/>
          </w:tcPr>
          <w:p w:rsidR="00542C08" w:rsidRPr="002E1F95" w:rsidRDefault="00542C08" w:rsidP="006E7E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1326</w:t>
            </w:r>
          </w:p>
        </w:tc>
        <w:tc>
          <w:tcPr>
            <w:tcW w:w="2299" w:type="dxa"/>
            <w:tcBorders>
              <w:top w:val="nil"/>
              <w:left w:val="nil"/>
              <w:bottom w:val="single" w:sz="4" w:space="0" w:color="auto"/>
              <w:right w:val="single" w:sz="4" w:space="0" w:color="auto"/>
            </w:tcBorders>
            <w:shd w:val="clear" w:color="auto" w:fill="auto"/>
            <w:noWrap/>
            <w:hideMark/>
          </w:tcPr>
          <w:p w:rsidR="00542C08" w:rsidRPr="002E1F95" w:rsidRDefault="00542C08" w:rsidP="006E7E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1520</w:t>
            </w:r>
          </w:p>
        </w:tc>
        <w:tc>
          <w:tcPr>
            <w:tcW w:w="2299" w:type="dxa"/>
            <w:tcBorders>
              <w:top w:val="nil"/>
              <w:left w:val="nil"/>
              <w:bottom w:val="single" w:sz="4" w:space="0" w:color="auto"/>
              <w:right w:val="single" w:sz="4" w:space="0" w:color="auto"/>
            </w:tcBorders>
            <w:shd w:val="clear" w:color="auto" w:fill="auto"/>
            <w:noWrap/>
            <w:hideMark/>
          </w:tcPr>
          <w:p w:rsidR="00542C08" w:rsidRPr="002E1F95" w:rsidRDefault="00542C08" w:rsidP="006E7E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1566</w:t>
            </w:r>
          </w:p>
        </w:tc>
        <w:tc>
          <w:tcPr>
            <w:tcW w:w="2300" w:type="dxa"/>
            <w:tcBorders>
              <w:top w:val="nil"/>
              <w:left w:val="nil"/>
              <w:bottom w:val="single" w:sz="4" w:space="0" w:color="auto"/>
              <w:right w:val="single" w:sz="4" w:space="0" w:color="auto"/>
            </w:tcBorders>
            <w:shd w:val="clear" w:color="auto" w:fill="auto"/>
            <w:noWrap/>
            <w:hideMark/>
          </w:tcPr>
          <w:p w:rsidR="00542C08" w:rsidRPr="006C3DFE" w:rsidRDefault="00542C08" w:rsidP="006E7E00">
            <w:pPr>
              <w:spacing w:after="0"/>
              <w:jc w:val="center"/>
              <w:rPr>
                <w:rFonts w:ascii="Times New Roman" w:hAnsi="Times New Roman" w:cs="Times New Roman"/>
                <w:b/>
                <w:color w:val="000000"/>
                <w:sz w:val="28"/>
                <w:szCs w:val="28"/>
              </w:rPr>
            </w:pPr>
            <w:r w:rsidRPr="006C3DFE">
              <w:rPr>
                <w:rFonts w:ascii="Times New Roman" w:hAnsi="Times New Roman" w:cs="Times New Roman"/>
                <w:b/>
                <w:color w:val="000000"/>
                <w:sz w:val="28"/>
                <w:szCs w:val="28"/>
              </w:rPr>
              <w:t>4412</w:t>
            </w:r>
          </w:p>
        </w:tc>
      </w:tr>
      <w:tr w:rsidR="00542C08" w:rsidRPr="00C2200D" w:rsidTr="00542C08">
        <w:trPr>
          <w:trHeight w:val="315"/>
          <w:jc w:val="center"/>
        </w:trPr>
        <w:tc>
          <w:tcPr>
            <w:tcW w:w="4627" w:type="dxa"/>
            <w:vMerge/>
            <w:tcBorders>
              <w:left w:val="single" w:sz="4" w:space="0" w:color="auto"/>
              <w:bottom w:val="single" w:sz="4" w:space="0" w:color="auto"/>
              <w:right w:val="single" w:sz="4" w:space="0" w:color="auto"/>
            </w:tcBorders>
            <w:shd w:val="clear" w:color="auto" w:fill="auto"/>
            <w:hideMark/>
          </w:tcPr>
          <w:p w:rsidR="00542C08" w:rsidRPr="00542C08" w:rsidRDefault="00542C08" w:rsidP="006E7E00">
            <w:pPr>
              <w:spacing w:after="0" w:line="240" w:lineRule="auto"/>
              <w:rPr>
                <w:rFonts w:ascii="Times New Roman" w:eastAsia="Times New Roman" w:hAnsi="Times New Roman" w:cs="Times New Roman"/>
                <w:sz w:val="28"/>
                <w:szCs w:val="28"/>
                <w:lang w:eastAsia="ru-RU"/>
              </w:rPr>
            </w:pPr>
          </w:p>
        </w:tc>
        <w:tc>
          <w:tcPr>
            <w:tcW w:w="1485" w:type="dxa"/>
            <w:tcBorders>
              <w:top w:val="nil"/>
              <w:left w:val="nil"/>
              <w:bottom w:val="single" w:sz="4" w:space="0" w:color="auto"/>
              <w:right w:val="single" w:sz="4" w:space="0" w:color="auto"/>
            </w:tcBorders>
            <w:shd w:val="clear" w:color="auto" w:fill="auto"/>
            <w:noWrap/>
            <w:hideMark/>
          </w:tcPr>
          <w:p w:rsidR="00542C08" w:rsidRPr="002E1F95" w:rsidRDefault="00542C08" w:rsidP="006E7E00">
            <w:pPr>
              <w:spacing w:after="0" w:line="240" w:lineRule="auto"/>
              <w:jc w:val="center"/>
              <w:rPr>
                <w:rFonts w:ascii="Times New Roman" w:eastAsia="Times New Roman" w:hAnsi="Times New Roman" w:cs="Times New Roman"/>
                <w:sz w:val="28"/>
                <w:szCs w:val="28"/>
                <w:lang w:eastAsia="ru-RU"/>
              </w:rPr>
            </w:pPr>
            <w:r w:rsidRPr="002E1F95">
              <w:rPr>
                <w:rFonts w:ascii="Times New Roman" w:eastAsia="Times New Roman" w:hAnsi="Times New Roman" w:cs="Times New Roman"/>
                <w:sz w:val="28"/>
                <w:szCs w:val="28"/>
                <w:lang w:eastAsia="ru-RU"/>
              </w:rPr>
              <w:t>Ц</w:t>
            </w:r>
          </w:p>
        </w:tc>
        <w:tc>
          <w:tcPr>
            <w:tcW w:w="2299" w:type="dxa"/>
            <w:tcBorders>
              <w:top w:val="nil"/>
              <w:left w:val="nil"/>
              <w:bottom w:val="single" w:sz="4" w:space="0" w:color="auto"/>
              <w:right w:val="single" w:sz="4" w:space="0" w:color="auto"/>
            </w:tcBorders>
            <w:shd w:val="clear" w:color="auto" w:fill="auto"/>
            <w:noWrap/>
            <w:hideMark/>
          </w:tcPr>
          <w:p w:rsidR="00542C08" w:rsidRPr="002E1F95" w:rsidRDefault="00542C08" w:rsidP="006E7E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1337</w:t>
            </w:r>
          </w:p>
        </w:tc>
        <w:tc>
          <w:tcPr>
            <w:tcW w:w="2299" w:type="dxa"/>
            <w:tcBorders>
              <w:top w:val="nil"/>
              <w:left w:val="nil"/>
              <w:bottom w:val="single" w:sz="4" w:space="0" w:color="auto"/>
              <w:right w:val="single" w:sz="4" w:space="0" w:color="auto"/>
            </w:tcBorders>
            <w:shd w:val="clear" w:color="auto" w:fill="auto"/>
            <w:noWrap/>
            <w:hideMark/>
          </w:tcPr>
          <w:p w:rsidR="00542C08" w:rsidRPr="002E1F95" w:rsidRDefault="00542C08" w:rsidP="006E7E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1612</w:t>
            </w:r>
          </w:p>
        </w:tc>
        <w:tc>
          <w:tcPr>
            <w:tcW w:w="2299" w:type="dxa"/>
            <w:tcBorders>
              <w:top w:val="nil"/>
              <w:left w:val="nil"/>
              <w:bottom w:val="single" w:sz="4" w:space="0" w:color="auto"/>
              <w:right w:val="single" w:sz="4" w:space="0" w:color="auto"/>
            </w:tcBorders>
            <w:shd w:val="clear" w:color="auto" w:fill="auto"/>
            <w:noWrap/>
            <w:hideMark/>
          </w:tcPr>
          <w:p w:rsidR="00542C08" w:rsidRPr="002E1F95" w:rsidRDefault="00542C08" w:rsidP="006E7E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1665</w:t>
            </w:r>
          </w:p>
        </w:tc>
        <w:tc>
          <w:tcPr>
            <w:tcW w:w="2300" w:type="dxa"/>
            <w:tcBorders>
              <w:top w:val="nil"/>
              <w:left w:val="nil"/>
              <w:bottom w:val="single" w:sz="4" w:space="0" w:color="auto"/>
              <w:right w:val="single" w:sz="4" w:space="0" w:color="auto"/>
            </w:tcBorders>
            <w:shd w:val="clear" w:color="auto" w:fill="auto"/>
            <w:noWrap/>
            <w:hideMark/>
          </w:tcPr>
          <w:p w:rsidR="00542C08" w:rsidRPr="006C3DFE" w:rsidRDefault="00542C08" w:rsidP="006E7E00">
            <w:pPr>
              <w:spacing w:after="0"/>
              <w:jc w:val="center"/>
              <w:rPr>
                <w:rFonts w:ascii="Times New Roman" w:hAnsi="Times New Roman" w:cs="Times New Roman"/>
                <w:b/>
                <w:color w:val="000000"/>
                <w:sz w:val="28"/>
                <w:szCs w:val="28"/>
              </w:rPr>
            </w:pPr>
            <w:r w:rsidRPr="006C3DFE">
              <w:rPr>
                <w:rFonts w:ascii="Times New Roman" w:hAnsi="Times New Roman" w:cs="Times New Roman"/>
                <w:b/>
                <w:color w:val="000000"/>
                <w:sz w:val="28"/>
                <w:szCs w:val="28"/>
              </w:rPr>
              <w:t>4614</w:t>
            </w:r>
          </w:p>
        </w:tc>
      </w:tr>
      <w:tr w:rsidR="00542C08" w:rsidRPr="00C2200D" w:rsidTr="00542C08">
        <w:trPr>
          <w:trHeight w:val="315"/>
          <w:jc w:val="center"/>
        </w:trPr>
        <w:tc>
          <w:tcPr>
            <w:tcW w:w="4627" w:type="dxa"/>
            <w:vMerge w:val="restart"/>
            <w:tcBorders>
              <w:top w:val="nil"/>
              <w:left w:val="single" w:sz="4" w:space="0" w:color="auto"/>
              <w:right w:val="single" w:sz="4" w:space="0" w:color="auto"/>
            </w:tcBorders>
            <w:shd w:val="clear" w:color="auto" w:fill="auto"/>
            <w:hideMark/>
          </w:tcPr>
          <w:p w:rsidR="00542C08" w:rsidRDefault="00542C08" w:rsidP="00542C08">
            <w:pPr>
              <w:spacing w:after="0" w:line="240" w:lineRule="auto"/>
              <w:rPr>
                <w:rFonts w:ascii="Times New Roman" w:eastAsia="Times New Roman" w:hAnsi="Times New Roman" w:cs="Times New Roman"/>
                <w:color w:val="000000"/>
                <w:sz w:val="28"/>
                <w:szCs w:val="28"/>
                <w:lang w:eastAsia="ru-RU"/>
              </w:rPr>
            </w:pPr>
            <w:r w:rsidRPr="00542C08">
              <w:rPr>
                <w:rFonts w:ascii="Times New Roman" w:eastAsia="Times New Roman" w:hAnsi="Times New Roman" w:cs="Times New Roman"/>
                <w:color w:val="000000"/>
                <w:sz w:val="28"/>
                <w:szCs w:val="28"/>
                <w:lang w:eastAsia="ru-RU"/>
              </w:rPr>
              <w:t>Местный бюджет,</w:t>
            </w:r>
          </w:p>
          <w:p w:rsidR="00542C08" w:rsidRPr="00542C08" w:rsidRDefault="00542C08" w:rsidP="00542C08">
            <w:pPr>
              <w:spacing w:after="0" w:line="240" w:lineRule="auto"/>
              <w:rPr>
                <w:rFonts w:ascii="Times New Roman" w:eastAsia="Times New Roman" w:hAnsi="Times New Roman" w:cs="Times New Roman"/>
                <w:color w:val="000000"/>
                <w:sz w:val="28"/>
                <w:szCs w:val="28"/>
                <w:lang w:eastAsia="ru-RU"/>
              </w:rPr>
            </w:pPr>
            <w:r w:rsidRPr="00542C08">
              <w:rPr>
                <w:rFonts w:ascii="Times New Roman" w:eastAsia="Times New Roman" w:hAnsi="Times New Roman" w:cs="Times New Roman"/>
                <w:color w:val="000000"/>
                <w:sz w:val="28"/>
                <w:szCs w:val="28"/>
                <w:lang w:eastAsia="ru-RU"/>
              </w:rPr>
              <w:t>млн.руб.</w:t>
            </w:r>
          </w:p>
        </w:tc>
        <w:tc>
          <w:tcPr>
            <w:tcW w:w="1485" w:type="dxa"/>
            <w:tcBorders>
              <w:top w:val="nil"/>
              <w:left w:val="nil"/>
              <w:bottom w:val="single" w:sz="4" w:space="0" w:color="auto"/>
              <w:right w:val="single" w:sz="4" w:space="0" w:color="auto"/>
            </w:tcBorders>
            <w:shd w:val="clear" w:color="auto" w:fill="auto"/>
            <w:noWrap/>
            <w:hideMark/>
          </w:tcPr>
          <w:p w:rsidR="00542C08" w:rsidRPr="00C2200D" w:rsidRDefault="00542C08" w:rsidP="006E7E00">
            <w:pPr>
              <w:spacing w:after="0" w:line="240" w:lineRule="auto"/>
              <w:jc w:val="center"/>
              <w:rPr>
                <w:rFonts w:ascii="Times New Roman" w:eastAsia="Times New Roman" w:hAnsi="Times New Roman" w:cs="Times New Roman"/>
                <w:color w:val="000000"/>
                <w:sz w:val="28"/>
                <w:szCs w:val="28"/>
                <w:lang w:eastAsia="ru-RU"/>
              </w:rPr>
            </w:pPr>
            <w:r w:rsidRPr="009F14C4">
              <w:rPr>
                <w:rFonts w:ascii="Times New Roman" w:eastAsia="Times New Roman" w:hAnsi="Times New Roman" w:cs="Times New Roman"/>
                <w:color w:val="000000"/>
                <w:sz w:val="28"/>
                <w:szCs w:val="28"/>
                <w:lang w:eastAsia="ru-RU"/>
              </w:rPr>
              <w:t>К</w:t>
            </w:r>
          </w:p>
        </w:tc>
        <w:tc>
          <w:tcPr>
            <w:tcW w:w="2299" w:type="dxa"/>
            <w:tcBorders>
              <w:top w:val="nil"/>
              <w:left w:val="nil"/>
              <w:bottom w:val="single" w:sz="4" w:space="0" w:color="auto"/>
              <w:right w:val="single" w:sz="4" w:space="0" w:color="auto"/>
            </w:tcBorders>
            <w:shd w:val="clear" w:color="auto" w:fill="auto"/>
            <w:noWrap/>
            <w:hideMark/>
          </w:tcPr>
          <w:p w:rsidR="00542C08" w:rsidRPr="00C2200D" w:rsidRDefault="00542C08" w:rsidP="006E7E0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w:t>
            </w:r>
          </w:p>
        </w:tc>
        <w:tc>
          <w:tcPr>
            <w:tcW w:w="2299" w:type="dxa"/>
            <w:tcBorders>
              <w:top w:val="nil"/>
              <w:left w:val="nil"/>
              <w:bottom w:val="single" w:sz="4" w:space="0" w:color="auto"/>
              <w:right w:val="single" w:sz="4" w:space="0" w:color="auto"/>
            </w:tcBorders>
            <w:shd w:val="clear" w:color="auto" w:fill="auto"/>
            <w:noWrap/>
            <w:hideMark/>
          </w:tcPr>
          <w:p w:rsidR="00542C08" w:rsidRPr="00C2200D" w:rsidRDefault="00542C08" w:rsidP="006E7E0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43</w:t>
            </w:r>
          </w:p>
        </w:tc>
        <w:tc>
          <w:tcPr>
            <w:tcW w:w="2299" w:type="dxa"/>
            <w:tcBorders>
              <w:top w:val="nil"/>
              <w:left w:val="nil"/>
              <w:bottom w:val="single" w:sz="4" w:space="0" w:color="auto"/>
              <w:right w:val="single" w:sz="4" w:space="0" w:color="auto"/>
            </w:tcBorders>
            <w:shd w:val="clear" w:color="auto" w:fill="auto"/>
            <w:noWrap/>
            <w:hideMark/>
          </w:tcPr>
          <w:p w:rsidR="00542C08" w:rsidRPr="00C2200D" w:rsidRDefault="00542C08" w:rsidP="006E7E0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45</w:t>
            </w:r>
          </w:p>
        </w:tc>
        <w:tc>
          <w:tcPr>
            <w:tcW w:w="2300" w:type="dxa"/>
            <w:tcBorders>
              <w:top w:val="nil"/>
              <w:left w:val="nil"/>
              <w:bottom w:val="single" w:sz="4" w:space="0" w:color="auto"/>
              <w:right w:val="single" w:sz="4" w:space="0" w:color="auto"/>
            </w:tcBorders>
            <w:shd w:val="clear" w:color="auto" w:fill="auto"/>
            <w:noWrap/>
            <w:hideMark/>
          </w:tcPr>
          <w:p w:rsidR="00542C08" w:rsidRPr="006C3DFE" w:rsidRDefault="00542C08" w:rsidP="006E7E00">
            <w:pPr>
              <w:spacing w:after="0"/>
              <w:jc w:val="center"/>
              <w:rPr>
                <w:rFonts w:ascii="Times New Roman" w:hAnsi="Times New Roman" w:cs="Times New Roman"/>
                <w:b/>
                <w:color w:val="000000"/>
                <w:sz w:val="28"/>
                <w:szCs w:val="28"/>
              </w:rPr>
            </w:pPr>
            <w:r w:rsidRPr="006C3DFE">
              <w:rPr>
                <w:rFonts w:ascii="Times New Roman" w:hAnsi="Times New Roman" w:cs="Times New Roman"/>
                <w:b/>
                <w:color w:val="000000"/>
                <w:sz w:val="28"/>
                <w:szCs w:val="28"/>
              </w:rPr>
              <w:t>108</w:t>
            </w:r>
          </w:p>
        </w:tc>
      </w:tr>
      <w:tr w:rsidR="00542C08" w:rsidRPr="00C2200D" w:rsidTr="00542C08">
        <w:trPr>
          <w:trHeight w:val="315"/>
          <w:jc w:val="center"/>
        </w:trPr>
        <w:tc>
          <w:tcPr>
            <w:tcW w:w="4627" w:type="dxa"/>
            <w:vMerge/>
            <w:tcBorders>
              <w:left w:val="single" w:sz="4" w:space="0" w:color="auto"/>
              <w:right w:val="single" w:sz="4" w:space="0" w:color="auto"/>
            </w:tcBorders>
            <w:shd w:val="clear" w:color="auto" w:fill="auto"/>
            <w:hideMark/>
          </w:tcPr>
          <w:p w:rsidR="00542C08" w:rsidRPr="00542C08" w:rsidRDefault="00542C08" w:rsidP="006E7E00">
            <w:pPr>
              <w:spacing w:after="0" w:line="240" w:lineRule="auto"/>
              <w:rPr>
                <w:rFonts w:ascii="Times New Roman" w:eastAsia="Times New Roman" w:hAnsi="Times New Roman" w:cs="Times New Roman"/>
                <w:color w:val="000000"/>
                <w:sz w:val="28"/>
                <w:szCs w:val="28"/>
                <w:lang w:eastAsia="ru-RU"/>
              </w:rPr>
            </w:pPr>
          </w:p>
        </w:tc>
        <w:tc>
          <w:tcPr>
            <w:tcW w:w="1485" w:type="dxa"/>
            <w:tcBorders>
              <w:top w:val="nil"/>
              <w:left w:val="nil"/>
              <w:bottom w:val="single" w:sz="4" w:space="0" w:color="auto"/>
              <w:right w:val="single" w:sz="4" w:space="0" w:color="auto"/>
            </w:tcBorders>
            <w:shd w:val="clear" w:color="auto" w:fill="auto"/>
            <w:noWrap/>
            <w:hideMark/>
          </w:tcPr>
          <w:p w:rsidR="00542C08" w:rsidRPr="00C2200D" w:rsidRDefault="00542C08" w:rsidP="006E7E00">
            <w:pPr>
              <w:spacing w:after="0" w:line="240" w:lineRule="auto"/>
              <w:jc w:val="center"/>
              <w:rPr>
                <w:rFonts w:ascii="Times New Roman" w:eastAsia="Times New Roman" w:hAnsi="Times New Roman" w:cs="Times New Roman"/>
                <w:color w:val="000000"/>
                <w:sz w:val="28"/>
                <w:szCs w:val="28"/>
                <w:lang w:eastAsia="ru-RU"/>
              </w:rPr>
            </w:pPr>
            <w:r w:rsidRPr="009F14C4">
              <w:rPr>
                <w:rFonts w:ascii="Times New Roman" w:eastAsia="Times New Roman" w:hAnsi="Times New Roman" w:cs="Times New Roman"/>
                <w:color w:val="000000"/>
                <w:sz w:val="28"/>
                <w:szCs w:val="28"/>
                <w:lang w:eastAsia="ru-RU"/>
              </w:rPr>
              <w:t>Б</w:t>
            </w:r>
          </w:p>
        </w:tc>
        <w:tc>
          <w:tcPr>
            <w:tcW w:w="2299" w:type="dxa"/>
            <w:tcBorders>
              <w:top w:val="nil"/>
              <w:left w:val="nil"/>
              <w:bottom w:val="single" w:sz="4" w:space="0" w:color="auto"/>
              <w:right w:val="single" w:sz="4" w:space="0" w:color="auto"/>
            </w:tcBorders>
            <w:shd w:val="clear" w:color="auto" w:fill="auto"/>
            <w:noWrap/>
            <w:hideMark/>
          </w:tcPr>
          <w:p w:rsidR="00542C08" w:rsidRPr="00C2200D" w:rsidRDefault="00542C08" w:rsidP="006E7E0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w:t>
            </w:r>
          </w:p>
        </w:tc>
        <w:tc>
          <w:tcPr>
            <w:tcW w:w="2299" w:type="dxa"/>
            <w:tcBorders>
              <w:top w:val="nil"/>
              <w:left w:val="nil"/>
              <w:bottom w:val="single" w:sz="4" w:space="0" w:color="auto"/>
              <w:right w:val="single" w:sz="4" w:space="0" w:color="auto"/>
            </w:tcBorders>
            <w:shd w:val="clear" w:color="auto" w:fill="auto"/>
            <w:noWrap/>
            <w:hideMark/>
          </w:tcPr>
          <w:p w:rsidR="00542C08" w:rsidRPr="00C2200D" w:rsidRDefault="00542C08" w:rsidP="006E7E0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49</w:t>
            </w:r>
          </w:p>
        </w:tc>
        <w:tc>
          <w:tcPr>
            <w:tcW w:w="2299" w:type="dxa"/>
            <w:tcBorders>
              <w:top w:val="nil"/>
              <w:left w:val="nil"/>
              <w:bottom w:val="single" w:sz="4" w:space="0" w:color="auto"/>
              <w:right w:val="single" w:sz="4" w:space="0" w:color="auto"/>
            </w:tcBorders>
            <w:shd w:val="clear" w:color="auto" w:fill="auto"/>
            <w:noWrap/>
            <w:hideMark/>
          </w:tcPr>
          <w:p w:rsidR="00542C08" w:rsidRPr="00C2200D" w:rsidRDefault="00542C08" w:rsidP="006E7E0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49</w:t>
            </w:r>
          </w:p>
        </w:tc>
        <w:tc>
          <w:tcPr>
            <w:tcW w:w="2300" w:type="dxa"/>
            <w:tcBorders>
              <w:top w:val="nil"/>
              <w:left w:val="nil"/>
              <w:bottom w:val="single" w:sz="4" w:space="0" w:color="auto"/>
              <w:right w:val="single" w:sz="4" w:space="0" w:color="auto"/>
            </w:tcBorders>
            <w:shd w:val="clear" w:color="auto" w:fill="auto"/>
            <w:noWrap/>
            <w:hideMark/>
          </w:tcPr>
          <w:p w:rsidR="00542C08" w:rsidRPr="006C3DFE" w:rsidRDefault="00542C08" w:rsidP="006E7E00">
            <w:pPr>
              <w:spacing w:after="0"/>
              <w:jc w:val="center"/>
              <w:rPr>
                <w:rFonts w:ascii="Times New Roman" w:hAnsi="Times New Roman" w:cs="Times New Roman"/>
                <w:b/>
                <w:color w:val="000000"/>
                <w:sz w:val="28"/>
                <w:szCs w:val="28"/>
              </w:rPr>
            </w:pPr>
            <w:r w:rsidRPr="006C3DFE">
              <w:rPr>
                <w:rFonts w:ascii="Times New Roman" w:hAnsi="Times New Roman" w:cs="Times New Roman"/>
                <w:b/>
                <w:color w:val="000000"/>
                <w:sz w:val="28"/>
                <w:szCs w:val="28"/>
              </w:rPr>
              <w:t>121</w:t>
            </w:r>
          </w:p>
        </w:tc>
      </w:tr>
      <w:tr w:rsidR="00542C08" w:rsidRPr="00C2200D" w:rsidTr="00542C08">
        <w:trPr>
          <w:trHeight w:val="315"/>
          <w:jc w:val="center"/>
        </w:trPr>
        <w:tc>
          <w:tcPr>
            <w:tcW w:w="4627" w:type="dxa"/>
            <w:vMerge/>
            <w:tcBorders>
              <w:left w:val="single" w:sz="4" w:space="0" w:color="auto"/>
              <w:bottom w:val="single" w:sz="4" w:space="0" w:color="auto"/>
              <w:right w:val="single" w:sz="4" w:space="0" w:color="auto"/>
            </w:tcBorders>
            <w:shd w:val="clear" w:color="auto" w:fill="auto"/>
            <w:hideMark/>
          </w:tcPr>
          <w:p w:rsidR="00542C08" w:rsidRPr="00542C08" w:rsidRDefault="00542C08" w:rsidP="006E7E00">
            <w:pPr>
              <w:spacing w:after="0" w:line="240" w:lineRule="auto"/>
              <w:rPr>
                <w:rFonts w:ascii="Times New Roman" w:eastAsia="Times New Roman" w:hAnsi="Times New Roman" w:cs="Times New Roman"/>
                <w:color w:val="000000"/>
                <w:sz w:val="28"/>
                <w:szCs w:val="28"/>
                <w:lang w:eastAsia="ru-RU"/>
              </w:rPr>
            </w:pPr>
          </w:p>
        </w:tc>
        <w:tc>
          <w:tcPr>
            <w:tcW w:w="1485" w:type="dxa"/>
            <w:tcBorders>
              <w:top w:val="nil"/>
              <w:left w:val="nil"/>
              <w:bottom w:val="single" w:sz="4" w:space="0" w:color="auto"/>
              <w:right w:val="single" w:sz="4" w:space="0" w:color="auto"/>
            </w:tcBorders>
            <w:shd w:val="clear" w:color="auto" w:fill="auto"/>
            <w:noWrap/>
            <w:hideMark/>
          </w:tcPr>
          <w:p w:rsidR="00542C08" w:rsidRPr="00C2200D" w:rsidRDefault="00542C08" w:rsidP="006E7E00">
            <w:pPr>
              <w:spacing w:after="0" w:line="240" w:lineRule="auto"/>
              <w:jc w:val="center"/>
              <w:rPr>
                <w:rFonts w:ascii="Times New Roman" w:eastAsia="Times New Roman" w:hAnsi="Times New Roman" w:cs="Times New Roman"/>
                <w:color w:val="000000"/>
                <w:sz w:val="28"/>
                <w:szCs w:val="28"/>
                <w:lang w:eastAsia="ru-RU"/>
              </w:rPr>
            </w:pPr>
            <w:r w:rsidRPr="009F14C4">
              <w:rPr>
                <w:rFonts w:ascii="Times New Roman" w:eastAsia="Times New Roman" w:hAnsi="Times New Roman" w:cs="Times New Roman"/>
                <w:color w:val="000000"/>
                <w:sz w:val="28"/>
                <w:szCs w:val="28"/>
                <w:lang w:eastAsia="ru-RU"/>
              </w:rPr>
              <w:t>Ц</w:t>
            </w:r>
          </w:p>
        </w:tc>
        <w:tc>
          <w:tcPr>
            <w:tcW w:w="2299" w:type="dxa"/>
            <w:tcBorders>
              <w:top w:val="nil"/>
              <w:left w:val="nil"/>
              <w:bottom w:val="single" w:sz="4" w:space="0" w:color="auto"/>
              <w:right w:val="single" w:sz="4" w:space="0" w:color="auto"/>
            </w:tcBorders>
            <w:shd w:val="clear" w:color="auto" w:fill="auto"/>
            <w:noWrap/>
            <w:hideMark/>
          </w:tcPr>
          <w:p w:rsidR="00542C08" w:rsidRPr="00C2200D" w:rsidRDefault="00542C08" w:rsidP="006E7E0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25</w:t>
            </w:r>
          </w:p>
        </w:tc>
        <w:tc>
          <w:tcPr>
            <w:tcW w:w="2299" w:type="dxa"/>
            <w:tcBorders>
              <w:top w:val="nil"/>
              <w:left w:val="nil"/>
              <w:bottom w:val="single" w:sz="4" w:space="0" w:color="auto"/>
              <w:right w:val="single" w:sz="4" w:space="0" w:color="auto"/>
            </w:tcBorders>
            <w:shd w:val="clear" w:color="auto" w:fill="auto"/>
            <w:noWrap/>
            <w:hideMark/>
          </w:tcPr>
          <w:p w:rsidR="00542C08" w:rsidRPr="00C2200D" w:rsidRDefault="00542C08" w:rsidP="006E7E0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52</w:t>
            </w:r>
          </w:p>
        </w:tc>
        <w:tc>
          <w:tcPr>
            <w:tcW w:w="2299" w:type="dxa"/>
            <w:tcBorders>
              <w:top w:val="nil"/>
              <w:left w:val="nil"/>
              <w:bottom w:val="single" w:sz="4" w:space="0" w:color="auto"/>
              <w:right w:val="single" w:sz="4" w:space="0" w:color="auto"/>
            </w:tcBorders>
            <w:shd w:val="clear" w:color="auto" w:fill="auto"/>
            <w:noWrap/>
            <w:hideMark/>
          </w:tcPr>
          <w:p w:rsidR="00542C08" w:rsidRPr="00C2200D" w:rsidRDefault="00542C08" w:rsidP="006E7E0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52</w:t>
            </w:r>
          </w:p>
        </w:tc>
        <w:tc>
          <w:tcPr>
            <w:tcW w:w="2300" w:type="dxa"/>
            <w:tcBorders>
              <w:top w:val="nil"/>
              <w:left w:val="nil"/>
              <w:bottom w:val="single" w:sz="4" w:space="0" w:color="auto"/>
              <w:right w:val="single" w:sz="4" w:space="0" w:color="auto"/>
            </w:tcBorders>
            <w:shd w:val="clear" w:color="auto" w:fill="auto"/>
            <w:noWrap/>
            <w:hideMark/>
          </w:tcPr>
          <w:p w:rsidR="00542C08" w:rsidRPr="006C3DFE" w:rsidRDefault="00542C08" w:rsidP="006E7E00">
            <w:pPr>
              <w:spacing w:after="0"/>
              <w:jc w:val="center"/>
              <w:rPr>
                <w:rFonts w:ascii="Times New Roman" w:hAnsi="Times New Roman" w:cs="Times New Roman"/>
                <w:b/>
                <w:color w:val="000000"/>
                <w:sz w:val="28"/>
                <w:szCs w:val="28"/>
              </w:rPr>
            </w:pPr>
            <w:r w:rsidRPr="006C3DFE">
              <w:rPr>
                <w:rFonts w:ascii="Times New Roman" w:hAnsi="Times New Roman" w:cs="Times New Roman"/>
                <w:b/>
                <w:color w:val="000000"/>
                <w:sz w:val="28"/>
                <w:szCs w:val="28"/>
              </w:rPr>
              <w:t>129</w:t>
            </w:r>
          </w:p>
        </w:tc>
      </w:tr>
      <w:tr w:rsidR="00542C08" w:rsidRPr="00C2200D" w:rsidTr="00542C08">
        <w:trPr>
          <w:trHeight w:val="315"/>
          <w:jc w:val="center"/>
        </w:trPr>
        <w:tc>
          <w:tcPr>
            <w:tcW w:w="4627" w:type="dxa"/>
            <w:vMerge w:val="restart"/>
            <w:tcBorders>
              <w:top w:val="nil"/>
              <w:left w:val="single" w:sz="4" w:space="0" w:color="auto"/>
              <w:bottom w:val="single" w:sz="4" w:space="0" w:color="auto"/>
              <w:right w:val="single" w:sz="4" w:space="0" w:color="auto"/>
            </w:tcBorders>
            <w:shd w:val="clear" w:color="auto" w:fill="auto"/>
            <w:hideMark/>
          </w:tcPr>
          <w:p w:rsidR="00542C08" w:rsidRDefault="00542C08" w:rsidP="006E7E00">
            <w:pPr>
              <w:spacing w:after="0" w:line="240" w:lineRule="auto"/>
              <w:rPr>
                <w:rFonts w:ascii="Times New Roman" w:eastAsia="Times New Roman" w:hAnsi="Times New Roman" w:cs="Times New Roman"/>
                <w:color w:val="000000"/>
                <w:sz w:val="28"/>
                <w:szCs w:val="28"/>
                <w:lang w:eastAsia="ru-RU"/>
              </w:rPr>
            </w:pPr>
            <w:r w:rsidRPr="00542C08">
              <w:rPr>
                <w:rFonts w:ascii="Times New Roman" w:eastAsia="Times New Roman" w:hAnsi="Times New Roman" w:cs="Times New Roman"/>
                <w:color w:val="000000"/>
                <w:sz w:val="28"/>
                <w:szCs w:val="28"/>
                <w:lang w:eastAsia="ru-RU"/>
              </w:rPr>
              <w:t>Внебюджетные источники,</w:t>
            </w:r>
          </w:p>
          <w:p w:rsidR="00542C08" w:rsidRPr="00542C08" w:rsidRDefault="00542C08" w:rsidP="006E7E00">
            <w:pPr>
              <w:spacing w:after="0" w:line="240" w:lineRule="auto"/>
              <w:rPr>
                <w:rFonts w:ascii="Times New Roman" w:eastAsia="Times New Roman" w:hAnsi="Times New Roman" w:cs="Times New Roman"/>
                <w:color w:val="000000"/>
                <w:sz w:val="28"/>
                <w:szCs w:val="28"/>
                <w:lang w:eastAsia="ru-RU"/>
              </w:rPr>
            </w:pPr>
            <w:r w:rsidRPr="00542C08">
              <w:rPr>
                <w:rFonts w:ascii="Times New Roman" w:eastAsia="Times New Roman" w:hAnsi="Times New Roman" w:cs="Times New Roman"/>
                <w:color w:val="000000"/>
                <w:sz w:val="28"/>
                <w:szCs w:val="28"/>
                <w:lang w:eastAsia="ru-RU"/>
              </w:rPr>
              <w:t>млн. руб.</w:t>
            </w:r>
          </w:p>
        </w:tc>
        <w:tc>
          <w:tcPr>
            <w:tcW w:w="1485" w:type="dxa"/>
            <w:tcBorders>
              <w:top w:val="nil"/>
              <w:left w:val="nil"/>
              <w:bottom w:val="single" w:sz="4" w:space="0" w:color="auto"/>
              <w:right w:val="single" w:sz="4" w:space="0" w:color="auto"/>
            </w:tcBorders>
            <w:shd w:val="clear" w:color="auto" w:fill="auto"/>
            <w:noWrap/>
            <w:hideMark/>
          </w:tcPr>
          <w:p w:rsidR="00542C08" w:rsidRPr="00C2200D" w:rsidRDefault="00542C08" w:rsidP="006E7E00">
            <w:pPr>
              <w:spacing w:after="0" w:line="240" w:lineRule="auto"/>
              <w:jc w:val="center"/>
              <w:rPr>
                <w:rFonts w:ascii="Times New Roman" w:eastAsia="Times New Roman" w:hAnsi="Times New Roman" w:cs="Times New Roman"/>
                <w:color w:val="000000"/>
                <w:sz w:val="28"/>
                <w:szCs w:val="28"/>
                <w:lang w:eastAsia="ru-RU"/>
              </w:rPr>
            </w:pPr>
            <w:r w:rsidRPr="009F14C4">
              <w:rPr>
                <w:rFonts w:ascii="Times New Roman" w:eastAsia="Times New Roman" w:hAnsi="Times New Roman" w:cs="Times New Roman"/>
                <w:color w:val="000000"/>
                <w:sz w:val="28"/>
                <w:szCs w:val="28"/>
                <w:lang w:eastAsia="ru-RU"/>
              </w:rPr>
              <w:t>К</w:t>
            </w:r>
          </w:p>
        </w:tc>
        <w:tc>
          <w:tcPr>
            <w:tcW w:w="2299" w:type="dxa"/>
            <w:tcBorders>
              <w:top w:val="nil"/>
              <w:left w:val="nil"/>
              <w:bottom w:val="single" w:sz="4" w:space="0" w:color="auto"/>
              <w:right w:val="single" w:sz="4" w:space="0" w:color="auto"/>
            </w:tcBorders>
            <w:shd w:val="clear" w:color="auto" w:fill="auto"/>
            <w:noWrap/>
            <w:hideMark/>
          </w:tcPr>
          <w:p w:rsidR="00542C08" w:rsidRPr="00C2200D" w:rsidRDefault="00542C08" w:rsidP="006E7E0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503</w:t>
            </w:r>
          </w:p>
        </w:tc>
        <w:tc>
          <w:tcPr>
            <w:tcW w:w="2299" w:type="dxa"/>
            <w:tcBorders>
              <w:top w:val="nil"/>
              <w:left w:val="nil"/>
              <w:bottom w:val="single" w:sz="4" w:space="0" w:color="auto"/>
              <w:right w:val="single" w:sz="4" w:space="0" w:color="auto"/>
            </w:tcBorders>
            <w:shd w:val="clear" w:color="auto" w:fill="auto"/>
            <w:noWrap/>
            <w:hideMark/>
          </w:tcPr>
          <w:p w:rsidR="00542C08" w:rsidRPr="00C2200D" w:rsidRDefault="00542C08" w:rsidP="006E7E0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684</w:t>
            </w:r>
          </w:p>
        </w:tc>
        <w:tc>
          <w:tcPr>
            <w:tcW w:w="2299" w:type="dxa"/>
            <w:tcBorders>
              <w:top w:val="nil"/>
              <w:left w:val="nil"/>
              <w:bottom w:val="single" w:sz="4" w:space="0" w:color="auto"/>
              <w:right w:val="single" w:sz="4" w:space="0" w:color="auto"/>
            </w:tcBorders>
            <w:shd w:val="clear" w:color="auto" w:fill="auto"/>
            <w:noWrap/>
            <w:hideMark/>
          </w:tcPr>
          <w:p w:rsidR="00542C08" w:rsidRPr="00C2200D" w:rsidRDefault="00542C08" w:rsidP="006E7E0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731</w:t>
            </w:r>
          </w:p>
        </w:tc>
        <w:tc>
          <w:tcPr>
            <w:tcW w:w="2300" w:type="dxa"/>
            <w:tcBorders>
              <w:top w:val="nil"/>
              <w:left w:val="nil"/>
              <w:bottom w:val="single" w:sz="4" w:space="0" w:color="auto"/>
              <w:right w:val="single" w:sz="4" w:space="0" w:color="auto"/>
            </w:tcBorders>
            <w:shd w:val="clear" w:color="auto" w:fill="auto"/>
            <w:noWrap/>
            <w:hideMark/>
          </w:tcPr>
          <w:p w:rsidR="00542C08" w:rsidRPr="006C3DFE" w:rsidRDefault="00542C08" w:rsidP="006E7E00">
            <w:pPr>
              <w:spacing w:after="0"/>
              <w:jc w:val="center"/>
              <w:rPr>
                <w:rFonts w:ascii="Times New Roman" w:hAnsi="Times New Roman" w:cs="Times New Roman"/>
                <w:b/>
                <w:color w:val="000000"/>
                <w:sz w:val="28"/>
                <w:szCs w:val="28"/>
              </w:rPr>
            </w:pPr>
            <w:r w:rsidRPr="006C3DFE">
              <w:rPr>
                <w:rFonts w:ascii="Times New Roman" w:hAnsi="Times New Roman" w:cs="Times New Roman"/>
                <w:b/>
                <w:color w:val="000000"/>
                <w:sz w:val="28"/>
                <w:szCs w:val="28"/>
              </w:rPr>
              <w:t>1918</w:t>
            </w:r>
          </w:p>
        </w:tc>
      </w:tr>
      <w:tr w:rsidR="00542C08" w:rsidRPr="00C2200D" w:rsidTr="00542C08">
        <w:trPr>
          <w:trHeight w:val="315"/>
          <w:jc w:val="center"/>
        </w:trPr>
        <w:tc>
          <w:tcPr>
            <w:tcW w:w="4627" w:type="dxa"/>
            <w:vMerge/>
            <w:tcBorders>
              <w:top w:val="nil"/>
              <w:left w:val="single" w:sz="4" w:space="0" w:color="auto"/>
              <w:bottom w:val="single" w:sz="4" w:space="0" w:color="auto"/>
              <w:right w:val="single" w:sz="4" w:space="0" w:color="auto"/>
            </w:tcBorders>
            <w:shd w:val="clear" w:color="auto" w:fill="auto"/>
            <w:hideMark/>
          </w:tcPr>
          <w:p w:rsidR="00542C08" w:rsidRPr="00C2200D" w:rsidRDefault="00542C08" w:rsidP="006E7E00">
            <w:pPr>
              <w:spacing w:after="0" w:line="240" w:lineRule="auto"/>
              <w:rPr>
                <w:rFonts w:ascii="Times New Roman" w:eastAsia="Times New Roman" w:hAnsi="Times New Roman" w:cs="Times New Roman"/>
                <w:color w:val="000000"/>
                <w:sz w:val="28"/>
                <w:szCs w:val="28"/>
                <w:lang w:eastAsia="ru-RU"/>
              </w:rPr>
            </w:pPr>
          </w:p>
        </w:tc>
        <w:tc>
          <w:tcPr>
            <w:tcW w:w="1485" w:type="dxa"/>
            <w:tcBorders>
              <w:top w:val="nil"/>
              <w:left w:val="nil"/>
              <w:bottom w:val="single" w:sz="4" w:space="0" w:color="auto"/>
              <w:right w:val="single" w:sz="4" w:space="0" w:color="auto"/>
            </w:tcBorders>
            <w:shd w:val="clear" w:color="auto" w:fill="auto"/>
            <w:noWrap/>
            <w:hideMark/>
          </w:tcPr>
          <w:p w:rsidR="00542C08" w:rsidRPr="00C2200D" w:rsidRDefault="00542C08" w:rsidP="006E7E00">
            <w:pPr>
              <w:spacing w:after="0" w:line="240" w:lineRule="auto"/>
              <w:jc w:val="center"/>
              <w:rPr>
                <w:rFonts w:ascii="Times New Roman" w:eastAsia="Times New Roman" w:hAnsi="Times New Roman" w:cs="Times New Roman"/>
                <w:color w:val="000000"/>
                <w:sz w:val="28"/>
                <w:szCs w:val="28"/>
                <w:lang w:eastAsia="ru-RU"/>
              </w:rPr>
            </w:pPr>
            <w:r w:rsidRPr="009F14C4">
              <w:rPr>
                <w:rFonts w:ascii="Times New Roman" w:eastAsia="Times New Roman" w:hAnsi="Times New Roman" w:cs="Times New Roman"/>
                <w:color w:val="000000"/>
                <w:sz w:val="28"/>
                <w:szCs w:val="28"/>
                <w:lang w:eastAsia="ru-RU"/>
              </w:rPr>
              <w:t>Б</w:t>
            </w:r>
          </w:p>
        </w:tc>
        <w:tc>
          <w:tcPr>
            <w:tcW w:w="2299" w:type="dxa"/>
            <w:tcBorders>
              <w:top w:val="nil"/>
              <w:left w:val="nil"/>
              <w:bottom w:val="single" w:sz="4" w:space="0" w:color="auto"/>
              <w:right w:val="single" w:sz="4" w:space="0" w:color="auto"/>
            </w:tcBorders>
            <w:shd w:val="clear" w:color="auto" w:fill="auto"/>
            <w:noWrap/>
            <w:hideMark/>
          </w:tcPr>
          <w:p w:rsidR="00542C08" w:rsidRPr="00C2200D" w:rsidRDefault="00542C08" w:rsidP="006E7E0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514</w:t>
            </w:r>
          </w:p>
        </w:tc>
        <w:tc>
          <w:tcPr>
            <w:tcW w:w="2299" w:type="dxa"/>
            <w:tcBorders>
              <w:top w:val="nil"/>
              <w:left w:val="nil"/>
              <w:bottom w:val="single" w:sz="4" w:space="0" w:color="auto"/>
              <w:right w:val="single" w:sz="4" w:space="0" w:color="auto"/>
            </w:tcBorders>
            <w:shd w:val="clear" w:color="auto" w:fill="auto"/>
            <w:noWrap/>
            <w:hideMark/>
          </w:tcPr>
          <w:p w:rsidR="00542C08" w:rsidRPr="00C2200D" w:rsidRDefault="00542C08" w:rsidP="006E7E0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725</w:t>
            </w:r>
          </w:p>
        </w:tc>
        <w:tc>
          <w:tcPr>
            <w:tcW w:w="2299" w:type="dxa"/>
            <w:tcBorders>
              <w:top w:val="nil"/>
              <w:left w:val="nil"/>
              <w:bottom w:val="single" w:sz="4" w:space="0" w:color="auto"/>
              <w:right w:val="single" w:sz="4" w:space="0" w:color="auto"/>
            </w:tcBorders>
            <w:shd w:val="clear" w:color="auto" w:fill="auto"/>
            <w:noWrap/>
            <w:hideMark/>
          </w:tcPr>
          <w:p w:rsidR="00542C08" w:rsidRPr="00C2200D" w:rsidRDefault="00542C08" w:rsidP="006E7E0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796</w:t>
            </w:r>
          </w:p>
        </w:tc>
        <w:tc>
          <w:tcPr>
            <w:tcW w:w="2300" w:type="dxa"/>
            <w:tcBorders>
              <w:top w:val="nil"/>
              <w:left w:val="nil"/>
              <w:bottom w:val="single" w:sz="4" w:space="0" w:color="auto"/>
              <w:right w:val="single" w:sz="4" w:space="0" w:color="auto"/>
            </w:tcBorders>
            <w:shd w:val="clear" w:color="auto" w:fill="auto"/>
            <w:noWrap/>
            <w:hideMark/>
          </w:tcPr>
          <w:p w:rsidR="00542C08" w:rsidRPr="006C3DFE" w:rsidRDefault="00542C08" w:rsidP="006E7E00">
            <w:pPr>
              <w:spacing w:after="0"/>
              <w:jc w:val="center"/>
              <w:rPr>
                <w:rFonts w:ascii="Times New Roman" w:hAnsi="Times New Roman" w:cs="Times New Roman"/>
                <w:b/>
                <w:color w:val="000000"/>
                <w:sz w:val="28"/>
                <w:szCs w:val="28"/>
              </w:rPr>
            </w:pPr>
            <w:r w:rsidRPr="006C3DFE">
              <w:rPr>
                <w:rFonts w:ascii="Times New Roman" w:hAnsi="Times New Roman" w:cs="Times New Roman"/>
                <w:b/>
                <w:color w:val="000000"/>
                <w:sz w:val="28"/>
                <w:szCs w:val="28"/>
              </w:rPr>
              <w:t>2035</w:t>
            </w:r>
          </w:p>
        </w:tc>
      </w:tr>
      <w:tr w:rsidR="00542C08" w:rsidRPr="00C2200D" w:rsidTr="00542C08">
        <w:trPr>
          <w:trHeight w:val="330"/>
          <w:jc w:val="center"/>
        </w:trPr>
        <w:tc>
          <w:tcPr>
            <w:tcW w:w="4627" w:type="dxa"/>
            <w:vMerge/>
            <w:tcBorders>
              <w:top w:val="nil"/>
              <w:left w:val="single" w:sz="4" w:space="0" w:color="auto"/>
              <w:bottom w:val="single" w:sz="4" w:space="0" w:color="auto"/>
              <w:right w:val="single" w:sz="4" w:space="0" w:color="auto"/>
            </w:tcBorders>
            <w:shd w:val="clear" w:color="auto" w:fill="auto"/>
            <w:hideMark/>
          </w:tcPr>
          <w:p w:rsidR="00542C08" w:rsidRPr="00C2200D" w:rsidRDefault="00542C08" w:rsidP="006E7E00">
            <w:pPr>
              <w:spacing w:after="0" w:line="240" w:lineRule="auto"/>
              <w:rPr>
                <w:rFonts w:ascii="Times New Roman" w:eastAsia="Times New Roman" w:hAnsi="Times New Roman" w:cs="Times New Roman"/>
                <w:color w:val="000000"/>
                <w:sz w:val="28"/>
                <w:szCs w:val="28"/>
                <w:lang w:eastAsia="ru-RU"/>
              </w:rPr>
            </w:pPr>
          </w:p>
        </w:tc>
        <w:tc>
          <w:tcPr>
            <w:tcW w:w="1485" w:type="dxa"/>
            <w:tcBorders>
              <w:top w:val="nil"/>
              <w:left w:val="nil"/>
              <w:bottom w:val="nil"/>
              <w:right w:val="single" w:sz="4" w:space="0" w:color="auto"/>
            </w:tcBorders>
            <w:shd w:val="clear" w:color="auto" w:fill="auto"/>
            <w:noWrap/>
            <w:hideMark/>
          </w:tcPr>
          <w:p w:rsidR="00542C08" w:rsidRPr="00C2200D" w:rsidRDefault="00542C08" w:rsidP="006E7E00">
            <w:pPr>
              <w:spacing w:after="0" w:line="240" w:lineRule="auto"/>
              <w:jc w:val="center"/>
              <w:rPr>
                <w:rFonts w:ascii="Times New Roman" w:eastAsia="Times New Roman" w:hAnsi="Times New Roman" w:cs="Times New Roman"/>
                <w:color w:val="000000"/>
                <w:sz w:val="28"/>
                <w:szCs w:val="28"/>
                <w:lang w:eastAsia="ru-RU"/>
              </w:rPr>
            </w:pPr>
            <w:r w:rsidRPr="009F14C4">
              <w:rPr>
                <w:rFonts w:ascii="Times New Roman" w:eastAsia="Times New Roman" w:hAnsi="Times New Roman" w:cs="Times New Roman"/>
                <w:color w:val="000000"/>
                <w:sz w:val="28"/>
                <w:szCs w:val="28"/>
                <w:lang w:eastAsia="ru-RU"/>
              </w:rPr>
              <w:t>Ц</w:t>
            </w:r>
          </w:p>
        </w:tc>
        <w:tc>
          <w:tcPr>
            <w:tcW w:w="2299" w:type="dxa"/>
            <w:tcBorders>
              <w:top w:val="nil"/>
              <w:left w:val="nil"/>
              <w:bottom w:val="nil"/>
              <w:right w:val="single" w:sz="4" w:space="0" w:color="auto"/>
            </w:tcBorders>
            <w:shd w:val="clear" w:color="auto" w:fill="auto"/>
            <w:noWrap/>
            <w:hideMark/>
          </w:tcPr>
          <w:p w:rsidR="00542C08" w:rsidRPr="00C2200D" w:rsidRDefault="00542C08" w:rsidP="006E7E0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522</w:t>
            </w:r>
          </w:p>
        </w:tc>
        <w:tc>
          <w:tcPr>
            <w:tcW w:w="2299" w:type="dxa"/>
            <w:tcBorders>
              <w:top w:val="nil"/>
              <w:left w:val="nil"/>
              <w:bottom w:val="nil"/>
              <w:right w:val="single" w:sz="4" w:space="0" w:color="auto"/>
            </w:tcBorders>
            <w:shd w:val="clear" w:color="auto" w:fill="auto"/>
            <w:noWrap/>
            <w:hideMark/>
          </w:tcPr>
          <w:p w:rsidR="00542C08" w:rsidRPr="00C2200D" w:rsidRDefault="00542C08" w:rsidP="006E7E0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763</w:t>
            </w:r>
          </w:p>
        </w:tc>
        <w:tc>
          <w:tcPr>
            <w:tcW w:w="2299" w:type="dxa"/>
            <w:tcBorders>
              <w:top w:val="nil"/>
              <w:left w:val="nil"/>
              <w:bottom w:val="nil"/>
              <w:right w:val="single" w:sz="4" w:space="0" w:color="auto"/>
            </w:tcBorders>
            <w:shd w:val="clear" w:color="auto" w:fill="auto"/>
            <w:noWrap/>
            <w:hideMark/>
          </w:tcPr>
          <w:p w:rsidR="00542C08" w:rsidRPr="00C2200D" w:rsidRDefault="00542C08" w:rsidP="006E7E0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812</w:t>
            </w:r>
          </w:p>
        </w:tc>
        <w:tc>
          <w:tcPr>
            <w:tcW w:w="2300" w:type="dxa"/>
            <w:tcBorders>
              <w:top w:val="nil"/>
              <w:left w:val="nil"/>
              <w:bottom w:val="nil"/>
              <w:right w:val="single" w:sz="4" w:space="0" w:color="auto"/>
            </w:tcBorders>
            <w:shd w:val="clear" w:color="auto" w:fill="auto"/>
            <w:noWrap/>
            <w:hideMark/>
          </w:tcPr>
          <w:p w:rsidR="00542C08" w:rsidRPr="006C3DFE" w:rsidRDefault="00542C08" w:rsidP="006E7E00">
            <w:pPr>
              <w:spacing w:after="0"/>
              <w:jc w:val="center"/>
              <w:rPr>
                <w:rFonts w:ascii="Times New Roman" w:hAnsi="Times New Roman" w:cs="Times New Roman"/>
                <w:b/>
                <w:color w:val="000000"/>
                <w:sz w:val="28"/>
                <w:szCs w:val="28"/>
              </w:rPr>
            </w:pPr>
            <w:r w:rsidRPr="006C3DFE">
              <w:rPr>
                <w:rFonts w:ascii="Times New Roman" w:hAnsi="Times New Roman" w:cs="Times New Roman"/>
                <w:b/>
                <w:color w:val="000000"/>
                <w:sz w:val="28"/>
                <w:szCs w:val="28"/>
              </w:rPr>
              <w:t>2097</w:t>
            </w:r>
          </w:p>
        </w:tc>
      </w:tr>
      <w:tr w:rsidR="00542C08" w:rsidRPr="00C2200D" w:rsidTr="00542C08">
        <w:trPr>
          <w:trHeight w:val="375"/>
          <w:jc w:val="center"/>
        </w:trPr>
        <w:tc>
          <w:tcPr>
            <w:tcW w:w="4627" w:type="dxa"/>
            <w:vMerge w:val="restart"/>
            <w:tcBorders>
              <w:top w:val="single" w:sz="8" w:space="0" w:color="auto"/>
              <w:left w:val="single" w:sz="8" w:space="0" w:color="auto"/>
              <w:bottom w:val="single" w:sz="8" w:space="0" w:color="000000"/>
              <w:right w:val="single" w:sz="4" w:space="0" w:color="auto"/>
            </w:tcBorders>
            <w:shd w:val="clear" w:color="auto" w:fill="auto"/>
            <w:noWrap/>
            <w:hideMark/>
          </w:tcPr>
          <w:p w:rsidR="00542C08" w:rsidRPr="00C2200D" w:rsidRDefault="00542C08" w:rsidP="006E7E00">
            <w:pPr>
              <w:spacing w:after="0" w:line="240" w:lineRule="auto"/>
              <w:rPr>
                <w:rFonts w:ascii="Times New Roman" w:eastAsia="Times New Roman" w:hAnsi="Times New Roman" w:cs="Times New Roman"/>
                <w:bCs/>
                <w:color w:val="000000"/>
                <w:sz w:val="28"/>
                <w:szCs w:val="28"/>
                <w:lang w:eastAsia="ru-RU"/>
              </w:rPr>
            </w:pPr>
            <w:r w:rsidRPr="00C2200D">
              <w:rPr>
                <w:rFonts w:ascii="Times New Roman" w:eastAsia="Times New Roman" w:hAnsi="Times New Roman" w:cs="Times New Roman"/>
                <w:bCs/>
                <w:color w:val="000000"/>
                <w:sz w:val="28"/>
                <w:szCs w:val="28"/>
                <w:lang w:eastAsia="ru-RU"/>
              </w:rPr>
              <w:t>Всего  за счет всех источников</w:t>
            </w:r>
            <w:r>
              <w:rPr>
                <w:rFonts w:ascii="Times New Roman" w:eastAsia="Times New Roman" w:hAnsi="Times New Roman" w:cs="Times New Roman"/>
                <w:bCs/>
                <w:color w:val="000000"/>
                <w:sz w:val="28"/>
                <w:szCs w:val="28"/>
                <w:lang w:eastAsia="ru-RU"/>
              </w:rPr>
              <w:t xml:space="preserve"> финансирования</w:t>
            </w:r>
            <w:r w:rsidRPr="00C2200D">
              <w:rPr>
                <w:rFonts w:ascii="Times New Roman" w:eastAsia="Times New Roman" w:hAnsi="Times New Roman" w:cs="Times New Roman"/>
                <w:bCs/>
                <w:color w:val="000000"/>
                <w:sz w:val="28"/>
                <w:szCs w:val="28"/>
                <w:lang w:eastAsia="ru-RU"/>
              </w:rPr>
              <w:t>, мл</w:t>
            </w:r>
            <w:r>
              <w:rPr>
                <w:rFonts w:ascii="Times New Roman" w:eastAsia="Times New Roman" w:hAnsi="Times New Roman" w:cs="Times New Roman"/>
                <w:bCs/>
                <w:color w:val="000000"/>
                <w:sz w:val="28"/>
                <w:szCs w:val="28"/>
                <w:lang w:eastAsia="ru-RU"/>
              </w:rPr>
              <w:t>н</w:t>
            </w:r>
            <w:r w:rsidRPr="00C2200D">
              <w:rPr>
                <w:rFonts w:ascii="Times New Roman" w:eastAsia="Times New Roman" w:hAnsi="Times New Roman" w:cs="Times New Roman"/>
                <w:bCs/>
                <w:color w:val="000000"/>
                <w:sz w:val="28"/>
                <w:szCs w:val="28"/>
                <w:lang w:eastAsia="ru-RU"/>
              </w:rPr>
              <w:t>. руб.</w:t>
            </w:r>
          </w:p>
        </w:tc>
        <w:tc>
          <w:tcPr>
            <w:tcW w:w="1485" w:type="dxa"/>
            <w:tcBorders>
              <w:top w:val="single" w:sz="8" w:space="0" w:color="auto"/>
              <w:left w:val="nil"/>
              <w:bottom w:val="single" w:sz="4" w:space="0" w:color="auto"/>
              <w:right w:val="single" w:sz="4" w:space="0" w:color="auto"/>
            </w:tcBorders>
            <w:shd w:val="clear" w:color="auto" w:fill="auto"/>
            <w:noWrap/>
            <w:hideMark/>
          </w:tcPr>
          <w:p w:rsidR="00542C08" w:rsidRPr="002E1F95" w:rsidRDefault="00542C08" w:rsidP="006E7E00">
            <w:pPr>
              <w:spacing w:after="0" w:line="240" w:lineRule="auto"/>
              <w:jc w:val="center"/>
              <w:rPr>
                <w:rFonts w:ascii="Times New Roman" w:eastAsia="Times New Roman" w:hAnsi="Times New Roman" w:cs="Times New Roman"/>
                <w:b/>
                <w:bCs/>
                <w:color w:val="000000"/>
                <w:sz w:val="28"/>
                <w:szCs w:val="28"/>
                <w:lang w:eastAsia="ru-RU"/>
              </w:rPr>
            </w:pPr>
            <w:r w:rsidRPr="002E1F95">
              <w:rPr>
                <w:rFonts w:ascii="Times New Roman" w:eastAsia="Times New Roman" w:hAnsi="Times New Roman" w:cs="Times New Roman"/>
                <w:b/>
                <w:bCs/>
                <w:color w:val="000000"/>
                <w:sz w:val="28"/>
                <w:szCs w:val="28"/>
                <w:lang w:eastAsia="ru-RU"/>
              </w:rPr>
              <w:t>К</w:t>
            </w:r>
          </w:p>
        </w:tc>
        <w:tc>
          <w:tcPr>
            <w:tcW w:w="2299" w:type="dxa"/>
            <w:tcBorders>
              <w:top w:val="single" w:sz="8" w:space="0" w:color="auto"/>
              <w:left w:val="nil"/>
              <w:bottom w:val="single" w:sz="4" w:space="0" w:color="auto"/>
              <w:right w:val="single" w:sz="4" w:space="0" w:color="auto"/>
            </w:tcBorders>
            <w:shd w:val="clear" w:color="auto" w:fill="auto"/>
            <w:noWrap/>
            <w:vAlign w:val="center"/>
            <w:hideMark/>
          </w:tcPr>
          <w:p w:rsidR="00542C08" w:rsidRPr="006C3DFE" w:rsidRDefault="00542C08" w:rsidP="006E7E00">
            <w:pPr>
              <w:spacing w:after="0"/>
              <w:jc w:val="center"/>
              <w:rPr>
                <w:rFonts w:ascii="Times New Roman" w:hAnsi="Times New Roman" w:cs="Times New Roman"/>
                <w:b/>
                <w:color w:val="000000"/>
                <w:sz w:val="28"/>
              </w:rPr>
            </w:pPr>
            <w:r w:rsidRPr="006C3DFE">
              <w:rPr>
                <w:rFonts w:ascii="Times New Roman" w:hAnsi="Times New Roman" w:cs="Times New Roman"/>
                <w:b/>
                <w:color w:val="000000"/>
                <w:sz w:val="28"/>
              </w:rPr>
              <w:t>2213</w:t>
            </w:r>
          </w:p>
        </w:tc>
        <w:tc>
          <w:tcPr>
            <w:tcW w:w="2299" w:type="dxa"/>
            <w:tcBorders>
              <w:top w:val="single" w:sz="8" w:space="0" w:color="auto"/>
              <w:left w:val="nil"/>
              <w:bottom w:val="single" w:sz="4" w:space="0" w:color="auto"/>
              <w:right w:val="single" w:sz="4" w:space="0" w:color="auto"/>
            </w:tcBorders>
            <w:shd w:val="clear" w:color="auto" w:fill="auto"/>
            <w:noWrap/>
            <w:vAlign w:val="center"/>
            <w:hideMark/>
          </w:tcPr>
          <w:p w:rsidR="00542C08" w:rsidRPr="006C3DFE" w:rsidRDefault="00542C08" w:rsidP="006E7E00">
            <w:pPr>
              <w:spacing w:after="0"/>
              <w:jc w:val="center"/>
              <w:rPr>
                <w:rFonts w:ascii="Times New Roman" w:hAnsi="Times New Roman" w:cs="Times New Roman"/>
                <w:b/>
                <w:color w:val="000000"/>
                <w:sz w:val="28"/>
              </w:rPr>
            </w:pPr>
            <w:r w:rsidRPr="006C3DFE">
              <w:rPr>
                <w:rFonts w:ascii="Times New Roman" w:hAnsi="Times New Roman" w:cs="Times New Roman"/>
                <w:b/>
                <w:color w:val="000000"/>
                <w:sz w:val="28"/>
              </w:rPr>
              <w:t>2716</w:t>
            </w:r>
          </w:p>
        </w:tc>
        <w:tc>
          <w:tcPr>
            <w:tcW w:w="2299" w:type="dxa"/>
            <w:tcBorders>
              <w:top w:val="single" w:sz="8" w:space="0" w:color="auto"/>
              <w:left w:val="nil"/>
              <w:bottom w:val="single" w:sz="4" w:space="0" w:color="auto"/>
              <w:right w:val="single" w:sz="4" w:space="0" w:color="auto"/>
            </w:tcBorders>
            <w:shd w:val="clear" w:color="auto" w:fill="auto"/>
            <w:noWrap/>
            <w:vAlign w:val="center"/>
            <w:hideMark/>
          </w:tcPr>
          <w:p w:rsidR="00542C08" w:rsidRPr="006C3DFE" w:rsidRDefault="00542C08" w:rsidP="006E7E00">
            <w:pPr>
              <w:spacing w:after="0"/>
              <w:jc w:val="center"/>
              <w:rPr>
                <w:rFonts w:ascii="Times New Roman" w:hAnsi="Times New Roman" w:cs="Times New Roman"/>
                <w:b/>
                <w:color w:val="000000"/>
                <w:sz w:val="28"/>
              </w:rPr>
            </w:pPr>
            <w:r w:rsidRPr="006C3DFE">
              <w:rPr>
                <w:rFonts w:ascii="Times New Roman" w:hAnsi="Times New Roman" w:cs="Times New Roman"/>
                <w:b/>
                <w:color w:val="000000"/>
                <w:sz w:val="28"/>
              </w:rPr>
              <w:t>2821</w:t>
            </w:r>
          </w:p>
        </w:tc>
        <w:tc>
          <w:tcPr>
            <w:tcW w:w="2300" w:type="dxa"/>
            <w:tcBorders>
              <w:top w:val="single" w:sz="8" w:space="0" w:color="auto"/>
              <w:left w:val="nil"/>
              <w:bottom w:val="single" w:sz="4" w:space="0" w:color="auto"/>
              <w:right w:val="single" w:sz="8" w:space="0" w:color="auto"/>
            </w:tcBorders>
            <w:shd w:val="clear" w:color="auto" w:fill="auto"/>
            <w:noWrap/>
            <w:vAlign w:val="center"/>
            <w:hideMark/>
          </w:tcPr>
          <w:p w:rsidR="00542C08" w:rsidRPr="006C3DFE" w:rsidRDefault="00542C08" w:rsidP="006E7E00">
            <w:pPr>
              <w:spacing w:after="0"/>
              <w:jc w:val="center"/>
              <w:rPr>
                <w:rFonts w:ascii="Times New Roman" w:hAnsi="Times New Roman" w:cs="Times New Roman"/>
                <w:b/>
                <w:color w:val="000000"/>
                <w:sz w:val="28"/>
              </w:rPr>
            </w:pPr>
            <w:r w:rsidRPr="006C3DFE">
              <w:rPr>
                <w:rFonts w:ascii="Times New Roman" w:hAnsi="Times New Roman" w:cs="Times New Roman"/>
                <w:b/>
                <w:color w:val="000000"/>
                <w:sz w:val="28"/>
              </w:rPr>
              <w:t>7750</w:t>
            </w:r>
          </w:p>
        </w:tc>
      </w:tr>
      <w:tr w:rsidR="00542C08" w:rsidRPr="00C2200D" w:rsidTr="00542C08">
        <w:trPr>
          <w:trHeight w:val="315"/>
          <w:jc w:val="center"/>
        </w:trPr>
        <w:tc>
          <w:tcPr>
            <w:tcW w:w="4627" w:type="dxa"/>
            <w:vMerge/>
            <w:tcBorders>
              <w:top w:val="single" w:sz="8" w:space="0" w:color="auto"/>
              <w:left w:val="single" w:sz="8" w:space="0" w:color="auto"/>
              <w:bottom w:val="single" w:sz="8" w:space="0" w:color="000000"/>
              <w:right w:val="single" w:sz="4" w:space="0" w:color="auto"/>
            </w:tcBorders>
            <w:shd w:val="clear" w:color="auto" w:fill="auto"/>
            <w:hideMark/>
          </w:tcPr>
          <w:p w:rsidR="00542C08" w:rsidRPr="00C2200D" w:rsidRDefault="00542C08" w:rsidP="006E7E00">
            <w:pPr>
              <w:spacing w:after="0" w:line="240" w:lineRule="auto"/>
              <w:jc w:val="center"/>
              <w:rPr>
                <w:rFonts w:ascii="Times New Roman" w:eastAsia="Times New Roman" w:hAnsi="Times New Roman" w:cs="Times New Roman"/>
                <w:bCs/>
                <w:color w:val="000000"/>
                <w:sz w:val="28"/>
                <w:szCs w:val="28"/>
                <w:lang w:eastAsia="ru-RU"/>
              </w:rPr>
            </w:pPr>
          </w:p>
        </w:tc>
        <w:tc>
          <w:tcPr>
            <w:tcW w:w="1485" w:type="dxa"/>
            <w:tcBorders>
              <w:top w:val="nil"/>
              <w:left w:val="nil"/>
              <w:bottom w:val="single" w:sz="4" w:space="0" w:color="auto"/>
              <w:right w:val="single" w:sz="4" w:space="0" w:color="auto"/>
            </w:tcBorders>
            <w:shd w:val="clear" w:color="auto" w:fill="auto"/>
            <w:noWrap/>
            <w:hideMark/>
          </w:tcPr>
          <w:p w:rsidR="00542C08" w:rsidRPr="002E1F95" w:rsidRDefault="00542C08" w:rsidP="006E7E00">
            <w:pPr>
              <w:spacing w:after="0" w:line="240" w:lineRule="auto"/>
              <w:jc w:val="center"/>
              <w:rPr>
                <w:rFonts w:ascii="Times New Roman" w:eastAsia="Times New Roman" w:hAnsi="Times New Roman" w:cs="Times New Roman"/>
                <w:b/>
                <w:bCs/>
                <w:color w:val="000000"/>
                <w:sz w:val="28"/>
                <w:szCs w:val="28"/>
                <w:lang w:eastAsia="ru-RU"/>
              </w:rPr>
            </w:pPr>
            <w:r w:rsidRPr="002E1F95">
              <w:rPr>
                <w:rFonts w:ascii="Times New Roman" w:eastAsia="Times New Roman" w:hAnsi="Times New Roman" w:cs="Times New Roman"/>
                <w:b/>
                <w:bCs/>
                <w:color w:val="000000"/>
                <w:sz w:val="28"/>
                <w:szCs w:val="28"/>
                <w:lang w:eastAsia="ru-RU"/>
              </w:rPr>
              <w:t>Б</w:t>
            </w:r>
          </w:p>
        </w:tc>
        <w:tc>
          <w:tcPr>
            <w:tcW w:w="2299" w:type="dxa"/>
            <w:tcBorders>
              <w:top w:val="nil"/>
              <w:left w:val="nil"/>
              <w:bottom w:val="single" w:sz="4" w:space="0" w:color="auto"/>
              <w:right w:val="single" w:sz="4" w:space="0" w:color="auto"/>
            </w:tcBorders>
            <w:shd w:val="clear" w:color="auto" w:fill="auto"/>
            <w:noWrap/>
            <w:vAlign w:val="center"/>
            <w:hideMark/>
          </w:tcPr>
          <w:p w:rsidR="00542C08" w:rsidRPr="006C3DFE" w:rsidRDefault="00542C08" w:rsidP="006E7E00">
            <w:pPr>
              <w:spacing w:after="0"/>
              <w:jc w:val="center"/>
              <w:rPr>
                <w:rFonts w:ascii="Times New Roman" w:hAnsi="Times New Roman" w:cs="Times New Roman"/>
                <w:b/>
                <w:color w:val="000000"/>
                <w:sz w:val="28"/>
              </w:rPr>
            </w:pPr>
            <w:r w:rsidRPr="006C3DFE">
              <w:rPr>
                <w:rFonts w:ascii="Times New Roman" w:hAnsi="Times New Roman" w:cs="Times New Roman"/>
                <w:b/>
                <w:color w:val="000000"/>
                <w:sz w:val="28"/>
              </w:rPr>
              <w:t>2240</w:t>
            </w:r>
          </w:p>
        </w:tc>
        <w:tc>
          <w:tcPr>
            <w:tcW w:w="2299" w:type="dxa"/>
            <w:tcBorders>
              <w:top w:val="nil"/>
              <w:left w:val="nil"/>
              <w:bottom w:val="single" w:sz="4" w:space="0" w:color="auto"/>
              <w:right w:val="single" w:sz="4" w:space="0" w:color="auto"/>
            </w:tcBorders>
            <w:shd w:val="clear" w:color="auto" w:fill="auto"/>
            <w:noWrap/>
            <w:vAlign w:val="center"/>
            <w:hideMark/>
          </w:tcPr>
          <w:p w:rsidR="00542C08" w:rsidRPr="006C3DFE" w:rsidRDefault="00542C08" w:rsidP="006E7E00">
            <w:pPr>
              <w:spacing w:after="0"/>
              <w:jc w:val="center"/>
              <w:rPr>
                <w:rFonts w:ascii="Times New Roman" w:hAnsi="Times New Roman" w:cs="Times New Roman"/>
                <w:b/>
                <w:color w:val="000000"/>
                <w:sz w:val="28"/>
              </w:rPr>
            </w:pPr>
            <w:r w:rsidRPr="006C3DFE">
              <w:rPr>
                <w:rFonts w:ascii="Times New Roman" w:hAnsi="Times New Roman" w:cs="Times New Roman"/>
                <w:b/>
                <w:color w:val="000000"/>
                <w:sz w:val="28"/>
              </w:rPr>
              <w:t>2802</w:t>
            </w:r>
          </w:p>
        </w:tc>
        <w:tc>
          <w:tcPr>
            <w:tcW w:w="2299" w:type="dxa"/>
            <w:tcBorders>
              <w:top w:val="nil"/>
              <w:left w:val="nil"/>
              <w:bottom w:val="single" w:sz="4" w:space="0" w:color="auto"/>
              <w:right w:val="single" w:sz="4" w:space="0" w:color="auto"/>
            </w:tcBorders>
            <w:shd w:val="clear" w:color="auto" w:fill="auto"/>
            <w:noWrap/>
            <w:vAlign w:val="center"/>
            <w:hideMark/>
          </w:tcPr>
          <w:p w:rsidR="00542C08" w:rsidRPr="006C3DFE" w:rsidRDefault="00542C08" w:rsidP="006E7E00">
            <w:pPr>
              <w:spacing w:after="0"/>
              <w:jc w:val="center"/>
              <w:rPr>
                <w:rFonts w:ascii="Times New Roman" w:hAnsi="Times New Roman" w:cs="Times New Roman"/>
                <w:b/>
                <w:color w:val="000000"/>
                <w:sz w:val="28"/>
              </w:rPr>
            </w:pPr>
            <w:r w:rsidRPr="006C3DFE">
              <w:rPr>
                <w:rFonts w:ascii="Times New Roman" w:hAnsi="Times New Roman" w:cs="Times New Roman"/>
                <w:b/>
                <w:color w:val="000000"/>
                <w:sz w:val="28"/>
              </w:rPr>
              <w:t>2930</w:t>
            </w:r>
          </w:p>
        </w:tc>
        <w:tc>
          <w:tcPr>
            <w:tcW w:w="2300" w:type="dxa"/>
            <w:tcBorders>
              <w:top w:val="nil"/>
              <w:left w:val="nil"/>
              <w:bottom w:val="single" w:sz="4" w:space="0" w:color="auto"/>
              <w:right w:val="single" w:sz="8" w:space="0" w:color="auto"/>
            </w:tcBorders>
            <w:shd w:val="clear" w:color="auto" w:fill="auto"/>
            <w:noWrap/>
            <w:vAlign w:val="center"/>
            <w:hideMark/>
          </w:tcPr>
          <w:p w:rsidR="00542C08" w:rsidRPr="006C3DFE" w:rsidRDefault="00542C08" w:rsidP="006E7E00">
            <w:pPr>
              <w:spacing w:after="0"/>
              <w:jc w:val="center"/>
              <w:rPr>
                <w:rFonts w:ascii="Times New Roman" w:hAnsi="Times New Roman" w:cs="Times New Roman"/>
                <w:b/>
                <w:color w:val="000000"/>
                <w:sz w:val="28"/>
              </w:rPr>
            </w:pPr>
            <w:r w:rsidRPr="006C3DFE">
              <w:rPr>
                <w:rFonts w:ascii="Times New Roman" w:hAnsi="Times New Roman" w:cs="Times New Roman"/>
                <w:b/>
                <w:color w:val="000000"/>
                <w:sz w:val="28"/>
              </w:rPr>
              <w:t>7972</w:t>
            </w:r>
          </w:p>
        </w:tc>
      </w:tr>
      <w:tr w:rsidR="00542C08" w:rsidRPr="00C2200D" w:rsidTr="00542C08">
        <w:trPr>
          <w:trHeight w:val="330"/>
          <w:jc w:val="center"/>
        </w:trPr>
        <w:tc>
          <w:tcPr>
            <w:tcW w:w="4627" w:type="dxa"/>
            <w:vMerge/>
            <w:tcBorders>
              <w:top w:val="single" w:sz="8" w:space="0" w:color="auto"/>
              <w:left w:val="single" w:sz="8" w:space="0" w:color="auto"/>
              <w:bottom w:val="single" w:sz="8" w:space="0" w:color="000000"/>
              <w:right w:val="single" w:sz="4" w:space="0" w:color="auto"/>
            </w:tcBorders>
            <w:shd w:val="clear" w:color="auto" w:fill="auto"/>
            <w:hideMark/>
          </w:tcPr>
          <w:p w:rsidR="00542C08" w:rsidRPr="00C2200D" w:rsidRDefault="00542C08" w:rsidP="006E7E00">
            <w:pPr>
              <w:spacing w:after="0" w:line="240" w:lineRule="auto"/>
              <w:jc w:val="center"/>
              <w:rPr>
                <w:rFonts w:ascii="Times New Roman" w:eastAsia="Times New Roman" w:hAnsi="Times New Roman" w:cs="Times New Roman"/>
                <w:bCs/>
                <w:color w:val="000000"/>
                <w:sz w:val="28"/>
                <w:szCs w:val="28"/>
                <w:lang w:eastAsia="ru-RU"/>
              </w:rPr>
            </w:pPr>
          </w:p>
        </w:tc>
        <w:tc>
          <w:tcPr>
            <w:tcW w:w="1485" w:type="dxa"/>
            <w:tcBorders>
              <w:top w:val="nil"/>
              <w:left w:val="nil"/>
              <w:bottom w:val="single" w:sz="8" w:space="0" w:color="auto"/>
              <w:right w:val="single" w:sz="4" w:space="0" w:color="auto"/>
            </w:tcBorders>
            <w:shd w:val="clear" w:color="auto" w:fill="auto"/>
            <w:noWrap/>
            <w:hideMark/>
          </w:tcPr>
          <w:p w:rsidR="00542C08" w:rsidRPr="002E1F95" w:rsidRDefault="00542C08" w:rsidP="006E7E00">
            <w:pPr>
              <w:spacing w:after="0" w:line="240" w:lineRule="auto"/>
              <w:jc w:val="center"/>
              <w:rPr>
                <w:rFonts w:ascii="Times New Roman" w:eastAsia="Times New Roman" w:hAnsi="Times New Roman" w:cs="Times New Roman"/>
                <w:b/>
                <w:bCs/>
                <w:color w:val="000000"/>
                <w:sz w:val="28"/>
                <w:szCs w:val="28"/>
                <w:lang w:eastAsia="ru-RU"/>
              </w:rPr>
            </w:pPr>
            <w:r w:rsidRPr="002E1F95">
              <w:rPr>
                <w:rFonts w:ascii="Times New Roman" w:eastAsia="Times New Roman" w:hAnsi="Times New Roman" w:cs="Times New Roman"/>
                <w:b/>
                <w:bCs/>
                <w:color w:val="000000"/>
                <w:sz w:val="28"/>
                <w:szCs w:val="28"/>
                <w:lang w:eastAsia="ru-RU"/>
              </w:rPr>
              <w:t>Ц</w:t>
            </w:r>
          </w:p>
        </w:tc>
        <w:tc>
          <w:tcPr>
            <w:tcW w:w="2299" w:type="dxa"/>
            <w:tcBorders>
              <w:top w:val="nil"/>
              <w:left w:val="nil"/>
              <w:bottom w:val="single" w:sz="8" w:space="0" w:color="auto"/>
              <w:right w:val="single" w:sz="4" w:space="0" w:color="auto"/>
            </w:tcBorders>
            <w:shd w:val="clear" w:color="auto" w:fill="auto"/>
            <w:noWrap/>
            <w:vAlign w:val="center"/>
            <w:hideMark/>
          </w:tcPr>
          <w:p w:rsidR="00542C08" w:rsidRPr="006C3DFE" w:rsidRDefault="00542C08" w:rsidP="006E7E00">
            <w:pPr>
              <w:spacing w:after="0"/>
              <w:jc w:val="center"/>
              <w:rPr>
                <w:rFonts w:ascii="Times New Roman" w:hAnsi="Times New Roman" w:cs="Times New Roman"/>
                <w:b/>
                <w:color w:val="000000"/>
                <w:sz w:val="28"/>
              </w:rPr>
            </w:pPr>
            <w:r w:rsidRPr="006C3DFE">
              <w:rPr>
                <w:rFonts w:ascii="Times New Roman" w:hAnsi="Times New Roman" w:cs="Times New Roman"/>
                <w:b/>
                <w:color w:val="000000"/>
                <w:sz w:val="28"/>
              </w:rPr>
              <w:t>2282</w:t>
            </w:r>
          </w:p>
        </w:tc>
        <w:tc>
          <w:tcPr>
            <w:tcW w:w="2299" w:type="dxa"/>
            <w:tcBorders>
              <w:top w:val="nil"/>
              <w:left w:val="nil"/>
              <w:bottom w:val="single" w:sz="8" w:space="0" w:color="auto"/>
              <w:right w:val="single" w:sz="4" w:space="0" w:color="auto"/>
            </w:tcBorders>
            <w:shd w:val="clear" w:color="auto" w:fill="auto"/>
            <w:noWrap/>
            <w:vAlign w:val="center"/>
            <w:hideMark/>
          </w:tcPr>
          <w:p w:rsidR="00542C08" w:rsidRPr="006C3DFE" w:rsidRDefault="00542C08" w:rsidP="006E7E00">
            <w:pPr>
              <w:spacing w:after="0"/>
              <w:jc w:val="center"/>
              <w:rPr>
                <w:rFonts w:ascii="Times New Roman" w:hAnsi="Times New Roman" w:cs="Times New Roman"/>
                <w:b/>
                <w:color w:val="000000"/>
                <w:sz w:val="28"/>
              </w:rPr>
            </w:pPr>
            <w:r w:rsidRPr="006C3DFE">
              <w:rPr>
                <w:rFonts w:ascii="Times New Roman" w:hAnsi="Times New Roman" w:cs="Times New Roman"/>
                <w:b/>
                <w:color w:val="000000"/>
                <w:sz w:val="28"/>
              </w:rPr>
              <w:t>2943</w:t>
            </w:r>
          </w:p>
        </w:tc>
        <w:tc>
          <w:tcPr>
            <w:tcW w:w="2299" w:type="dxa"/>
            <w:tcBorders>
              <w:top w:val="nil"/>
              <w:left w:val="nil"/>
              <w:bottom w:val="single" w:sz="8" w:space="0" w:color="auto"/>
              <w:right w:val="single" w:sz="4" w:space="0" w:color="auto"/>
            </w:tcBorders>
            <w:shd w:val="clear" w:color="auto" w:fill="auto"/>
            <w:noWrap/>
            <w:vAlign w:val="center"/>
            <w:hideMark/>
          </w:tcPr>
          <w:p w:rsidR="00542C08" w:rsidRPr="006C3DFE" w:rsidRDefault="00542C08" w:rsidP="006E7E00">
            <w:pPr>
              <w:spacing w:after="0"/>
              <w:jc w:val="center"/>
              <w:rPr>
                <w:rFonts w:ascii="Times New Roman" w:hAnsi="Times New Roman" w:cs="Times New Roman"/>
                <w:b/>
                <w:color w:val="000000"/>
                <w:sz w:val="28"/>
              </w:rPr>
            </w:pPr>
            <w:r w:rsidRPr="006C3DFE">
              <w:rPr>
                <w:rFonts w:ascii="Times New Roman" w:hAnsi="Times New Roman" w:cs="Times New Roman"/>
                <w:b/>
                <w:color w:val="000000"/>
                <w:sz w:val="28"/>
              </w:rPr>
              <w:t>3071</w:t>
            </w:r>
          </w:p>
        </w:tc>
        <w:tc>
          <w:tcPr>
            <w:tcW w:w="2300" w:type="dxa"/>
            <w:tcBorders>
              <w:top w:val="nil"/>
              <w:left w:val="nil"/>
              <w:bottom w:val="single" w:sz="8" w:space="0" w:color="auto"/>
              <w:right w:val="single" w:sz="8" w:space="0" w:color="auto"/>
            </w:tcBorders>
            <w:shd w:val="clear" w:color="auto" w:fill="auto"/>
            <w:noWrap/>
            <w:vAlign w:val="center"/>
            <w:hideMark/>
          </w:tcPr>
          <w:p w:rsidR="00542C08" w:rsidRPr="006C3DFE" w:rsidRDefault="00542C08" w:rsidP="006E7E00">
            <w:pPr>
              <w:spacing w:after="0"/>
              <w:jc w:val="center"/>
              <w:rPr>
                <w:rFonts w:ascii="Times New Roman" w:hAnsi="Times New Roman" w:cs="Times New Roman"/>
                <w:b/>
                <w:color w:val="000000"/>
                <w:sz w:val="28"/>
              </w:rPr>
            </w:pPr>
            <w:r w:rsidRPr="006C3DFE">
              <w:rPr>
                <w:rFonts w:ascii="Times New Roman" w:hAnsi="Times New Roman" w:cs="Times New Roman"/>
                <w:b/>
                <w:color w:val="000000"/>
                <w:sz w:val="28"/>
              </w:rPr>
              <w:t>8296</w:t>
            </w:r>
          </w:p>
        </w:tc>
      </w:tr>
    </w:tbl>
    <w:p w:rsidR="00542C08" w:rsidRDefault="00542C08" w:rsidP="008911CF">
      <w:pPr>
        <w:pStyle w:val="a3"/>
        <w:ind w:left="360"/>
        <w:rPr>
          <w:rFonts w:ascii="Times New Roman" w:hAnsi="Times New Roman" w:cs="Times New Roman"/>
          <w:sz w:val="24"/>
          <w:szCs w:val="24"/>
          <w:vertAlign w:val="superscript"/>
        </w:rPr>
      </w:pPr>
    </w:p>
    <w:p w:rsidR="008911CF" w:rsidRPr="008911CF" w:rsidRDefault="008911CF" w:rsidP="008911CF">
      <w:pPr>
        <w:pStyle w:val="a3"/>
        <w:ind w:left="360"/>
        <w:rPr>
          <w:rFonts w:ascii="Times New Roman" w:hAnsi="Times New Roman" w:cs="Times New Roman"/>
          <w:sz w:val="24"/>
          <w:szCs w:val="24"/>
        </w:rPr>
      </w:pPr>
      <w:r w:rsidRPr="008911CF">
        <w:rPr>
          <w:rFonts w:ascii="Times New Roman" w:hAnsi="Times New Roman" w:cs="Times New Roman"/>
          <w:sz w:val="24"/>
          <w:szCs w:val="24"/>
          <w:vertAlign w:val="superscript"/>
        </w:rPr>
        <w:t>1</w:t>
      </w:r>
      <w:r w:rsidRPr="008911CF">
        <w:rPr>
          <w:rFonts w:ascii="Times New Roman" w:hAnsi="Times New Roman" w:cs="Times New Roman"/>
          <w:sz w:val="24"/>
          <w:szCs w:val="24"/>
        </w:rPr>
        <w:t>– Консервативный вариант.</w:t>
      </w:r>
      <w:r w:rsidRPr="008911CF">
        <w:rPr>
          <w:rFonts w:ascii="Times New Roman" w:hAnsi="Times New Roman" w:cs="Times New Roman"/>
          <w:sz w:val="24"/>
          <w:szCs w:val="24"/>
        </w:rPr>
        <w:br/>
      </w:r>
      <w:r w:rsidRPr="008911CF">
        <w:rPr>
          <w:rFonts w:ascii="Times New Roman" w:hAnsi="Times New Roman" w:cs="Times New Roman"/>
          <w:sz w:val="24"/>
          <w:szCs w:val="24"/>
          <w:vertAlign w:val="superscript"/>
        </w:rPr>
        <w:t>2</w:t>
      </w:r>
      <w:r w:rsidRPr="008911CF">
        <w:rPr>
          <w:rFonts w:ascii="Times New Roman" w:hAnsi="Times New Roman" w:cs="Times New Roman"/>
          <w:sz w:val="24"/>
          <w:szCs w:val="24"/>
        </w:rPr>
        <w:t>– Базовый вариант.</w:t>
      </w:r>
    </w:p>
    <w:p w:rsidR="0019221A" w:rsidRPr="008911CF" w:rsidRDefault="008911CF" w:rsidP="008911CF">
      <w:pPr>
        <w:pStyle w:val="a3"/>
        <w:ind w:left="360"/>
        <w:rPr>
          <w:rFonts w:ascii="Times New Roman" w:hAnsi="Times New Roman" w:cs="Times New Roman"/>
          <w:sz w:val="24"/>
          <w:szCs w:val="24"/>
        </w:rPr>
      </w:pPr>
      <w:r w:rsidRPr="008911CF">
        <w:rPr>
          <w:rFonts w:ascii="Times New Roman" w:hAnsi="Times New Roman" w:cs="Times New Roman"/>
          <w:sz w:val="24"/>
          <w:szCs w:val="24"/>
          <w:vertAlign w:val="superscript"/>
        </w:rPr>
        <w:t>3</w:t>
      </w:r>
      <w:r w:rsidRPr="008911CF">
        <w:rPr>
          <w:rFonts w:ascii="Times New Roman" w:hAnsi="Times New Roman" w:cs="Times New Roman"/>
          <w:sz w:val="24"/>
          <w:szCs w:val="24"/>
        </w:rPr>
        <w:t>– Целевой вариант.</w:t>
      </w:r>
    </w:p>
    <w:sectPr w:rsidR="0019221A" w:rsidRPr="008911CF" w:rsidSect="0014375F">
      <w:pgSz w:w="16838" w:h="11906" w:orient="landscape"/>
      <w:pgMar w:top="1701" w:right="1134" w:bottom="85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0063" w:rsidRDefault="00020063" w:rsidP="00030041">
      <w:pPr>
        <w:spacing w:after="0" w:line="240" w:lineRule="auto"/>
      </w:pPr>
      <w:r>
        <w:separator/>
      </w:r>
    </w:p>
  </w:endnote>
  <w:endnote w:type="continuationSeparator" w:id="0">
    <w:p w:rsidR="00020063" w:rsidRDefault="00020063" w:rsidP="00030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0063" w:rsidRDefault="00020063" w:rsidP="00030041">
      <w:pPr>
        <w:spacing w:after="0" w:line="240" w:lineRule="auto"/>
      </w:pPr>
      <w:r>
        <w:separator/>
      </w:r>
    </w:p>
  </w:footnote>
  <w:footnote w:type="continuationSeparator" w:id="0">
    <w:p w:rsidR="00020063" w:rsidRDefault="00020063" w:rsidP="000300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0B7" w:rsidRDefault="00C710B7">
    <w:pPr>
      <w:pStyle w:val="ae"/>
    </w:pPr>
  </w:p>
  <w:p w:rsidR="00137415" w:rsidRDefault="00137415" w:rsidP="00C710B7">
    <w:pPr>
      <w:pStyle w:val="ae"/>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21"/>
    <w:multiLevelType w:val="multilevel"/>
    <w:tmpl w:val="00000020"/>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15:restartNumberingAfterBreak="0">
    <w:nsid w:val="00000023"/>
    <w:multiLevelType w:val="multilevel"/>
    <w:tmpl w:val="00000022"/>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6"/>
      <w:numFmt w:val="upperRoman"/>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15:restartNumberingAfterBreak="0">
    <w:nsid w:val="02A517AF"/>
    <w:multiLevelType w:val="hybridMultilevel"/>
    <w:tmpl w:val="3CFE4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5D40FF"/>
    <w:multiLevelType w:val="hybridMultilevel"/>
    <w:tmpl w:val="64E2AB56"/>
    <w:lvl w:ilvl="0" w:tplc="1E6C6F04">
      <w:start w:val="1"/>
      <w:numFmt w:val="decimal"/>
      <w:lvlText w:val="%1)"/>
      <w:lvlJc w:val="left"/>
      <w:pPr>
        <w:ind w:left="899" w:hanging="360"/>
      </w:pPr>
      <w:rPr>
        <w:rFonts w:hint="default"/>
        <w:b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5" w15:restartNumberingAfterBreak="0">
    <w:nsid w:val="0A6B6AEF"/>
    <w:multiLevelType w:val="hybridMultilevel"/>
    <w:tmpl w:val="6E5ADCEE"/>
    <w:lvl w:ilvl="0" w:tplc="09FC6C54">
      <w:start w:val="1"/>
      <w:numFmt w:val="decimal"/>
      <w:lvlText w:val="%1)"/>
      <w:lvlJc w:val="left"/>
      <w:pPr>
        <w:ind w:left="931" w:hanging="360"/>
      </w:pPr>
      <w:rPr>
        <w:rFonts w:ascii="Times New Roman" w:hAnsi="Times New Roman" w:cs="Times New Roman" w:hint="default"/>
      </w:rPr>
    </w:lvl>
    <w:lvl w:ilvl="1" w:tplc="04190019" w:tentative="1">
      <w:start w:val="1"/>
      <w:numFmt w:val="lowerLetter"/>
      <w:lvlText w:val="%2."/>
      <w:lvlJc w:val="left"/>
      <w:pPr>
        <w:ind w:left="1651" w:hanging="360"/>
      </w:pPr>
    </w:lvl>
    <w:lvl w:ilvl="2" w:tplc="0419001B" w:tentative="1">
      <w:start w:val="1"/>
      <w:numFmt w:val="lowerRoman"/>
      <w:lvlText w:val="%3."/>
      <w:lvlJc w:val="right"/>
      <w:pPr>
        <w:ind w:left="2371" w:hanging="180"/>
      </w:pPr>
    </w:lvl>
    <w:lvl w:ilvl="3" w:tplc="0419000F" w:tentative="1">
      <w:start w:val="1"/>
      <w:numFmt w:val="decimal"/>
      <w:lvlText w:val="%4."/>
      <w:lvlJc w:val="left"/>
      <w:pPr>
        <w:ind w:left="3091" w:hanging="360"/>
      </w:pPr>
    </w:lvl>
    <w:lvl w:ilvl="4" w:tplc="04190019" w:tentative="1">
      <w:start w:val="1"/>
      <w:numFmt w:val="lowerLetter"/>
      <w:lvlText w:val="%5."/>
      <w:lvlJc w:val="left"/>
      <w:pPr>
        <w:ind w:left="3811" w:hanging="360"/>
      </w:pPr>
    </w:lvl>
    <w:lvl w:ilvl="5" w:tplc="0419001B" w:tentative="1">
      <w:start w:val="1"/>
      <w:numFmt w:val="lowerRoman"/>
      <w:lvlText w:val="%6."/>
      <w:lvlJc w:val="right"/>
      <w:pPr>
        <w:ind w:left="4531" w:hanging="180"/>
      </w:pPr>
    </w:lvl>
    <w:lvl w:ilvl="6" w:tplc="0419000F" w:tentative="1">
      <w:start w:val="1"/>
      <w:numFmt w:val="decimal"/>
      <w:lvlText w:val="%7."/>
      <w:lvlJc w:val="left"/>
      <w:pPr>
        <w:ind w:left="5251" w:hanging="360"/>
      </w:pPr>
    </w:lvl>
    <w:lvl w:ilvl="7" w:tplc="04190019" w:tentative="1">
      <w:start w:val="1"/>
      <w:numFmt w:val="lowerLetter"/>
      <w:lvlText w:val="%8."/>
      <w:lvlJc w:val="left"/>
      <w:pPr>
        <w:ind w:left="5971" w:hanging="360"/>
      </w:pPr>
    </w:lvl>
    <w:lvl w:ilvl="8" w:tplc="0419001B" w:tentative="1">
      <w:start w:val="1"/>
      <w:numFmt w:val="lowerRoman"/>
      <w:lvlText w:val="%9."/>
      <w:lvlJc w:val="right"/>
      <w:pPr>
        <w:ind w:left="6691" w:hanging="180"/>
      </w:pPr>
    </w:lvl>
  </w:abstractNum>
  <w:abstractNum w:abstractNumId="6" w15:restartNumberingAfterBreak="0">
    <w:nsid w:val="0FA3052B"/>
    <w:multiLevelType w:val="multilevel"/>
    <w:tmpl w:val="D3946818"/>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1906334"/>
    <w:multiLevelType w:val="hybridMultilevel"/>
    <w:tmpl w:val="9DC8A094"/>
    <w:lvl w:ilvl="0" w:tplc="C1CAFB7E">
      <w:start w:val="1"/>
      <w:numFmt w:val="decimal"/>
      <w:lvlText w:val="%1)"/>
      <w:lvlJc w:val="left"/>
      <w:pPr>
        <w:ind w:left="495" w:hanging="360"/>
      </w:pPr>
      <w:rPr>
        <w:rFonts w:hint="default"/>
        <w:b w:val="0"/>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8" w15:restartNumberingAfterBreak="0">
    <w:nsid w:val="198252EC"/>
    <w:multiLevelType w:val="hybridMultilevel"/>
    <w:tmpl w:val="E78C7368"/>
    <w:lvl w:ilvl="0" w:tplc="E584B096">
      <w:start w:val="1"/>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9" w15:restartNumberingAfterBreak="0">
    <w:nsid w:val="3C357804"/>
    <w:multiLevelType w:val="multilevel"/>
    <w:tmpl w:val="F09AEE10"/>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3C6658D6"/>
    <w:multiLevelType w:val="hybridMultilevel"/>
    <w:tmpl w:val="70143108"/>
    <w:lvl w:ilvl="0" w:tplc="09F43E04">
      <w:start w:val="1"/>
      <w:numFmt w:val="decimal"/>
      <w:lvlText w:val="%1."/>
      <w:lvlJc w:val="left"/>
      <w:pPr>
        <w:ind w:left="1069" w:hanging="360"/>
      </w:pPr>
      <w:rPr>
        <w:rFonts w:cstheme="minorBidi"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3B715CC"/>
    <w:multiLevelType w:val="hybridMultilevel"/>
    <w:tmpl w:val="3C68DDB4"/>
    <w:lvl w:ilvl="0" w:tplc="F3882B7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6AC7289"/>
    <w:multiLevelType w:val="hybridMultilevel"/>
    <w:tmpl w:val="C41AC4E6"/>
    <w:lvl w:ilvl="0" w:tplc="7A5A50F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7816CC9"/>
    <w:multiLevelType w:val="hybridMultilevel"/>
    <w:tmpl w:val="3434FEA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9452C1F"/>
    <w:multiLevelType w:val="hybridMultilevel"/>
    <w:tmpl w:val="4BD0C4B6"/>
    <w:lvl w:ilvl="0" w:tplc="04190011">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9DD5852"/>
    <w:multiLevelType w:val="hybridMultilevel"/>
    <w:tmpl w:val="F6863008"/>
    <w:lvl w:ilvl="0" w:tplc="3E9C2FF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1114BAD"/>
    <w:multiLevelType w:val="hybridMultilevel"/>
    <w:tmpl w:val="0C6CE480"/>
    <w:lvl w:ilvl="0" w:tplc="091A70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5231655C"/>
    <w:multiLevelType w:val="hybridMultilevel"/>
    <w:tmpl w:val="F9B08E0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2A347EC"/>
    <w:multiLevelType w:val="hybridMultilevel"/>
    <w:tmpl w:val="4F2CAA50"/>
    <w:lvl w:ilvl="0" w:tplc="636A43CE">
      <w:start w:val="1"/>
      <w:numFmt w:val="decimal"/>
      <w:lvlText w:val="%1)"/>
      <w:lvlJc w:val="left"/>
      <w:pPr>
        <w:ind w:left="1100" w:hanging="360"/>
      </w:pPr>
      <w:rPr>
        <w:rFonts w:hint="default"/>
        <w:b w:val="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9" w15:restartNumberingAfterBreak="0">
    <w:nsid w:val="63F04152"/>
    <w:multiLevelType w:val="hybridMultilevel"/>
    <w:tmpl w:val="734A6540"/>
    <w:lvl w:ilvl="0" w:tplc="1A8E40DC">
      <w:start w:val="1"/>
      <w:numFmt w:val="decimal"/>
      <w:lvlText w:val="%1)"/>
      <w:lvlJc w:val="left"/>
      <w:pPr>
        <w:ind w:left="928"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64E56C7C"/>
    <w:multiLevelType w:val="hybridMultilevel"/>
    <w:tmpl w:val="A95CA1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63423A6"/>
    <w:multiLevelType w:val="hybridMultilevel"/>
    <w:tmpl w:val="E176FBDE"/>
    <w:lvl w:ilvl="0" w:tplc="0E12208C">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67502ACB"/>
    <w:multiLevelType w:val="hybridMultilevel"/>
    <w:tmpl w:val="2CBC8EE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6A324E46"/>
    <w:multiLevelType w:val="hybridMultilevel"/>
    <w:tmpl w:val="BF4A2F20"/>
    <w:lvl w:ilvl="0" w:tplc="33E428DA">
      <w:start w:val="1"/>
      <w:numFmt w:val="decimal"/>
      <w:lvlText w:val="%1)"/>
      <w:lvlJc w:val="left"/>
      <w:pPr>
        <w:ind w:left="793" w:hanging="360"/>
      </w:pPr>
      <w:rPr>
        <w:rFonts w:hint="default"/>
      </w:rPr>
    </w:lvl>
    <w:lvl w:ilvl="1" w:tplc="04190019" w:tentative="1">
      <w:start w:val="1"/>
      <w:numFmt w:val="lowerLetter"/>
      <w:lvlText w:val="%2."/>
      <w:lvlJc w:val="left"/>
      <w:pPr>
        <w:ind w:left="1513" w:hanging="360"/>
      </w:pPr>
    </w:lvl>
    <w:lvl w:ilvl="2" w:tplc="0419001B" w:tentative="1">
      <w:start w:val="1"/>
      <w:numFmt w:val="lowerRoman"/>
      <w:lvlText w:val="%3."/>
      <w:lvlJc w:val="right"/>
      <w:pPr>
        <w:ind w:left="2233" w:hanging="180"/>
      </w:pPr>
    </w:lvl>
    <w:lvl w:ilvl="3" w:tplc="0419000F" w:tentative="1">
      <w:start w:val="1"/>
      <w:numFmt w:val="decimal"/>
      <w:lvlText w:val="%4."/>
      <w:lvlJc w:val="left"/>
      <w:pPr>
        <w:ind w:left="2953" w:hanging="360"/>
      </w:pPr>
    </w:lvl>
    <w:lvl w:ilvl="4" w:tplc="04190019" w:tentative="1">
      <w:start w:val="1"/>
      <w:numFmt w:val="lowerLetter"/>
      <w:lvlText w:val="%5."/>
      <w:lvlJc w:val="left"/>
      <w:pPr>
        <w:ind w:left="3673" w:hanging="360"/>
      </w:pPr>
    </w:lvl>
    <w:lvl w:ilvl="5" w:tplc="0419001B" w:tentative="1">
      <w:start w:val="1"/>
      <w:numFmt w:val="lowerRoman"/>
      <w:lvlText w:val="%6."/>
      <w:lvlJc w:val="right"/>
      <w:pPr>
        <w:ind w:left="4393" w:hanging="180"/>
      </w:pPr>
    </w:lvl>
    <w:lvl w:ilvl="6" w:tplc="0419000F" w:tentative="1">
      <w:start w:val="1"/>
      <w:numFmt w:val="decimal"/>
      <w:lvlText w:val="%7."/>
      <w:lvlJc w:val="left"/>
      <w:pPr>
        <w:ind w:left="5113" w:hanging="360"/>
      </w:pPr>
    </w:lvl>
    <w:lvl w:ilvl="7" w:tplc="04190019" w:tentative="1">
      <w:start w:val="1"/>
      <w:numFmt w:val="lowerLetter"/>
      <w:lvlText w:val="%8."/>
      <w:lvlJc w:val="left"/>
      <w:pPr>
        <w:ind w:left="5833" w:hanging="360"/>
      </w:pPr>
    </w:lvl>
    <w:lvl w:ilvl="8" w:tplc="0419001B" w:tentative="1">
      <w:start w:val="1"/>
      <w:numFmt w:val="lowerRoman"/>
      <w:lvlText w:val="%9."/>
      <w:lvlJc w:val="right"/>
      <w:pPr>
        <w:ind w:left="6553" w:hanging="180"/>
      </w:pPr>
    </w:lvl>
  </w:abstractNum>
  <w:abstractNum w:abstractNumId="24" w15:restartNumberingAfterBreak="0">
    <w:nsid w:val="6B294C7C"/>
    <w:multiLevelType w:val="hybridMultilevel"/>
    <w:tmpl w:val="6DBC3E0C"/>
    <w:lvl w:ilvl="0" w:tplc="1532A1BE">
      <w:start w:val="1"/>
      <w:numFmt w:val="decimal"/>
      <w:lvlText w:val="%1)"/>
      <w:lvlJc w:val="left"/>
      <w:pPr>
        <w:ind w:left="899" w:hanging="360"/>
      </w:pPr>
      <w:rPr>
        <w:rFonts w:hint="default"/>
        <w:b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5" w15:restartNumberingAfterBreak="0">
    <w:nsid w:val="6D925052"/>
    <w:multiLevelType w:val="hybridMultilevel"/>
    <w:tmpl w:val="6C7AE210"/>
    <w:lvl w:ilvl="0" w:tplc="2C5C21BC">
      <w:start w:val="1"/>
      <w:numFmt w:val="decimal"/>
      <w:lvlText w:val="%1)"/>
      <w:lvlJc w:val="left"/>
      <w:pPr>
        <w:ind w:left="786" w:hanging="360"/>
      </w:pPr>
      <w:rPr>
        <w:rFonts w:hint="default"/>
        <w:b w:val="0"/>
      </w:rPr>
    </w:lvl>
    <w:lvl w:ilvl="1" w:tplc="04190019">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6" w15:restartNumberingAfterBreak="0">
    <w:nsid w:val="6F0D1167"/>
    <w:multiLevelType w:val="hybridMultilevel"/>
    <w:tmpl w:val="B204B77C"/>
    <w:lvl w:ilvl="0" w:tplc="C0D67252">
      <w:start w:val="1"/>
      <w:numFmt w:val="decimal"/>
      <w:lvlText w:val="%1)"/>
      <w:lvlJc w:val="left"/>
      <w:pPr>
        <w:ind w:left="1842" w:hanging="1275"/>
      </w:pPr>
      <w:rPr>
        <w:rFonts w:eastAsiaTheme="minorEastAsia"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743B5D64"/>
    <w:multiLevelType w:val="hybridMultilevel"/>
    <w:tmpl w:val="D194BE64"/>
    <w:lvl w:ilvl="0" w:tplc="9978306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76E62135"/>
    <w:multiLevelType w:val="singleLevel"/>
    <w:tmpl w:val="65E0C79C"/>
    <w:lvl w:ilvl="0">
      <w:start w:val="21"/>
      <w:numFmt w:val="bullet"/>
      <w:lvlText w:val="-"/>
      <w:lvlJc w:val="left"/>
      <w:pPr>
        <w:tabs>
          <w:tab w:val="num" w:pos="360"/>
        </w:tabs>
        <w:ind w:left="360" w:hanging="360"/>
      </w:pPr>
      <w:rPr>
        <w:rFonts w:hint="default"/>
      </w:rPr>
    </w:lvl>
  </w:abstractNum>
  <w:abstractNum w:abstractNumId="29" w15:restartNumberingAfterBreak="0">
    <w:nsid w:val="7772103E"/>
    <w:multiLevelType w:val="multilevel"/>
    <w:tmpl w:val="9898AE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29"/>
  </w:num>
  <w:num w:numId="3">
    <w:abstractNumId w:val="1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6"/>
  </w:num>
  <w:num w:numId="7">
    <w:abstractNumId w:val="9"/>
  </w:num>
  <w:num w:numId="8">
    <w:abstractNumId w:val="20"/>
  </w:num>
  <w:num w:numId="9">
    <w:abstractNumId w:val="1"/>
  </w:num>
  <w:num w:numId="10">
    <w:abstractNumId w:val="22"/>
  </w:num>
  <w:num w:numId="11">
    <w:abstractNumId w:val="7"/>
  </w:num>
  <w:num w:numId="12">
    <w:abstractNumId w:val="25"/>
  </w:num>
  <w:num w:numId="13">
    <w:abstractNumId w:val="5"/>
  </w:num>
  <w:num w:numId="14">
    <w:abstractNumId w:val="21"/>
  </w:num>
  <w:num w:numId="15">
    <w:abstractNumId w:val="19"/>
  </w:num>
  <w:num w:numId="16">
    <w:abstractNumId w:val="27"/>
  </w:num>
  <w:num w:numId="17">
    <w:abstractNumId w:val="14"/>
  </w:num>
  <w:num w:numId="18">
    <w:abstractNumId w:val="26"/>
  </w:num>
  <w:num w:numId="19">
    <w:abstractNumId w:val="8"/>
  </w:num>
  <w:num w:numId="20">
    <w:abstractNumId w:val="18"/>
  </w:num>
  <w:num w:numId="21">
    <w:abstractNumId w:val="4"/>
  </w:num>
  <w:num w:numId="22">
    <w:abstractNumId w:val="24"/>
  </w:num>
  <w:num w:numId="23">
    <w:abstractNumId w:val="23"/>
  </w:num>
  <w:num w:numId="24">
    <w:abstractNumId w:val="2"/>
  </w:num>
  <w:num w:numId="25">
    <w:abstractNumId w:val="11"/>
  </w:num>
  <w:num w:numId="26">
    <w:abstractNumId w:val="15"/>
  </w:num>
  <w:num w:numId="27">
    <w:abstractNumId w:val="12"/>
  </w:num>
  <w:num w:numId="28">
    <w:abstractNumId w:val="13"/>
  </w:num>
  <w:num w:numId="29">
    <w:abstractNumId w:val="17"/>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12F0B"/>
    <w:rsid w:val="00003183"/>
    <w:rsid w:val="000035AC"/>
    <w:rsid w:val="00005CC4"/>
    <w:rsid w:val="0000616F"/>
    <w:rsid w:val="0000641C"/>
    <w:rsid w:val="00010CFD"/>
    <w:rsid w:val="000110D8"/>
    <w:rsid w:val="000128B6"/>
    <w:rsid w:val="00020063"/>
    <w:rsid w:val="000206E2"/>
    <w:rsid w:val="00022A34"/>
    <w:rsid w:val="00026196"/>
    <w:rsid w:val="00027826"/>
    <w:rsid w:val="00030041"/>
    <w:rsid w:val="0003234F"/>
    <w:rsid w:val="0003389F"/>
    <w:rsid w:val="000360D4"/>
    <w:rsid w:val="00036365"/>
    <w:rsid w:val="000420C1"/>
    <w:rsid w:val="00042EC7"/>
    <w:rsid w:val="000430D4"/>
    <w:rsid w:val="00046764"/>
    <w:rsid w:val="00046D52"/>
    <w:rsid w:val="00051061"/>
    <w:rsid w:val="00052B4B"/>
    <w:rsid w:val="000602DB"/>
    <w:rsid w:val="0007791E"/>
    <w:rsid w:val="00084079"/>
    <w:rsid w:val="00087AE1"/>
    <w:rsid w:val="000900E1"/>
    <w:rsid w:val="00091379"/>
    <w:rsid w:val="000A3C7E"/>
    <w:rsid w:val="000A65D3"/>
    <w:rsid w:val="000A6AA5"/>
    <w:rsid w:val="000C3220"/>
    <w:rsid w:val="000C61E1"/>
    <w:rsid w:val="000D125C"/>
    <w:rsid w:val="00103704"/>
    <w:rsid w:val="001207D4"/>
    <w:rsid w:val="001251E8"/>
    <w:rsid w:val="001329E7"/>
    <w:rsid w:val="00133C45"/>
    <w:rsid w:val="00137415"/>
    <w:rsid w:val="0014375F"/>
    <w:rsid w:val="00150E0B"/>
    <w:rsid w:val="00157EC6"/>
    <w:rsid w:val="00164600"/>
    <w:rsid w:val="00164E93"/>
    <w:rsid w:val="00174875"/>
    <w:rsid w:val="00182BC3"/>
    <w:rsid w:val="00183677"/>
    <w:rsid w:val="0019221A"/>
    <w:rsid w:val="00193C31"/>
    <w:rsid w:val="001A2CC7"/>
    <w:rsid w:val="001A548D"/>
    <w:rsid w:val="001C44FF"/>
    <w:rsid w:val="001D27B4"/>
    <w:rsid w:val="001D28FE"/>
    <w:rsid w:val="001D49C4"/>
    <w:rsid w:val="001E38AF"/>
    <w:rsid w:val="001E60BA"/>
    <w:rsid w:val="0021759B"/>
    <w:rsid w:val="0023013F"/>
    <w:rsid w:val="00230911"/>
    <w:rsid w:val="002335BA"/>
    <w:rsid w:val="002343EB"/>
    <w:rsid w:val="002358D7"/>
    <w:rsid w:val="00247007"/>
    <w:rsid w:val="00253B29"/>
    <w:rsid w:val="00260604"/>
    <w:rsid w:val="002957CF"/>
    <w:rsid w:val="002C0F62"/>
    <w:rsid w:val="002C2FC9"/>
    <w:rsid w:val="002F7021"/>
    <w:rsid w:val="002F7801"/>
    <w:rsid w:val="00306063"/>
    <w:rsid w:val="00326D9E"/>
    <w:rsid w:val="00327D56"/>
    <w:rsid w:val="00330665"/>
    <w:rsid w:val="0034100F"/>
    <w:rsid w:val="00364171"/>
    <w:rsid w:val="003657A2"/>
    <w:rsid w:val="00373611"/>
    <w:rsid w:val="003778A6"/>
    <w:rsid w:val="00377CA5"/>
    <w:rsid w:val="00391653"/>
    <w:rsid w:val="0039201A"/>
    <w:rsid w:val="003922D1"/>
    <w:rsid w:val="00397336"/>
    <w:rsid w:val="003978A6"/>
    <w:rsid w:val="003A283D"/>
    <w:rsid w:val="003A3F94"/>
    <w:rsid w:val="003B44D8"/>
    <w:rsid w:val="003C60CB"/>
    <w:rsid w:val="003D03C3"/>
    <w:rsid w:val="003D7EC3"/>
    <w:rsid w:val="003E2749"/>
    <w:rsid w:val="00405649"/>
    <w:rsid w:val="00406889"/>
    <w:rsid w:val="00435456"/>
    <w:rsid w:val="00437BB9"/>
    <w:rsid w:val="00461D4D"/>
    <w:rsid w:val="004802D7"/>
    <w:rsid w:val="0048310A"/>
    <w:rsid w:val="00490EFE"/>
    <w:rsid w:val="004A366D"/>
    <w:rsid w:val="004B36CD"/>
    <w:rsid w:val="004B4268"/>
    <w:rsid w:val="004B69F5"/>
    <w:rsid w:val="004B7BEC"/>
    <w:rsid w:val="004C5AB9"/>
    <w:rsid w:val="004C5BB4"/>
    <w:rsid w:val="004D125D"/>
    <w:rsid w:val="004D436C"/>
    <w:rsid w:val="004D51DE"/>
    <w:rsid w:val="004D6E85"/>
    <w:rsid w:val="004E055B"/>
    <w:rsid w:val="004E2E5F"/>
    <w:rsid w:val="004E5A53"/>
    <w:rsid w:val="004F0BD7"/>
    <w:rsid w:val="005066F8"/>
    <w:rsid w:val="00513D59"/>
    <w:rsid w:val="00516386"/>
    <w:rsid w:val="00517E5D"/>
    <w:rsid w:val="00521C75"/>
    <w:rsid w:val="005239D9"/>
    <w:rsid w:val="00526108"/>
    <w:rsid w:val="00536FBE"/>
    <w:rsid w:val="00537ACC"/>
    <w:rsid w:val="00542C08"/>
    <w:rsid w:val="00552782"/>
    <w:rsid w:val="00557C71"/>
    <w:rsid w:val="00560E5B"/>
    <w:rsid w:val="005635F1"/>
    <w:rsid w:val="0057085E"/>
    <w:rsid w:val="00572D32"/>
    <w:rsid w:val="00576D34"/>
    <w:rsid w:val="00576E89"/>
    <w:rsid w:val="00585A09"/>
    <w:rsid w:val="00587AFC"/>
    <w:rsid w:val="00595292"/>
    <w:rsid w:val="005A66EB"/>
    <w:rsid w:val="005B1763"/>
    <w:rsid w:val="005B43C9"/>
    <w:rsid w:val="005B4477"/>
    <w:rsid w:val="005B4612"/>
    <w:rsid w:val="005C5946"/>
    <w:rsid w:val="005D25A5"/>
    <w:rsid w:val="005E2939"/>
    <w:rsid w:val="005E345C"/>
    <w:rsid w:val="005F2D78"/>
    <w:rsid w:val="005F2E9F"/>
    <w:rsid w:val="005F2F7C"/>
    <w:rsid w:val="00600EFE"/>
    <w:rsid w:val="00602012"/>
    <w:rsid w:val="00620383"/>
    <w:rsid w:val="006219E3"/>
    <w:rsid w:val="00621A39"/>
    <w:rsid w:val="0063076F"/>
    <w:rsid w:val="00631CAB"/>
    <w:rsid w:val="00636E34"/>
    <w:rsid w:val="00640AE4"/>
    <w:rsid w:val="006421CC"/>
    <w:rsid w:val="006443FD"/>
    <w:rsid w:val="0064580A"/>
    <w:rsid w:val="00646A12"/>
    <w:rsid w:val="00650A5D"/>
    <w:rsid w:val="00653BAA"/>
    <w:rsid w:val="00661EC6"/>
    <w:rsid w:val="00676645"/>
    <w:rsid w:val="006948D7"/>
    <w:rsid w:val="006965AD"/>
    <w:rsid w:val="00696E8C"/>
    <w:rsid w:val="006B7551"/>
    <w:rsid w:val="006C3A55"/>
    <w:rsid w:val="006C79A5"/>
    <w:rsid w:val="006D25AC"/>
    <w:rsid w:val="006E14E0"/>
    <w:rsid w:val="006E7E00"/>
    <w:rsid w:val="006F7F41"/>
    <w:rsid w:val="00701552"/>
    <w:rsid w:val="00704675"/>
    <w:rsid w:val="007110CE"/>
    <w:rsid w:val="0071565E"/>
    <w:rsid w:val="00721C4A"/>
    <w:rsid w:val="007405C9"/>
    <w:rsid w:val="00742070"/>
    <w:rsid w:val="00751348"/>
    <w:rsid w:val="00752A4E"/>
    <w:rsid w:val="00762C35"/>
    <w:rsid w:val="00764754"/>
    <w:rsid w:val="007761F3"/>
    <w:rsid w:val="007B42AF"/>
    <w:rsid w:val="007C160D"/>
    <w:rsid w:val="007D2D9A"/>
    <w:rsid w:val="007E5088"/>
    <w:rsid w:val="007E7580"/>
    <w:rsid w:val="007F0062"/>
    <w:rsid w:val="007F1365"/>
    <w:rsid w:val="007F4F02"/>
    <w:rsid w:val="007F5837"/>
    <w:rsid w:val="007F5E7B"/>
    <w:rsid w:val="007F663A"/>
    <w:rsid w:val="00825465"/>
    <w:rsid w:val="00825B3D"/>
    <w:rsid w:val="00837BBD"/>
    <w:rsid w:val="00840CD6"/>
    <w:rsid w:val="0085642E"/>
    <w:rsid w:val="0086215C"/>
    <w:rsid w:val="00863799"/>
    <w:rsid w:val="0087001C"/>
    <w:rsid w:val="00882F9B"/>
    <w:rsid w:val="008853CE"/>
    <w:rsid w:val="008870C0"/>
    <w:rsid w:val="00890EFD"/>
    <w:rsid w:val="008911CF"/>
    <w:rsid w:val="0089305E"/>
    <w:rsid w:val="008C18A1"/>
    <w:rsid w:val="008C3A45"/>
    <w:rsid w:val="008D2C37"/>
    <w:rsid w:val="008D3EE1"/>
    <w:rsid w:val="008D6FF7"/>
    <w:rsid w:val="008E24D1"/>
    <w:rsid w:val="008E655C"/>
    <w:rsid w:val="008E6FD1"/>
    <w:rsid w:val="008F0F40"/>
    <w:rsid w:val="008F3038"/>
    <w:rsid w:val="00900856"/>
    <w:rsid w:val="0090457D"/>
    <w:rsid w:val="00910F96"/>
    <w:rsid w:val="00930B6F"/>
    <w:rsid w:val="00933CAC"/>
    <w:rsid w:val="00942E37"/>
    <w:rsid w:val="00944414"/>
    <w:rsid w:val="00946CE8"/>
    <w:rsid w:val="00953066"/>
    <w:rsid w:val="00957AC3"/>
    <w:rsid w:val="0096398F"/>
    <w:rsid w:val="00964F84"/>
    <w:rsid w:val="00980808"/>
    <w:rsid w:val="00983E17"/>
    <w:rsid w:val="00987657"/>
    <w:rsid w:val="00990633"/>
    <w:rsid w:val="0099130A"/>
    <w:rsid w:val="00994329"/>
    <w:rsid w:val="009A1BC4"/>
    <w:rsid w:val="009A5611"/>
    <w:rsid w:val="009B6D5A"/>
    <w:rsid w:val="009D3840"/>
    <w:rsid w:val="009D4D75"/>
    <w:rsid w:val="009F6D75"/>
    <w:rsid w:val="00A00E60"/>
    <w:rsid w:val="00A0506A"/>
    <w:rsid w:val="00A057DD"/>
    <w:rsid w:val="00A175D8"/>
    <w:rsid w:val="00A26B4C"/>
    <w:rsid w:val="00A43276"/>
    <w:rsid w:val="00A5237F"/>
    <w:rsid w:val="00A554B3"/>
    <w:rsid w:val="00A61D5B"/>
    <w:rsid w:val="00A910F1"/>
    <w:rsid w:val="00A947A8"/>
    <w:rsid w:val="00A948CD"/>
    <w:rsid w:val="00A968A5"/>
    <w:rsid w:val="00A96E83"/>
    <w:rsid w:val="00AB3240"/>
    <w:rsid w:val="00AD2826"/>
    <w:rsid w:val="00AE3541"/>
    <w:rsid w:val="00AE3B3E"/>
    <w:rsid w:val="00AE6D04"/>
    <w:rsid w:val="00AF326C"/>
    <w:rsid w:val="00B03FD4"/>
    <w:rsid w:val="00B07B1F"/>
    <w:rsid w:val="00B12F0B"/>
    <w:rsid w:val="00B17372"/>
    <w:rsid w:val="00B20C85"/>
    <w:rsid w:val="00B320D0"/>
    <w:rsid w:val="00B52E47"/>
    <w:rsid w:val="00B65AA6"/>
    <w:rsid w:val="00B70180"/>
    <w:rsid w:val="00B74C0C"/>
    <w:rsid w:val="00B80D34"/>
    <w:rsid w:val="00B92278"/>
    <w:rsid w:val="00B971F3"/>
    <w:rsid w:val="00B97354"/>
    <w:rsid w:val="00BA1B4D"/>
    <w:rsid w:val="00BB0C69"/>
    <w:rsid w:val="00BB4755"/>
    <w:rsid w:val="00BC4715"/>
    <w:rsid w:val="00BD306D"/>
    <w:rsid w:val="00BD41CF"/>
    <w:rsid w:val="00BF5B5D"/>
    <w:rsid w:val="00BF7790"/>
    <w:rsid w:val="00BF7A25"/>
    <w:rsid w:val="00C0035E"/>
    <w:rsid w:val="00C22D83"/>
    <w:rsid w:val="00C35616"/>
    <w:rsid w:val="00C36871"/>
    <w:rsid w:val="00C37207"/>
    <w:rsid w:val="00C442BD"/>
    <w:rsid w:val="00C649F0"/>
    <w:rsid w:val="00C710B7"/>
    <w:rsid w:val="00C71E7A"/>
    <w:rsid w:val="00C77AEC"/>
    <w:rsid w:val="00C77DFC"/>
    <w:rsid w:val="00C82194"/>
    <w:rsid w:val="00C83EFC"/>
    <w:rsid w:val="00C872A5"/>
    <w:rsid w:val="00C94684"/>
    <w:rsid w:val="00C97324"/>
    <w:rsid w:val="00CB12CF"/>
    <w:rsid w:val="00CB271F"/>
    <w:rsid w:val="00CD06C4"/>
    <w:rsid w:val="00CD09F6"/>
    <w:rsid w:val="00CD2B0A"/>
    <w:rsid w:val="00CD45E5"/>
    <w:rsid w:val="00CE0D64"/>
    <w:rsid w:val="00CE6ED9"/>
    <w:rsid w:val="00CF5617"/>
    <w:rsid w:val="00D0146E"/>
    <w:rsid w:val="00D14C55"/>
    <w:rsid w:val="00D23238"/>
    <w:rsid w:val="00D25C11"/>
    <w:rsid w:val="00D325DA"/>
    <w:rsid w:val="00D33F13"/>
    <w:rsid w:val="00D42A34"/>
    <w:rsid w:val="00D44BD9"/>
    <w:rsid w:val="00D44EC6"/>
    <w:rsid w:val="00D45672"/>
    <w:rsid w:val="00D707AC"/>
    <w:rsid w:val="00D80332"/>
    <w:rsid w:val="00D90BB5"/>
    <w:rsid w:val="00D91FAE"/>
    <w:rsid w:val="00D9692B"/>
    <w:rsid w:val="00D97435"/>
    <w:rsid w:val="00DA1933"/>
    <w:rsid w:val="00DA1FEE"/>
    <w:rsid w:val="00DB08E6"/>
    <w:rsid w:val="00DB1337"/>
    <w:rsid w:val="00DB6185"/>
    <w:rsid w:val="00DE033D"/>
    <w:rsid w:val="00DE54AB"/>
    <w:rsid w:val="00DF17C1"/>
    <w:rsid w:val="00DF457C"/>
    <w:rsid w:val="00E07146"/>
    <w:rsid w:val="00E0730C"/>
    <w:rsid w:val="00E113FF"/>
    <w:rsid w:val="00E1395B"/>
    <w:rsid w:val="00E170AC"/>
    <w:rsid w:val="00E20A08"/>
    <w:rsid w:val="00E2382A"/>
    <w:rsid w:val="00E716DB"/>
    <w:rsid w:val="00E822F6"/>
    <w:rsid w:val="00E96CCB"/>
    <w:rsid w:val="00EA1FF4"/>
    <w:rsid w:val="00EA5556"/>
    <w:rsid w:val="00ED650D"/>
    <w:rsid w:val="00EE48EF"/>
    <w:rsid w:val="00EE6E67"/>
    <w:rsid w:val="00EF5274"/>
    <w:rsid w:val="00F0680B"/>
    <w:rsid w:val="00F1451E"/>
    <w:rsid w:val="00F201C7"/>
    <w:rsid w:val="00F239A7"/>
    <w:rsid w:val="00F41745"/>
    <w:rsid w:val="00F43F3B"/>
    <w:rsid w:val="00F45FDB"/>
    <w:rsid w:val="00F52A3D"/>
    <w:rsid w:val="00F52C25"/>
    <w:rsid w:val="00F54651"/>
    <w:rsid w:val="00F57905"/>
    <w:rsid w:val="00F750F7"/>
    <w:rsid w:val="00F8424F"/>
    <w:rsid w:val="00F95A25"/>
    <w:rsid w:val="00FA459A"/>
    <w:rsid w:val="00FD5DFC"/>
    <w:rsid w:val="00FD688E"/>
    <w:rsid w:val="00FD6F55"/>
    <w:rsid w:val="00FE250E"/>
    <w:rsid w:val="00FE35B5"/>
    <w:rsid w:val="00FF0F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C5F989"/>
  <w15:docId w15:val="{D737AF37-9DA8-405B-93D5-73E81ECAE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0AE4"/>
  </w:style>
  <w:style w:type="paragraph" w:styleId="1">
    <w:name w:val="heading 1"/>
    <w:basedOn w:val="a"/>
    <w:next w:val="a"/>
    <w:link w:val="10"/>
    <w:uiPriority w:val="9"/>
    <w:qFormat/>
    <w:rsid w:val="006307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8367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911C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7E7580"/>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3">
    <w:name w:val="List Paragraph"/>
    <w:aliases w:val="ПАРАГРАФ,Абзац списка для документа,Абзац списка основной,Текст с номером,Варианты ответов,Абзац списка1,List Paragraph"/>
    <w:basedOn w:val="a"/>
    <w:link w:val="a4"/>
    <w:uiPriority w:val="34"/>
    <w:qFormat/>
    <w:rsid w:val="00980808"/>
    <w:pPr>
      <w:ind w:left="720"/>
      <w:contextualSpacing/>
    </w:pPr>
  </w:style>
  <w:style w:type="character" w:customStyle="1" w:styleId="10">
    <w:name w:val="Заголовок 1 Знак"/>
    <w:basedOn w:val="a0"/>
    <w:link w:val="1"/>
    <w:uiPriority w:val="9"/>
    <w:rsid w:val="0063076F"/>
    <w:rPr>
      <w:rFonts w:asciiTheme="majorHAnsi" w:eastAsiaTheme="majorEastAsia" w:hAnsiTheme="majorHAnsi" w:cstheme="majorBidi"/>
      <w:b/>
      <w:bCs/>
      <w:color w:val="365F91" w:themeColor="accent1" w:themeShade="BF"/>
      <w:sz w:val="28"/>
      <w:szCs w:val="28"/>
    </w:rPr>
  </w:style>
  <w:style w:type="paragraph" w:styleId="a5">
    <w:name w:val="Subtitle"/>
    <w:basedOn w:val="a"/>
    <w:next w:val="a"/>
    <w:link w:val="a6"/>
    <w:uiPriority w:val="11"/>
    <w:qFormat/>
    <w:rsid w:val="0063076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sid w:val="0063076F"/>
    <w:rPr>
      <w:rFonts w:asciiTheme="majorHAnsi" w:eastAsiaTheme="majorEastAsia" w:hAnsiTheme="majorHAnsi" w:cstheme="majorBidi"/>
      <w:i/>
      <w:iCs/>
      <w:color w:val="4F81BD" w:themeColor="accent1"/>
      <w:spacing w:val="15"/>
      <w:sz w:val="24"/>
      <w:szCs w:val="24"/>
    </w:rPr>
  </w:style>
  <w:style w:type="character" w:customStyle="1" w:styleId="20">
    <w:name w:val="Заголовок 2 Знак"/>
    <w:basedOn w:val="a0"/>
    <w:link w:val="2"/>
    <w:rsid w:val="00183677"/>
    <w:rPr>
      <w:rFonts w:asciiTheme="majorHAnsi" w:eastAsiaTheme="majorEastAsia" w:hAnsiTheme="majorHAnsi" w:cstheme="majorBidi"/>
      <w:b/>
      <w:bCs/>
      <w:color w:val="4F81BD" w:themeColor="accent1"/>
      <w:sz w:val="26"/>
      <w:szCs w:val="26"/>
    </w:rPr>
  </w:style>
  <w:style w:type="character" w:customStyle="1" w:styleId="FontStyle75">
    <w:name w:val="Font Style75"/>
    <w:basedOn w:val="a0"/>
    <w:uiPriority w:val="99"/>
    <w:rsid w:val="00C872A5"/>
    <w:rPr>
      <w:rFonts w:ascii="Times New Roman" w:hAnsi="Times New Roman" w:cs="Times New Roman"/>
      <w:sz w:val="26"/>
      <w:szCs w:val="26"/>
    </w:rPr>
  </w:style>
  <w:style w:type="paragraph" w:styleId="a7">
    <w:name w:val="Normal (Web)"/>
    <w:basedOn w:val="a"/>
    <w:uiPriority w:val="99"/>
    <w:unhideWhenUsed/>
    <w:qFormat/>
    <w:rsid w:val="007F5E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7F5E7B"/>
    <w:rPr>
      <w:b/>
      <w:bCs/>
    </w:rPr>
  </w:style>
  <w:style w:type="character" w:customStyle="1" w:styleId="11">
    <w:name w:val="Основной текст1"/>
    <w:rsid w:val="00C22D83"/>
    <w:rPr>
      <w:rFonts w:ascii="Times New Roman" w:eastAsia="Times New Roman" w:hAnsi="Times New Roman"/>
      <w:color w:val="000000"/>
      <w:spacing w:val="0"/>
      <w:w w:val="100"/>
      <w:position w:val="0"/>
      <w:sz w:val="26"/>
      <w:szCs w:val="26"/>
      <w:u w:val="single"/>
      <w:shd w:val="clear" w:color="auto" w:fill="FFFFFF"/>
      <w:lang w:val="ru-RU"/>
    </w:rPr>
  </w:style>
  <w:style w:type="table" w:styleId="a9">
    <w:name w:val="Table Grid"/>
    <w:basedOn w:val="a1"/>
    <w:uiPriority w:val="59"/>
    <w:rsid w:val="00C22D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C5AB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C5AB9"/>
    <w:rPr>
      <w:rFonts w:ascii="Tahoma" w:hAnsi="Tahoma" w:cs="Tahoma"/>
      <w:sz w:val="16"/>
      <w:szCs w:val="16"/>
    </w:rPr>
  </w:style>
  <w:style w:type="paragraph" w:styleId="ac">
    <w:name w:val="Body Text Indent"/>
    <w:basedOn w:val="a"/>
    <w:link w:val="ad"/>
    <w:uiPriority w:val="99"/>
    <w:unhideWhenUsed/>
    <w:rsid w:val="00A968A5"/>
    <w:pPr>
      <w:spacing w:after="120"/>
      <w:ind w:left="283"/>
    </w:pPr>
    <w:rPr>
      <w:rFonts w:eastAsiaTheme="minorEastAsia"/>
      <w:lang w:eastAsia="ru-RU"/>
    </w:rPr>
  </w:style>
  <w:style w:type="character" w:customStyle="1" w:styleId="ad">
    <w:name w:val="Основной текст с отступом Знак"/>
    <w:basedOn w:val="a0"/>
    <w:link w:val="ac"/>
    <w:uiPriority w:val="99"/>
    <w:rsid w:val="00A968A5"/>
    <w:rPr>
      <w:rFonts w:eastAsiaTheme="minorEastAsia"/>
      <w:lang w:eastAsia="ru-RU"/>
    </w:rPr>
  </w:style>
  <w:style w:type="paragraph" w:styleId="ae">
    <w:name w:val="header"/>
    <w:basedOn w:val="a"/>
    <w:link w:val="af"/>
    <w:uiPriority w:val="99"/>
    <w:unhideWhenUsed/>
    <w:rsid w:val="00A968A5"/>
    <w:pPr>
      <w:tabs>
        <w:tab w:val="center" w:pos="4677"/>
        <w:tab w:val="right" w:pos="9355"/>
      </w:tabs>
      <w:spacing w:after="0" w:line="240" w:lineRule="auto"/>
    </w:pPr>
    <w:rPr>
      <w:rFonts w:eastAsiaTheme="minorEastAsia"/>
      <w:lang w:eastAsia="ru-RU"/>
    </w:rPr>
  </w:style>
  <w:style w:type="character" w:customStyle="1" w:styleId="af">
    <w:name w:val="Верхний колонтитул Знак"/>
    <w:basedOn w:val="a0"/>
    <w:link w:val="ae"/>
    <w:uiPriority w:val="99"/>
    <w:rsid w:val="00A968A5"/>
    <w:rPr>
      <w:rFonts w:eastAsiaTheme="minorEastAsia"/>
      <w:lang w:eastAsia="ru-RU"/>
    </w:rPr>
  </w:style>
  <w:style w:type="paragraph" w:styleId="21">
    <w:name w:val="Body Text Indent 2"/>
    <w:basedOn w:val="a"/>
    <w:link w:val="22"/>
    <w:uiPriority w:val="99"/>
    <w:semiHidden/>
    <w:unhideWhenUsed/>
    <w:rsid w:val="003D7EC3"/>
    <w:pPr>
      <w:spacing w:after="120" w:line="480" w:lineRule="auto"/>
      <w:ind w:left="283"/>
    </w:pPr>
  </w:style>
  <w:style w:type="character" w:customStyle="1" w:styleId="22">
    <w:name w:val="Основной текст с отступом 2 Знак"/>
    <w:basedOn w:val="a0"/>
    <w:link w:val="21"/>
    <w:uiPriority w:val="99"/>
    <w:semiHidden/>
    <w:rsid w:val="003D7EC3"/>
  </w:style>
  <w:style w:type="character" w:customStyle="1" w:styleId="apple-converted-space">
    <w:name w:val="apple-converted-space"/>
    <w:basedOn w:val="a0"/>
    <w:rsid w:val="003D7EC3"/>
  </w:style>
  <w:style w:type="character" w:styleId="af0">
    <w:name w:val="Hyperlink"/>
    <w:basedOn w:val="a0"/>
    <w:uiPriority w:val="99"/>
    <w:unhideWhenUsed/>
    <w:rsid w:val="003D7EC3"/>
    <w:rPr>
      <w:color w:val="0000FF"/>
      <w:u w:val="single"/>
    </w:rPr>
  </w:style>
  <w:style w:type="paragraph" w:customStyle="1" w:styleId="12">
    <w:name w:val="Знак1 Знак Знак Знак Знак Знак Знак Знак Знак Знак Знак Знак Знак"/>
    <w:basedOn w:val="a"/>
    <w:autoRedefine/>
    <w:rsid w:val="003D7EC3"/>
    <w:pPr>
      <w:spacing w:after="0"/>
      <w:ind w:firstLine="567"/>
      <w:jc w:val="both"/>
    </w:pPr>
    <w:rPr>
      <w:rFonts w:ascii="Times New Roman" w:eastAsia="Times New Roman" w:hAnsi="Times New Roman" w:cs="Times New Roman"/>
      <w:spacing w:val="-6"/>
      <w:sz w:val="28"/>
      <w:szCs w:val="28"/>
      <w:lang w:eastAsia="ru-RU"/>
    </w:rPr>
  </w:style>
  <w:style w:type="paragraph" w:customStyle="1" w:styleId="13">
    <w:name w:val="Заголовок1"/>
    <w:basedOn w:val="a"/>
    <w:rsid w:val="003D7EC3"/>
    <w:pPr>
      <w:spacing w:after="0" w:line="240" w:lineRule="auto"/>
      <w:ind w:firstLine="851"/>
      <w:jc w:val="center"/>
    </w:pPr>
    <w:rPr>
      <w:rFonts w:ascii="Times New Roman" w:eastAsia="Times New Roman" w:hAnsi="Times New Roman" w:cs="Times New Roman"/>
      <w:sz w:val="32"/>
      <w:szCs w:val="20"/>
      <w:lang w:eastAsia="ru-RU"/>
    </w:rPr>
  </w:style>
  <w:style w:type="paragraph" w:styleId="af1">
    <w:name w:val="No Spacing"/>
    <w:link w:val="af2"/>
    <w:uiPriority w:val="1"/>
    <w:qFormat/>
    <w:rsid w:val="003D7EC3"/>
    <w:pPr>
      <w:spacing w:after="0" w:line="240" w:lineRule="auto"/>
    </w:pPr>
    <w:rPr>
      <w:rFonts w:ascii="Calibri" w:eastAsia="Times New Roman" w:hAnsi="Calibri" w:cs="Times New Roman"/>
      <w:szCs w:val="20"/>
      <w:lang w:eastAsia="ru-RU"/>
    </w:rPr>
  </w:style>
  <w:style w:type="character" w:customStyle="1" w:styleId="af2">
    <w:name w:val="Без интервала Знак"/>
    <w:link w:val="af1"/>
    <w:uiPriority w:val="1"/>
    <w:rsid w:val="003D7EC3"/>
    <w:rPr>
      <w:rFonts w:ascii="Calibri" w:eastAsia="Times New Roman" w:hAnsi="Calibri" w:cs="Times New Roman"/>
      <w:szCs w:val="20"/>
      <w:lang w:eastAsia="ru-RU"/>
    </w:rPr>
  </w:style>
  <w:style w:type="character" w:customStyle="1" w:styleId="af3">
    <w:name w:val="Основной текст_"/>
    <w:basedOn w:val="a0"/>
    <w:rsid w:val="003D7EC3"/>
    <w:rPr>
      <w:rFonts w:ascii="Times New Roman" w:hAnsi="Times New Roman"/>
      <w:spacing w:val="15"/>
      <w:shd w:val="clear" w:color="auto" w:fill="FFFFFF"/>
    </w:rPr>
  </w:style>
  <w:style w:type="character" w:customStyle="1" w:styleId="a4">
    <w:name w:val="Абзац списка Знак"/>
    <w:aliases w:val="ПАРАГРАФ Знак,Абзац списка для документа Знак,Абзац списка основной Знак,Текст с номером Знак,Варианты ответов Знак,Абзац списка1 Знак,List Paragraph Знак"/>
    <w:link w:val="a3"/>
    <w:uiPriority w:val="34"/>
    <w:locked/>
    <w:rsid w:val="003978A6"/>
  </w:style>
  <w:style w:type="paragraph" w:styleId="31">
    <w:name w:val="Body Text 3"/>
    <w:basedOn w:val="a"/>
    <w:link w:val="32"/>
    <w:uiPriority w:val="99"/>
    <w:semiHidden/>
    <w:unhideWhenUsed/>
    <w:rsid w:val="00585A09"/>
    <w:pPr>
      <w:spacing w:after="120"/>
    </w:pPr>
    <w:rPr>
      <w:sz w:val="16"/>
      <w:szCs w:val="16"/>
    </w:rPr>
  </w:style>
  <w:style w:type="character" w:customStyle="1" w:styleId="32">
    <w:name w:val="Основной текст 3 Знак"/>
    <w:basedOn w:val="a0"/>
    <w:link w:val="31"/>
    <w:uiPriority w:val="99"/>
    <w:semiHidden/>
    <w:rsid w:val="00585A09"/>
    <w:rPr>
      <w:sz w:val="16"/>
      <w:szCs w:val="16"/>
    </w:rPr>
  </w:style>
  <w:style w:type="paragraph" w:styleId="af4">
    <w:name w:val="Body Text"/>
    <w:basedOn w:val="a"/>
    <w:link w:val="af5"/>
    <w:uiPriority w:val="99"/>
    <w:unhideWhenUsed/>
    <w:rsid w:val="00585A09"/>
    <w:pPr>
      <w:spacing w:after="120"/>
    </w:pPr>
    <w:rPr>
      <w:rFonts w:eastAsiaTheme="minorEastAsia"/>
      <w:lang w:eastAsia="ru-RU"/>
    </w:rPr>
  </w:style>
  <w:style w:type="character" w:customStyle="1" w:styleId="af5">
    <w:name w:val="Основной текст Знак"/>
    <w:basedOn w:val="a0"/>
    <w:link w:val="af4"/>
    <w:uiPriority w:val="99"/>
    <w:rsid w:val="00585A09"/>
    <w:rPr>
      <w:rFonts w:eastAsiaTheme="minorEastAsia"/>
      <w:lang w:eastAsia="ru-RU"/>
    </w:rPr>
  </w:style>
  <w:style w:type="character" w:customStyle="1" w:styleId="FontStyle101">
    <w:name w:val="Font Style101"/>
    <w:basedOn w:val="a0"/>
    <w:rsid w:val="002343EB"/>
    <w:rPr>
      <w:rFonts w:ascii="Times New Roman" w:hAnsi="Times New Roman" w:cs="Times New Roman"/>
      <w:sz w:val="18"/>
      <w:szCs w:val="18"/>
    </w:rPr>
  </w:style>
  <w:style w:type="paragraph" w:customStyle="1" w:styleId="Style73">
    <w:name w:val="Style73"/>
    <w:basedOn w:val="a"/>
    <w:rsid w:val="002343EB"/>
    <w:pPr>
      <w:widowControl w:val="0"/>
      <w:autoSpaceDE w:val="0"/>
      <w:autoSpaceDN w:val="0"/>
      <w:adjustRightInd w:val="0"/>
      <w:spacing w:after="0" w:line="238" w:lineRule="exact"/>
    </w:pPr>
    <w:rPr>
      <w:rFonts w:ascii="Times New Roman" w:eastAsia="Times New Roman" w:hAnsi="Times New Roman" w:cs="Times New Roman"/>
      <w:sz w:val="24"/>
      <w:szCs w:val="24"/>
      <w:lang w:eastAsia="ru-RU"/>
    </w:rPr>
  </w:style>
  <w:style w:type="character" w:customStyle="1" w:styleId="af6">
    <w:name w:val="Основной текст + Курсив"/>
    <w:basedOn w:val="a0"/>
    <w:uiPriority w:val="99"/>
    <w:rsid w:val="00A5237F"/>
    <w:rPr>
      <w:rFonts w:ascii="Times New Roman" w:hAnsi="Times New Roman" w:cs="Times New Roman"/>
      <w:i/>
      <w:iCs/>
      <w:spacing w:val="0"/>
      <w:sz w:val="27"/>
      <w:szCs w:val="27"/>
    </w:rPr>
  </w:style>
  <w:style w:type="paragraph" w:styleId="33">
    <w:name w:val="Body Text Indent 3"/>
    <w:basedOn w:val="a"/>
    <w:link w:val="34"/>
    <w:uiPriority w:val="99"/>
    <w:unhideWhenUsed/>
    <w:rsid w:val="00182BC3"/>
    <w:pPr>
      <w:spacing w:after="120"/>
      <w:ind w:left="283"/>
    </w:pPr>
    <w:rPr>
      <w:sz w:val="16"/>
      <w:szCs w:val="16"/>
    </w:rPr>
  </w:style>
  <w:style w:type="character" w:customStyle="1" w:styleId="34">
    <w:name w:val="Основной текст с отступом 3 Знак"/>
    <w:basedOn w:val="a0"/>
    <w:link w:val="33"/>
    <w:uiPriority w:val="99"/>
    <w:rsid w:val="00182BC3"/>
    <w:rPr>
      <w:sz w:val="16"/>
      <w:szCs w:val="16"/>
    </w:rPr>
  </w:style>
  <w:style w:type="character" w:customStyle="1" w:styleId="23">
    <w:name w:val="Основной текст (2)_"/>
    <w:link w:val="24"/>
    <w:locked/>
    <w:rsid w:val="00B17372"/>
    <w:rPr>
      <w:sz w:val="26"/>
      <w:szCs w:val="26"/>
      <w:shd w:val="clear" w:color="auto" w:fill="FFFFFF"/>
    </w:rPr>
  </w:style>
  <w:style w:type="paragraph" w:customStyle="1" w:styleId="24">
    <w:name w:val="Основной текст (2)"/>
    <w:basedOn w:val="a"/>
    <w:link w:val="23"/>
    <w:rsid w:val="00B17372"/>
    <w:pPr>
      <w:widowControl w:val="0"/>
      <w:shd w:val="clear" w:color="auto" w:fill="FFFFFF"/>
      <w:spacing w:after="420" w:line="0" w:lineRule="atLeast"/>
      <w:jc w:val="center"/>
    </w:pPr>
    <w:rPr>
      <w:sz w:val="26"/>
      <w:szCs w:val="26"/>
    </w:rPr>
  </w:style>
  <w:style w:type="paragraph" w:customStyle="1" w:styleId="ConsPlusNormal">
    <w:name w:val="ConsPlusNormal"/>
    <w:link w:val="ConsPlusNormal0"/>
    <w:qFormat/>
    <w:rsid w:val="00B17372"/>
    <w:pPr>
      <w:widowControl w:val="0"/>
      <w:autoSpaceDE w:val="0"/>
      <w:autoSpaceDN w:val="0"/>
      <w:adjustRightInd w:val="0"/>
      <w:spacing w:after="0" w:line="240" w:lineRule="auto"/>
    </w:pPr>
    <w:rPr>
      <w:rFonts w:ascii="Times New Roman" w:eastAsia="Times New Roman" w:hAnsi="Times New Roman" w:cs="Times New Roman"/>
      <w:bCs/>
      <w:sz w:val="24"/>
      <w:szCs w:val="24"/>
      <w:lang w:eastAsia="ru-RU"/>
    </w:rPr>
  </w:style>
  <w:style w:type="character" w:customStyle="1" w:styleId="ConsPlusNormal0">
    <w:name w:val="ConsPlusNormal Знак"/>
    <w:link w:val="ConsPlusNormal"/>
    <w:uiPriority w:val="99"/>
    <w:rsid w:val="00B17372"/>
    <w:rPr>
      <w:rFonts w:ascii="Times New Roman" w:eastAsia="Times New Roman" w:hAnsi="Times New Roman" w:cs="Times New Roman"/>
      <w:bCs/>
      <w:sz w:val="24"/>
      <w:szCs w:val="24"/>
      <w:lang w:eastAsia="ru-RU"/>
    </w:rPr>
  </w:style>
  <w:style w:type="character" w:customStyle="1" w:styleId="Bodytext">
    <w:name w:val="Body text_"/>
    <w:basedOn w:val="a0"/>
    <w:uiPriority w:val="99"/>
    <w:rsid w:val="00E113FF"/>
    <w:rPr>
      <w:sz w:val="27"/>
      <w:szCs w:val="27"/>
      <w:shd w:val="clear" w:color="auto" w:fill="FFFFFF"/>
    </w:rPr>
  </w:style>
  <w:style w:type="paragraph" w:customStyle="1" w:styleId="14">
    <w:name w:val="Стиль1"/>
    <w:basedOn w:val="af4"/>
    <w:link w:val="15"/>
    <w:qFormat/>
    <w:rsid w:val="00E07146"/>
    <w:pPr>
      <w:spacing w:after="0" w:line="360" w:lineRule="auto"/>
      <w:ind w:firstLine="720"/>
      <w:jc w:val="both"/>
    </w:pPr>
    <w:rPr>
      <w:rFonts w:ascii="Times New Roman" w:eastAsia="Times New Roman" w:hAnsi="Times New Roman" w:cs="Times New Roman"/>
      <w:sz w:val="28"/>
      <w:szCs w:val="20"/>
    </w:rPr>
  </w:style>
  <w:style w:type="character" w:customStyle="1" w:styleId="15">
    <w:name w:val="Стиль1 Знак"/>
    <w:link w:val="14"/>
    <w:rsid w:val="00E07146"/>
    <w:rPr>
      <w:rFonts w:ascii="Times New Roman" w:eastAsia="Times New Roman" w:hAnsi="Times New Roman" w:cs="Times New Roman"/>
      <w:sz w:val="28"/>
      <w:szCs w:val="20"/>
      <w:lang w:eastAsia="ru-RU"/>
    </w:rPr>
  </w:style>
  <w:style w:type="paragraph" w:styleId="af7">
    <w:name w:val="TOC Heading"/>
    <w:basedOn w:val="1"/>
    <w:next w:val="a"/>
    <w:uiPriority w:val="39"/>
    <w:semiHidden/>
    <w:unhideWhenUsed/>
    <w:qFormat/>
    <w:rsid w:val="00576E89"/>
    <w:pPr>
      <w:outlineLvl w:val="9"/>
    </w:pPr>
  </w:style>
  <w:style w:type="paragraph" w:styleId="16">
    <w:name w:val="toc 1"/>
    <w:basedOn w:val="a"/>
    <w:next w:val="a"/>
    <w:autoRedefine/>
    <w:uiPriority w:val="39"/>
    <w:unhideWhenUsed/>
    <w:qFormat/>
    <w:rsid w:val="00230911"/>
    <w:pPr>
      <w:tabs>
        <w:tab w:val="right" w:leader="dot" w:pos="9345"/>
      </w:tabs>
      <w:spacing w:after="0"/>
      <w:ind w:firstLine="142"/>
      <w:jc w:val="both"/>
    </w:pPr>
  </w:style>
  <w:style w:type="paragraph" w:styleId="25">
    <w:name w:val="toc 2"/>
    <w:basedOn w:val="a"/>
    <w:next w:val="a"/>
    <w:autoRedefine/>
    <w:uiPriority w:val="39"/>
    <w:unhideWhenUsed/>
    <w:qFormat/>
    <w:rsid w:val="001A2CC7"/>
    <w:pPr>
      <w:tabs>
        <w:tab w:val="left" w:pos="880"/>
        <w:tab w:val="right" w:leader="dot" w:pos="9345"/>
      </w:tabs>
      <w:spacing w:after="0"/>
      <w:ind w:firstLine="284"/>
      <w:jc w:val="both"/>
    </w:pPr>
  </w:style>
  <w:style w:type="paragraph" w:styleId="35">
    <w:name w:val="toc 3"/>
    <w:basedOn w:val="a"/>
    <w:next w:val="a"/>
    <w:autoRedefine/>
    <w:uiPriority w:val="39"/>
    <w:unhideWhenUsed/>
    <w:qFormat/>
    <w:rsid w:val="00576E89"/>
    <w:pPr>
      <w:spacing w:after="100"/>
      <w:ind w:left="440"/>
    </w:pPr>
  </w:style>
  <w:style w:type="paragraph" w:styleId="af8">
    <w:name w:val="Intense Quote"/>
    <w:basedOn w:val="a"/>
    <w:next w:val="a"/>
    <w:link w:val="af9"/>
    <w:uiPriority w:val="30"/>
    <w:qFormat/>
    <w:rsid w:val="00B92278"/>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0"/>
    <w:link w:val="af8"/>
    <w:uiPriority w:val="30"/>
    <w:rsid w:val="00B92278"/>
    <w:rPr>
      <w:b/>
      <w:bCs/>
      <w:i/>
      <w:iCs/>
      <w:color w:val="4F81BD" w:themeColor="accent1"/>
    </w:rPr>
  </w:style>
  <w:style w:type="paragraph" w:styleId="afa">
    <w:name w:val="footer"/>
    <w:basedOn w:val="a"/>
    <w:link w:val="afb"/>
    <w:uiPriority w:val="99"/>
    <w:unhideWhenUsed/>
    <w:rsid w:val="00030041"/>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030041"/>
  </w:style>
  <w:style w:type="character" w:customStyle="1" w:styleId="30">
    <w:name w:val="Заголовок 3 Знак"/>
    <w:basedOn w:val="a0"/>
    <w:link w:val="3"/>
    <w:uiPriority w:val="9"/>
    <w:rsid w:val="008911CF"/>
    <w:rPr>
      <w:rFonts w:asciiTheme="majorHAnsi" w:eastAsiaTheme="majorEastAsia" w:hAnsiTheme="majorHAnsi" w:cstheme="majorBidi"/>
      <w:b/>
      <w:bCs/>
      <w:color w:val="4F81BD" w:themeColor="accent1"/>
    </w:rPr>
  </w:style>
  <w:style w:type="paragraph" w:styleId="HTML">
    <w:name w:val="HTML Preformatted"/>
    <w:basedOn w:val="a"/>
    <w:link w:val="HTML0"/>
    <w:rsid w:val="00CB1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rsid w:val="00CB12CF"/>
    <w:rPr>
      <w:rFonts w:ascii="Courier New" w:eastAsia="Times New Roman" w:hAnsi="Courier New" w:cs="Times New Roman"/>
      <w:sz w:val="20"/>
      <w:szCs w:val="20"/>
      <w:lang w:eastAsia="ru-RU"/>
    </w:rPr>
  </w:style>
  <w:style w:type="paragraph" w:customStyle="1" w:styleId="ConsNonformat">
    <w:name w:val="ConsNonformat"/>
    <w:rsid w:val="00C710B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C710B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729317">
      <w:bodyDiv w:val="1"/>
      <w:marLeft w:val="0"/>
      <w:marRight w:val="0"/>
      <w:marTop w:val="0"/>
      <w:marBottom w:val="0"/>
      <w:divBdr>
        <w:top w:val="none" w:sz="0" w:space="0" w:color="auto"/>
        <w:left w:val="none" w:sz="0" w:space="0" w:color="auto"/>
        <w:bottom w:val="none" w:sz="0" w:space="0" w:color="auto"/>
        <w:right w:val="none" w:sz="0" w:space="0" w:color="auto"/>
      </w:divBdr>
    </w:div>
    <w:div w:id="1010452185">
      <w:bodyDiv w:val="1"/>
      <w:marLeft w:val="0"/>
      <w:marRight w:val="0"/>
      <w:marTop w:val="0"/>
      <w:marBottom w:val="0"/>
      <w:divBdr>
        <w:top w:val="none" w:sz="0" w:space="0" w:color="auto"/>
        <w:left w:val="none" w:sz="0" w:space="0" w:color="auto"/>
        <w:bottom w:val="none" w:sz="0" w:space="0" w:color="auto"/>
        <w:right w:val="none" w:sz="0" w:space="0" w:color="auto"/>
      </w:divBdr>
    </w:div>
    <w:div w:id="190264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192.168.71.33\Alldocs\&#1074;&#1089;&#1077;_&#1044;&#1048;&#1040;&#1043;&#1056;&#1040;&#1052;&#1052;&#1067;!!!!!!!\&#1076;&#1080;&#1072;&#1075;&#1088;&#1072;&#1084;&#1084;&#1099;%20&#1076;&#1086;&#1093;&#1086;&#1076;&#1099;\&#1044;&#1080;&#1072;&#1075;&#1088;&#1072;&#1084;&#1084;&#1099;%20&#1082;&#1086;&#1085;&#1089;&#1086;&#1083;&#1080;&#1076;%202017%20(&#1076;&#1086;&#1093;&#1086;&#1076;&#1099;%20&#1092;&#1072;&#1082;&#1090;%20).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192.168.71.33\Alldocs\&#1074;&#1089;&#1077;_&#1044;&#1048;&#1040;&#1043;&#1056;&#1040;&#1052;&#1052;&#1067;!!!!!!!\&#1076;&#1080;&#1072;&#1075;&#1088;&#1072;&#1084;&#1084;&#1099;%20&#1076;&#1086;&#1093;&#1086;&#1076;&#1099;\&#1044;&#1080;&#1072;&#1075;&#1088;&#1072;&#1084;&#1084;&#1099;%20&#1082;&#1086;&#1085;&#1089;&#1086;&#1083;&#1080;&#1076;%202017%20(&#1076;&#1086;&#1093;&#1086;&#1076;&#1099;%20&#1092;&#1072;&#1082;&#1090;%2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192.168.71.33\Alldocs\&#1074;&#1089;&#1077;_&#1044;&#1048;&#1040;&#1043;&#1056;&#1040;&#1052;&#1052;&#1067;!!!!!!!\&#1076;&#1080;&#1072;&#1075;&#1088;&#1072;&#1084;&#1084;&#1099;%20&#1076;&#1086;&#1093;&#1086;&#1076;&#1099;\&#1044;&#1080;&#1072;&#1075;&#1088;&#1072;&#1084;&#1084;&#1099;%20&#1082;&#1086;&#1085;&#1089;&#1086;&#1083;&#1080;&#1076;%202017%20(&#1076;&#1086;&#1093;&#1086;&#1076;&#1099;%20&#1092;&#1072;&#1082;&#1090;%2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192.168.71.33\AllDocs\&#1074;&#1089;&#1077;_&#1044;&#1048;&#1040;&#1043;&#1056;&#1040;&#1052;&#1052;&#1067;!!!!!!!\&#1076;&#1080;&#1072;&#1075;&#1088;&#1072;&#1084;&#1084;&#1099;%20&#1088;&#1072;&#1089;&#1093;&#1086;&#1076;&#1099;\&#1082;&#1086;&#1085;&#1089;&#1086;&#1083;&#1080;&#1076;&#1080;&#1088;&#1086;&#1074;&#1072;&#1085;&#1085;&#1099;&#1081;\&#1044;&#1080;&#1072;&#1075;&#1088;&#1072;&#1084;&#1084;&#1099;%20&#1082;&#1086;&#1085;&#1089;&#1086;&#1083;&#1080;&#1076;%20&#1079;&#1072;%202019%20(&#1088;&#1072;&#1089;&#1093;&#1086;&#1076;&#109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latin typeface="Times New Roman" pitchFamily="18" charset="0"/>
                <a:cs typeface="Times New Roman" pitchFamily="18" charset="0"/>
              </a:defRPr>
            </a:pPr>
            <a:r>
              <a:rPr lang="ru-RU" sz="1400">
                <a:latin typeface="Times New Roman" pitchFamily="18" charset="0"/>
                <a:cs typeface="Times New Roman" pitchFamily="18" charset="0"/>
              </a:rPr>
              <a:t>Естественное движение населения</a:t>
            </a:r>
          </a:p>
        </c:rich>
      </c:tx>
      <c:overlay val="0"/>
    </c:title>
    <c:autoTitleDeleted val="0"/>
    <c:plotArea>
      <c:layout>
        <c:manualLayout>
          <c:layoutTarget val="inner"/>
          <c:xMode val="edge"/>
          <c:yMode val="edge"/>
          <c:x val="5.5472987823049304E-2"/>
          <c:y val="0.14679503168378424"/>
          <c:w val="0.6968139829325839"/>
          <c:h val="0.76580782936136871"/>
        </c:manualLayout>
      </c:layout>
      <c:lineChart>
        <c:grouping val="standard"/>
        <c:varyColors val="0"/>
        <c:ser>
          <c:idx val="0"/>
          <c:order val="0"/>
          <c:tx>
            <c:strRef>
              <c:f>Лист1!$B$1</c:f>
              <c:strCache>
                <c:ptCount val="1"/>
                <c:pt idx="0">
                  <c:v>Общий коэффициент рождаемости, на 1000 населения</c:v>
                </c:pt>
              </c:strCache>
            </c:strRef>
          </c:tx>
          <c:dLbls>
            <c:spPr>
              <a:noFill/>
              <a:ln>
                <a:noFill/>
              </a:ln>
              <a:effectLst/>
            </c:sp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Лист1!$A$2:$A$12</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Лист1!$B$2:$B$12</c:f>
              <c:numCache>
                <c:formatCode>General</c:formatCode>
                <c:ptCount val="11"/>
                <c:pt idx="0">
                  <c:v>15.3</c:v>
                </c:pt>
                <c:pt idx="1">
                  <c:v>11.7</c:v>
                </c:pt>
                <c:pt idx="2">
                  <c:v>14.8</c:v>
                </c:pt>
                <c:pt idx="3">
                  <c:v>14.8</c:v>
                </c:pt>
                <c:pt idx="4">
                  <c:v>15.4</c:v>
                </c:pt>
                <c:pt idx="5">
                  <c:v>16.5</c:v>
                </c:pt>
                <c:pt idx="6">
                  <c:v>14.8</c:v>
                </c:pt>
                <c:pt idx="7">
                  <c:v>11.9</c:v>
                </c:pt>
                <c:pt idx="8">
                  <c:v>12</c:v>
                </c:pt>
                <c:pt idx="9">
                  <c:v>10</c:v>
                </c:pt>
                <c:pt idx="10">
                  <c:v>10.4</c:v>
                </c:pt>
              </c:numCache>
            </c:numRef>
          </c:val>
          <c:smooth val="0"/>
          <c:extLst>
            <c:ext xmlns:c16="http://schemas.microsoft.com/office/drawing/2014/chart" uri="{C3380CC4-5D6E-409C-BE32-E72D297353CC}">
              <c16:uniqueId val="{00000000-BAE8-4AE6-BF6B-C73A7DC7E328}"/>
            </c:ext>
          </c:extLst>
        </c:ser>
        <c:ser>
          <c:idx val="1"/>
          <c:order val="1"/>
          <c:tx>
            <c:strRef>
              <c:f>Лист1!$C$1</c:f>
              <c:strCache>
                <c:ptCount val="1"/>
                <c:pt idx="0">
                  <c:v>Общий коэффициент смертности населения, на 1000 населения</c:v>
                </c:pt>
              </c:strCache>
            </c:strRef>
          </c:tx>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Лист1!$A$2:$A$12</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Лист1!$C$2:$C$12</c:f>
              <c:numCache>
                <c:formatCode>General</c:formatCode>
                <c:ptCount val="11"/>
                <c:pt idx="0">
                  <c:v>16.100000000000001</c:v>
                </c:pt>
                <c:pt idx="1">
                  <c:v>18.899999999999999</c:v>
                </c:pt>
                <c:pt idx="2">
                  <c:v>16.899999999999999</c:v>
                </c:pt>
                <c:pt idx="3">
                  <c:v>16.7</c:v>
                </c:pt>
                <c:pt idx="4">
                  <c:v>17</c:v>
                </c:pt>
                <c:pt idx="5">
                  <c:v>19.399999999999999</c:v>
                </c:pt>
                <c:pt idx="6">
                  <c:v>19.3</c:v>
                </c:pt>
                <c:pt idx="7">
                  <c:v>17.8</c:v>
                </c:pt>
                <c:pt idx="8">
                  <c:v>19</c:v>
                </c:pt>
                <c:pt idx="9">
                  <c:v>17.2</c:v>
                </c:pt>
                <c:pt idx="10">
                  <c:v>18.100000000000001</c:v>
                </c:pt>
              </c:numCache>
            </c:numRef>
          </c:val>
          <c:smooth val="0"/>
          <c:extLst>
            <c:ext xmlns:c16="http://schemas.microsoft.com/office/drawing/2014/chart" uri="{C3380CC4-5D6E-409C-BE32-E72D297353CC}">
              <c16:uniqueId val="{00000001-BAE8-4AE6-BF6B-C73A7DC7E328}"/>
            </c:ext>
          </c:extLst>
        </c:ser>
        <c:ser>
          <c:idx val="2"/>
          <c:order val="2"/>
          <c:tx>
            <c:strRef>
              <c:f>Лист1!$D$1</c:f>
              <c:strCache>
                <c:ptCount val="1"/>
                <c:pt idx="0">
                  <c:v>Коэффициент естественного прироста (убыли) населения, на 1000 жителей</c:v>
                </c:pt>
              </c:strCache>
            </c:strRef>
          </c:tx>
          <c:dLbls>
            <c:spPr>
              <a:noFill/>
              <a:ln>
                <a:noFill/>
              </a:ln>
              <a:effectLst/>
            </c:sp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Лист1!$A$2:$A$12</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Лист1!$D$2:$D$12</c:f>
              <c:numCache>
                <c:formatCode>General</c:formatCode>
                <c:ptCount val="11"/>
                <c:pt idx="0">
                  <c:v>-0.8</c:v>
                </c:pt>
                <c:pt idx="1">
                  <c:v>-7.2</c:v>
                </c:pt>
                <c:pt idx="2">
                  <c:v>-2.1</c:v>
                </c:pt>
                <c:pt idx="3">
                  <c:v>-1.9000000000000001</c:v>
                </c:pt>
                <c:pt idx="4">
                  <c:v>-1.6</c:v>
                </c:pt>
                <c:pt idx="5">
                  <c:v>-2.9</c:v>
                </c:pt>
                <c:pt idx="6">
                  <c:v>-4.5</c:v>
                </c:pt>
                <c:pt idx="7">
                  <c:v>-5.9</c:v>
                </c:pt>
                <c:pt idx="8">
                  <c:v>-7</c:v>
                </c:pt>
                <c:pt idx="9">
                  <c:v>-7.2</c:v>
                </c:pt>
                <c:pt idx="10">
                  <c:v>-7.7</c:v>
                </c:pt>
              </c:numCache>
            </c:numRef>
          </c:val>
          <c:smooth val="0"/>
          <c:extLst>
            <c:ext xmlns:c16="http://schemas.microsoft.com/office/drawing/2014/chart" uri="{C3380CC4-5D6E-409C-BE32-E72D297353CC}">
              <c16:uniqueId val="{00000002-BAE8-4AE6-BF6B-C73A7DC7E328}"/>
            </c:ext>
          </c:extLst>
        </c:ser>
        <c:dLbls>
          <c:showLegendKey val="0"/>
          <c:showVal val="1"/>
          <c:showCatName val="0"/>
          <c:showSerName val="0"/>
          <c:showPercent val="0"/>
          <c:showBubbleSize val="0"/>
        </c:dLbls>
        <c:marker val="1"/>
        <c:smooth val="0"/>
        <c:axId val="164322304"/>
        <c:axId val="175637248"/>
      </c:lineChart>
      <c:catAx>
        <c:axId val="164322304"/>
        <c:scaling>
          <c:orientation val="minMax"/>
        </c:scaling>
        <c:delete val="0"/>
        <c:axPos val="b"/>
        <c:numFmt formatCode="General" sourceLinked="1"/>
        <c:majorTickMark val="none"/>
        <c:minorTickMark val="none"/>
        <c:tickLblPos val="nextTo"/>
        <c:crossAx val="175637248"/>
        <c:crosses val="autoZero"/>
        <c:auto val="1"/>
        <c:lblAlgn val="ctr"/>
        <c:lblOffset val="100"/>
        <c:noMultiLvlLbl val="0"/>
      </c:catAx>
      <c:valAx>
        <c:axId val="175637248"/>
        <c:scaling>
          <c:orientation val="minMax"/>
          <c:max val="21"/>
          <c:min val="-8"/>
        </c:scaling>
        <c:delete val="0"/>
        <c:axPos val="l"/>
        <c:numFmt formatCode="General" sourceLinked="1"/>
        <c:majorTickMark val="none"/>
        <c:minorTickMark val="none"/>
        <c:tickLblPos val="nextTo"/>
        <c:crossAx val="164322304"/>
        <c:crosses val="autoZero"/>
        <c:crossBetween val="between"/>
        <c:majorUnit val="1"/>
        <c:minorUnit val="0.5"/>
      </c:valAx>
      <c:spPr>
        <a:noFill/>
        <a:ln w="25400">
          <a:noFill/>
        </a:ln>
      </c:spPr>
    </c:plotArea>
    <c:legend>
      <c:legendPos val="r"/>
      <c:layout>
        <c:manualLayout>
          <c:xMode val="edge"/>
          <c:yMode val="edge"/>
          <c:x val="0.77369197519279931"/>
          <c:y val="0.13716539560421739"/>
          <c:w val="0.2263080248072086"/>
          <c:h val="0.3527383466706871"/>
        </c:manualLayout>
      </c:layout>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latin typeface="Times New Roman" pitchFamily="18" charset="0"/>
                <a:cs typeface="Times New Roman" pitchFamily="18" charset="0"/>
              </a:defRPr>
            </a:pPr>
            <a:r>
              <a:rPr lang="ru-RU" sz="1400">
                <a:latin typeface="Times New Roman" pitchFamily="18" charset="0"/>
                <a:cs typeface="Times New Roman" pitchFamily="18" charset="0"/>
              </a:rPr>
              <a:t>Динамика</a:t>
            </a:r>
            <a:r>
              <a:rPr lang="ru-RU" sz="1400" baseline="0">
                <a:latin typeface="Times New Roman" pitchFamily="18" charset="0"/>
                <a:cs typeface="Times New Roman" pitchFamily="18" charset="0"/>
              </a:rPr>
              <a:t> о</a:t>
            </a:r>
            <a:r>
              <a:rPr lang="ru-RU" sz="1400">
                <a:latin typeface="Times New Roman" pitchFamily="18" charset="0"/>
                <a:cs typeface="Times New Roman" pitchFamily="18" charset="0"/>
              </a:rPr>
              <a:t>бъема отгруженных товаров промышленного производства, млн. рублей</a:t>
            </a:r>
          </a:p>
        </c:rich>
      </c:tx>
      <c:overlay val="0"/>
    </c:title>
    <c:autoTitleDeleted val="0"/>
    <c:plotArea>
      <c:layout/>
      <c:lineChart>
        <c:grouping val="standard"/>
        <c:varyColors val="0"/>
        <c:ser>
          <c:idx val="0"/>
          <c:order val="0"/>
          <c:tx>
            <c:strRef>
              <c:f>Лист1!$B$1</c:f>
              <c:strCache>
                <c:ptCount val="1"/>
                <c:pt idx="0">
                  <c:v>Объем отгруженных товаров промышленного производства, млн. рублей</c:v>
                </c:pt>
              </c:strCache>
            </c:strRef>
          </c:tx>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Лист1!$A$2:$A$11</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Лист1!$B$2:$B$11</c:f>
              <c:numCache>
                <c:formatCode>General</c:formatCode>
                <c:ptCount val="10"/>
                <c:pt idx="0">
                  <c:v>195.2</c:v>
                </c:pt>
                <c:pt idx="1">
                  <c:v>274.60000000000002</c:v>
                </c:pt>
                <c:pt idx="2">
                  <c:v>340.8</c:v>
                </c:pt>
                <c:pt idx="3">
                  <c:v>252.9</c:v>
                </c:pt>
                <c:pt idx="4">
                  <c:v>81.8</c:v>
                </c:pt>
                <c:pt idx="5">
                  <c:v>118.2</c:v>
                </c:pt>
                <c:pt idx="6">
                  <c:v>127.7</c:v>
                </c:pt>
                <c:pt idx="7">
                  <c:v>136.80000000000001</c:v>
                </c:pt>
                <c:pt idx="8">
                  <c:v>126.5</c:v>
                </c:pt>
                <c:pt idx="9">
                  <c:v>111.5</c:v>
                </c:pt>
              </c:numCache>
            </c:numRef>
          </c:val>
          <c:smooth val="0"/>
          <c:extLst>
            <c:ext xmlns:c16="http://schemas.microsoft.com/office/drawing/2014/chart" uri="{C3380CC4-5D6E-409C-BE32-E72D297353CC}">
              <c16:uniqueId val="{00000000-B57F-4269-8246-906C99059258}"/>
            </c:ext>
          </c:extLst>
        </c:ser>
        <c:dLbls>
          <c:showLegendKey val="0"/>
          <c:showVal val="0"/>
          <c:showCatName val="0"/>
          <c:showSerName val="0"/>
          <c:showPercent val="0"/>
          <c:showBubbleSize val="0"/>
        </c:dLbls>
        <c:marker val="1"/>
        <c:smooth val="0"/>
        <c:axId val="160514432"/>
        <c:axId val="160515968"/>
      </c:lineChart>
      <c:catAx>
        <c:axId val="160514432"/>
        <c:scaling>
          <c:orientation val="minMax"/>
        </c:scaling>
        <c:delete val="0"/>
        <c:axPos val="b"/>
        <c:numFmt formatCode="General" sourceLinked="1"/>
        <c:majorTickMark val="out"/>
        <c:minorTickMark val="none"/>
        <c:tickLblPos val="nextTo"/>
        <c:crossAx val="160515968"/>
        <c:crosses val="autoZero"/>
        <c:auto val="1"/>
        <c:lblAlgn val="ctr"/>
        <c:lblOffset val="100"/>
        <c:noMultiLvlLbl val="0"/>
      </c:catAx>
      <c:valAx>
        <c:axId val="160515968"/>
        <c:scaling>
          <c:orientation val="minMax"/>
        </c:scaling>
        <c:delete val="0"/>
        <c:axPos val="l"/>
        <c:numFmt formatCode="General" sourceLinked="1"/>
        <c:majorTickMark val="out"/>
        <c:minorTickMark val="none"/>
        <c:tickLblPos val="nextTo"/>
        <c:crossAx val="160514432"/>
        <c:crosses val="autoZero"/>
        <c:crossBetween val="between"/>
      </c:valAx>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latin typeface="Times New Roman" pitchFamily="18" charset="0"/>
                <a:cs typeface="Times New Roman" pitchFamily="18" charset="0"/>
              </a:defRPr>
            </a:pPr>
            <a:r>
              <a:rPr lang="ru-RU" sz="1400">
                <a:latin typeface="Times New Roman" pitchFamily="18" charset="0"/>
                <a:cs typeface="Times New Roman" pitchFamily="18" charset="0"/>
              </a:rPr>
              <a:t>Динамика</a:t>
            </a:r>
            <a:r>
              <a:rPr lang="ru-RU" sz="1400" baseline="0">
                <a:latin typeface="Times New Roman" pitchFamily="18" charset="0"/>
                <a:cs typeface="Times New Roman" pitchFamily="18" charset="0"/>
              </a:rPr>
              <a:t> объема инвестиций в основной капитал,</a:t>
            </a:r>
          </a:p>
          <a:p>
            <a:pPr>
              <a:defRPr sz="1400">
                <a:latin typeface="Times New Roman" pitchFamily="18" charset="0"/>
                <a:cs typeface="Times New Roman" pitchFamily="18" charset="0"/>
              </a:defRPr>
            </a:pPr>
            <a:r>
              <a:rPr lang="ru-RU" sz="1400" baseline="0">
                <a:latin typeface="Times New Roman" pitchFamily="18" charset="0"/>
                <a:cs typeface="Times New Roman" pitchFamily="18" charset="0"/>
              </a:rPr>
              <a:t>млн. рублей</a:t>
            </a:r>
            <a:endParaRPr lang="ru-RU" sz="1400">
              <a:latin typeface="Times New Roman" pitchFamily="18" charset="0"/>
              <a:cs typeface="Times New Roman" pitchFamily="18" charset="0"/>
            </a:endParaRPr>
          </a:p>
        </c:rich>
      </c:tx>
      <c:overlay val="0"/>
    </c:title>
    <c:autoTitleDeleted val="0"/>
    <c:plotArea>
      <c:layout/>
      <c:barChart>
        <c:barDir val="col"/>
        <c:grouping val="clustered"/>
        <c:varyColors val="0"/>
        <c:ser>
          <c:idx val="0"/>
          <c:order val="0"/>
          <c:tx>
            <c:strRef>
              <c:f>Лист1!$B$1</c:f>
              <c:strCache>
                <c:ptCount val="1"/>
                <c:pt idx="0">
                  <c:v>Ряд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Лист1!$A$2:$A$11</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Лист1!$B$2:$B$11</c:f>
              <c:numCache>
                <c:formatCode>General</c:formatCode>
                <c:ptCount val="10"/>
                <c:pt idx="0">
                  <c:v>163.19999999999999</c:v>
                </c:pt>
                <c:pt idx="1">
                  <c:v>189.7</c:v>
                </c:pt>
                <c:pt idx="2">
                  <c:v>195.4</c:v>
                </c:pt>
                <c:pt idx="3">
                  <c:v>244.3</c:v>
                </c:pt>
                <c:pt idx="4">
                  <c:v>247.4</c:v>
                </c:pt>
                <c:pt idx="5">
                  <c:v>168.3</c:v>
                </c:pt>
                <c:pt idx="6">
                  <c:v>181.5</c:v>
                </c:pt>
                <c:pt idx="7">
                  <c:v>283</c:v>
                </c:pt>
                <c:pt idx="8">
                  <c:v>390</c:v>
                </c:pt>
                <c:pt idx="9">
                  <c:v>449.9</c:v>
                </c:pt>
              </c:numCache>
            </c:numRef>
          </c:val>
          <c:extLst>
            <c:ext xmlns:c16="http://schemas.microsoft.com/office/drawing/2014/chart" uri="{C3380CC4-5D6E-409C-BE32-E72D297353CC}">
              <c16:uniqueId val="{00000000-B12A-4BFC-A63E-FF6436D62AEB}"/>
            </c:ext>
          </c:extLst>
        </c:ser>
        <c:dLbls>
          <c:showLegendKey val="0"/>
          <c:showVal val="1"/>
          <c:showCatName val="0"/>
          <c:showSerName val="0"/>
          <c:showPercent val="0"/>
          <c:showBubbleSize val="0"/>
        </c:dLbls>
        <c:gapWidth val="150"/>
        <c:axId val="179037696"/>
        <c:axId val="179039232"/>
      </c:barChart>
      <c:catAx>
        <c:axId val="179037696"/>
        <c:scaling>
          <c:orientation val="minMax"/>
        </c:scaling>
        <c:delete val="0"/>
        <c:axPos val="b"/>
        <c:numFmt formatCode="General" sourceLinked="1"/>
        <c:majorTickMark val="out"/>
        <c:minorTickMark val="none"/>
        <c:tickLblPos val="nextTo"/>
        <c:crossAx val="179039232"/>
        <c:crosses val="autoZero"/>
        <c:auto val="1"/>
        <c:lblAlgn val="ctr"/>
        <c:lblOffset val="100"/>
        <c:noMultiLvlLbl val="0"/>
      </c:catAx>
      <c:valAx>
        <c:axId val="179039232"/>
        <c:scaling>
          <c:orientation val="minMax"/>
        </c:scaling>
        <c:delete val="0"/>
        <c:axPos val="l"/>
        <c:numFmt formatCode="General" sourceLinked="1"/>
        <c:majorTickMark val="out"/>
        <c:minorTickMark val="none"/>
        <c:tickLblPos val="nextTo"/>
        <c:crossAx val="179037696"/>
        <c:crosses val="autoZero"/>
        <c:crossBetween val="between"/>
      </c:valAx>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latin typeface="Times New Roman" pitchFamily="18" charset="0"/>
                <a:cs typeface="Times New Roman" pitchFamily="18" charset="0"/>
              </a:defRPr>
            </a:pPr>
            <a:r>
              <a:rPr lang="ru-RU" sz="1400" b="1" i="0" u="none" strike="noStrike" baseline="0">
                <a:latin typeface="Times New Roman" pitchFamily="18" charset="0"/>
                <a:cs typeface="Times New Roman" pitchFamily="18" charset="0"/>
              </a:rPr>
              <a:t>Структура доходов консолидированного бюджета Алейского района за 2019 год</a:t>
            </a:r>
            <a:endParaRPr lang="ru-RU" sz="1400">
              <a:latin typeface="Times New Roman" pitchFamily="18" charset="0"/>
              <a:cs typeface="Times New Roman" pitchFamily="18" charset="0"/>
            </a:endParaRPr>
          </a:p>
        </c:rich>
      </c:tx>
      <c:overlay val="0"/>
    </c:title>
    <c:autoTitleDeleted val="0"/>
    <c:plotArea>
      <c:layout>
        <c:manualLayout>
          <c:layoutTarget val="inner"/>
          <c:xMode val="edge"/>
          <c:yMode val="edge"/>
          <c:x val="8.2291049458603563E-2"/>
          <c:y val="0.21456559688209281"/>
          <c:w val="0.38835016841802722"/>
          <c:h val="0.73471628138704459"/>
        </c:manualLayout>
      </c:layout>
      <c:pieChart>
        <c:varyColors val="1"/>
        <c:ser>
          <c:idx val="0"/>
          <c:order val="0"/>
          <c:tx>
            <c:strRef>
              <c:f>Лист4!$G$1:$G$2</c:f>
              <c:strCache>
                <c:ptCount val="1"/>
                <c:pt idx="0">
                  <c:v>2019 год тыс.руб.</c:v>
                </c:pt>
              </c:strCache>
            </c:strRef>
          </c:tx>
          <c:explosion val="25"/>
          <c:dLbls>
            <c:dLbl>
              <c:idx val="0"/>
              <c:layout>
                <c:manualLayout>
                  <c:x val="-0.11273387741011701"/>
                  <c:y val="8.4073929682465201E-2"/>
                </c:manualLayout>
              </c:layout>
              <c:tx>
                <c:rich>
                  <a:bodyPr/>
                  <a:lstStyle/>
                  <a:p>
                    <a:r>
                      <a:rPr lang="ru-RU" sz="1200" b="1"/>
                      <a:t>29</a:t>
                    </a:r>
                    <a:r>
                      <a:rPr lang="en-US" sz="1200" b="1"/>
                      <a:t>%</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45A-461C-A048-F6907A048C93}"/>
                </c:ext>
              </c:extLst>
            </c:dLbl>
            <c:dLbl>
              <c:idx val="1"/>
              <c:layout>
                <c:manualLayout>
                  <c:x val="0.1301865901755658"/>
                  <c:y val="-0.10371739775337598"/>
                </c:manualLayout>
              </c:layout>
              <c:tx>
                <c:rich>
                  <a:bodyPr/>
                  <a:lstStyle/>
                  <a:p>
                    <a:r>
                      <a:rPr lang="ru-RU" sz="1200" b="1"/>
                      <a:t>68</a:t>
                    </a:r>
                    <a:r>
                      <a:rPr lang="en-US" sz="1200" b="1"/>
                      <a:t>%</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45A-461C-A048-F6907A048C93}"/>
                </c:ext>
              </c:extLst>
            </c:dLbl>
            <c:dLbl>
              <c:idx val="2"/>
              <c:layout>
                <c:manualLayout>
                  <c:x val="-2.2113347279716377E-2"/>
                  <c:y val="4.2523635009490891E-2"/>
                </c:manualLayout>
              </c:layout>
              <c:tx>
                <c:rich>
                  <a:bodyPr/>
                  <a:lstStyle/>
                  <a:p>
                    <a:r>
                      <a:rPr lang="ru-RU" sz="1200" b="1"/>
                      <a:t>3</a:t>
                    </a:r>
                    <a:r>
                      <a:rPr lang="en-US" sz="1200" b="1"/>
                      <a:t>%</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45A-461C-A048-F6907A048C93}"/>
                </c:ext>
              </c:extLst>
            </c:dLbl>
            <c:spPr>
              <a:noFill/>
              <a:ln>
                <a:noFill/>
              </a:ln>
              <a:effectLst/>
            </c:spPr>
            <c:txPr>
              <a:bodyPr/>
              <a:lstStyle/>
              <a:p>
                <a:pPr>
                  <a:defRPr sz="1200" b="1"/>
                </a:pPr>
                <a:endParaRPr lang="ru-RU"/>
              </a:p>
            </c:txPr>
            <c:showLegendKey val="0"/>
            <c:showVal val="1"/>
            <c:showCatName val="0"/>
            <c:showSerName val="0"/>
            <c:showPercent val="0"/>
            <c:showBubbleSize val="0"/>
            <c:showLeaderLines val="0"/>
            <c:extLst>
              <c:ext xmlns:c15="http://schemas.microsoft.com/office/drawing/2012/chart" uri="{CE6537A1-D6FC-4f65-9D91-7224C49458BB}"/>
            </c:extLst>
          </c:dLbls>
          <c:cat>
            <c:strRef>
              <c:f>Лист4!$F$3:$F$5</c:f>
              <c:strCache>
                <c:ptCount val="3"/>
                <c:pt idx="0">
                  <c:v>Собственные доходы</c:v>
                </c:pt>
                <c:pt idx="1">
                  <c:v>Безвозмездные поступления из краевого бюджета</c:v>
                </c:pt>
                <c:pt idx="2">
                  <c:v>Прочие безвозмездные поступления</c:v>
                </c:pt>
              </c:strCache>
            </c:strRef>
          </c:cat>
          <c:val>
            <c:numRef>
              <c:f>Лист4!$G$3:$G$5</c:f>
              <c:numCache>
                <c:formatCode>General</c:formatCode>
                <c:ptCount val="3"/>
                <c:pt idx="0">
                  <c:v>110489</c:v>
                </c:pt>
                <c:pt idx="1">
                  <c:v>253085</c:v>
                </c:pt>
                <c:pt idx="2">
                  <c:v>11560</c:v>
                </c:pt>
              </c:numCache>
            </c:numRef>
          </c:val>
          <c:extLst>
            <c:ext xmlns:c16="http://schemas.microsoft.com/office/drawing/2014/chart" uri="{C3380CC4-5D6E-409C-BE32-E72D297353CC}">
              <c16:uniqueId val="{00000003-645A-461C-A048-F6907A048C93}"/>
            </c:ext>
          </c:extLst>
        </c:ser>
        <c:ser>
          <c:idx val="1"/>
          <c:order val="1"/>
          <c:tx>
            <c:strRef>
              <c:f>Лист4!$H$1:$H$2</c:f>
              <c:strCache>
                <c:ptCount val="1"/>
                <c:pt idx="0">
                  <c:v>2019 год %</c:v>
                </c:pt>
              </c:strCache>
            </c:strRef>
          </c:tx>
          <c:explosion val="25"/>
          <c:cat>
            <c:strRef>
              <c:f>Лист4!$F$3:$F$5</c:f>
              <c:strCache>
                <c:ptCount val="3"/>
                <c:pt idx="0">
                  <c:v>Собственные доходы</c:v>
                </c:pt>
                <c:pt idx="1">
                  <c:v>Безвозмездные поступления из краевого бюджета</c:v>
                </c:pt>
                <c:pt idx="2">
                  <c:v>Прочие безвозмездные поступления</c:v>
                </c:pt>
              </c:strCache>
            </c:strRef>
          </c:cat>
          <c:val>
            <c:numRef>
              <c:f>Лист4!$H$3:$H$5</c:f>
              <c:numCache>
                <c:formatCode>General</c:formatCode>
                <c:ptCount val="3"/>
                <c:pt idx="0">
                  <c:v>29</c:v>
                </c:pt>
                <c:pt idx="1">
                  <c:v>68</c:v>
                </c:pt>
                <c:pt idx="2">
                  <c:v>3</c:v>
                </c:pt>
              </c:numCache>
            </c:numRef>
          </c:val>
          <c:extLst>
            <c:ext xmlns:c16="http://schemas.microsoft.com/office/drawing/2014/chart" uri="{C3380CC4-5D6E-409C-BE32-E72D297353CC}">
              <c16:uniqueId val="{00000004-645A-461C-A048-F6907A048C93}"/>
            </c:ext>
          </c:extLst>
        </c:ser>
        <c:dLbls>
          <c:showLegendKey val="0"/>
          <c:showVal val="0"/>
          <c:showCatName val="0"/>
          <c:showSerName val="0"/>
          <c:showPercent val="0"/>
          <c:showBubbleSize val="0"/>
          <c:showLeaderLines val="0"/>
        </c:dLbls>
        <c:firstSliceAng val="0"/>
      </c:pieChart>
    </c:plotArea>
    <c:legend>
      <c:legendPos val="r"/>
      <c:layout>
        <c:manualLayout>
          <c:xMode val="edge"/>
          <c:yMode val="edge"/>
          <c:x val="0.56268180346349506"/>
          <c:y val="0.33226021151153434"/>
          <c:w val="0.42452057628927237"/>
          <c:h val="0.48064510490820062"/>
        </c:manualLayout>
      </c:layout>
      <c:overlay val="0"/>
      <c:txPr>
        <a:bodyPr/>
        <a:lstStyle/>
        <a:p>
          <a:pPr>
            <a:defRPr sz="1200">
              <a:latin typeface="Times New Roman" pitchFamily="18" charset="0"/>
              <a:cs typeface="Times New Roman" pitchFamily="18" charset="0"/>
            </a:defRPr>
          </a:pPr>
          <a:endParaRPr lang="ru-RU"/>
        </a:p>
      </c:txPr>
    </c:legend>
    <c:plotVisOnly val="1"/>
    <c:dispBlanksAs val="gap"/>
    <c:showDLblsOverMax val="0"/>
  </c:chart>
  <c:spPr>
    <a:ln>
      <a:noFill/>
    </a:ln>
  </c:sp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7626115919825919E-2"/>
          <c:y val="0.21096532882240723"/>
          <c:w val="0.49952279630376745"/>
          <c:h val="0.67420409614399324"/>
        </c:manualLayout>
      </c:layout>
      <c:pieChart>
        <c:varyColors val="1"/>
        <c:ser>
          <c:idx val="0"/>
          <c:order val="0"/>
          <c:explosion val="25"/>
          <c:dLbls>
            <c:dLbl>
              <c:idx val="0"/>
              <c:tx>
                <c:rich>
                  <a:bodyPr/>
                  <a:lstStyle/>
                  <a:p>
                    <a:r>
                      <a:rPr lang="ru-RU" sz="1200" b="1"/>
                      <a:t>40</a:t>
                    </a:r>
                    <a:r>
                      <a:rPr lang="en-US" sz="1200" b="1"/>
                      <a:t>%</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C0B-4897-97A6-B89283E7700E}"/>
                </c:ext>
              </c:extLst>
            </c:dLbl>
            <c:dLbl>
              <c:idx val="1"/>
              <c:tx>
                <c:rich>
                  <a:bodyPr/>
                  <a:lstStyle/>
                  <a:p>
                    <a:r>
                      <a:rPr lang="ru-RU" sz="1200" b="1"/>
                      <a:t>4</a:t>
                    </a:r>
                    <a:r>
                      <a:rPr lang="en-US" sz="1200" b="1"/>
                      <a:t>%</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C0B-4897-97A6-B89283E7700E}"/>
                </c:ext>
              </c:extLst>
            </c:dLbl>
            <c:dLbl>
              <c:idx val="2"/>
              <c:tx>
                <c:rich>
                  <a:bodyPr/>
                  <a:lstStyle/>
                  <a:p>
                    <a:r>
                      <a:rPr lang="ru-RU" sz="1200" b="1"/>
                      <a:t>10</a:t>
                    </a:r>
                    <a:r>
                      <a:rPr lang="en-US" sz="1200" b="1"/>
                      <a:t>%</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C0B-4897-97A6-B89283E7700E}"/>
                </c:ext>
              </c:extLst>
            </c:dLbl>
            <c:dLbl>
              <c:idx val="3"/>
              <c:tx>
                <c:rich>
                  <a:bodyPr/>
                  <a:lstStyle/>
                  <a:p>
                    <a:r>
                      <a:rPr lang="ru-RU" sz="1200" b="1"/>
                      <a:t>22</a:t>
                    </a:r>
                    <a:r>
                      <a:rPr lang="en-US" sz="1200" b="1"/>
                      <a:t>%</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C0B-4897-97A6-B89283E7700E}"/>
                </c:ext>
              </c:extLst>
            </c:dLbl>
            <c:dLbl>
              <c:idx val="4"/>
              <c:tx>
                <c:rich>
                  <a:bodyPr/>
                  <a:lstStyle/>
                  <a:p>
                    <a:r>
                      <a:rPr lang="ru-RU" sz="1200" b="1"/>
                      <a:t>16</a:t>
                    </a:r>
                    <a:r>
                      <a:rPr lang="en-US" sz="1200" b="1"/>
                      <a:t>%</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C0B-4897-97A6-B89283E7700E}"/>
                </c:ext>
              </c:extLst>
            </c:dLbl>
            <c:dLbl>
              <c:idx val="5"/>
              <c:tx>
                <c:rich>
                  <a:bodyPr/>
                  <a:lstStyle/>
                  <a:p>
                    <a:r>
                      <a:rPr lang="ru-RU" sz="1200" b="1"/>
                      <a:t>7</a:t>
                    </a:r>
                    <a:r>
                      <a:rPr lang="en-US" sz="1200" b="1"/>
                      <a:t>%</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C0B-4897-97A6-B89283E7700E}"/>
                </c:ext>
              </c:extLst>
            </c:dLbl>
            <c:dLbl>
              <c:idx val="6"/>
              <c:tx>
                <c:rich>
                  <a:bodyPr/>
                  <a:lstStyle/>
                  <a:p>
                    <a:r>
                      <a:rPr lang="en-US" sz="1200" b="1"/>
                      <a:t>1</a:t>
                    </a:r>
                    <a:r>
                      <a:rPr lang="ru-RU" sz="1200" b="1"/>
                      <a:t>%</a:t>
                    </a:r>
                    <a:endParaRPr lang="en-US" sz="1200" b="1"/>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C0B-4897-97A6-B89283E7700E}"/>
                </c:ext>
              </c:extLst>
            </c:dLbl>
            <c:spPr>
              <a:noFill/>
              <a:ln>
                <a:noFill/>
              </a:ln>
              <a:effectLst/>
            </c:spPr>
            <c:txPr>
              <a:bodyPr/>
              <a:lstStyle/>
              <a:p>
                <a:pPr>
                  <a:defRPr sz="1200" b="1"/>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Лист3!$E$3:$E$9</c:f>
              <c:strCache>
                <c:ptCount val="7"/>
                <c:pt idx="0">
                  <c:v>НДФЛ</c:v>
                </c:pt>
                <c:pt idx="1">
                  <c:v>Акцизы</c:v>
                </c:pt>
                <c:pt idx="2">
                  <c:v>Налоги на совокупный доход</c:v>
                </c:pt>
                <c:pt idx="3">
                  <c:v>Налоги на имущество</c:v>
                </c:pt>
                <c:pt idx="4">
                  <c:v>Доходы от использования имущества</c:v>
                </c:pt>
                <c:pt idx="5">
                  <c:v>Доходы от оказания платных услуг (работ) и компенсация затрат государства</c:v>
                </c:pt>
                <c:pt idx="6">
                  <c:v>Штрафы, санкции, возмещение ущерба</c:v>
                </c:pt>
              </c:strCache>
            </c:strRef>
          </c:cat>
          <c:val>
            <c:numRef>
              <c:f>Лист3!$F$3:$F$9</c:f>
              <c:numCache>
                <c:formatCode>General</c:formatCode>
                <c:ptCount val="7"/>
                <c:pt idx="0">
                  <c:v>40</c:v>
                </c:pt>
                <c:pt idx="1">
                  <c:v>4</c:v>
                </c:pt>
                <c:pt idx="2">
                  <c:v>10</c:v>
                </c:pt>
                <c:pt idx="3">
                  <c:v>22</c:v>
                </c:pt>
                <c:pt idx="4">
                  <c:v>16</c:v>
                </c:pt>
                <c:pt idx="5">
                  <c:v>7</c:v>
                </c:pt>
                <c:pt idx="6">
                  <c:v>1</c:v>
                </c:pt>
              </c:numCache>
            </c:numRef>
          </c:val>
          <c:extLst>
            <c:ext xmlns:c16="http://schemas.microsoft.com/office/drawing/2014/chart" uri="{C3380CC4-5D6E-409C-BE32-E72D297353CC}">
              <c16:uniqueId val="{00000007-1C0B-4897-97A6-B89283E7700E}"/>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60826420431250161"/>
          <c:y val="0.1462009607832839"/>
          <c:w val="0.36403059175794744"/>
          <c:h val="0.83320009478360391"/>
        </c:manualLayout>
      </c:layout>
      <c:overlay val="0"/>
      <c:txPr>
        <a:bodyPr/>
        <a:lstStyle/>
        <a:p>
          <a:pPr rtl="0">
            <a:defRPr sz="1100">
              <a:latin typeface="Times New Roman" pitchFamily="18" charset="0"/>
              <a:cs typeface="Times New Roman" pitchFamily="18" charset="0"/>
            </a:defRPr>
          </a:pPr>
          <a:endParaRPr lang="ru-RU"/>
        </a:p>
      </c:txPr>
    </c:legend>
    <c:plotVisOnly val="1"/>
    <c:dispBlanksAs val="gap"/>
    <c:showDLblsOverMax val="0"/>
  </c:chart>
  <c:spPr>
    <a:ln>
      <a:noFill/>
    </a:ln>
  </c:sp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sz="1400">
                <a:latin typeface="Times New Roman" pitchFamily="18" charset="0"/>
                <a:cs typeface="Times New Roman" pitchFamily="18" charset="0"/>
              </a:defRPr>
            </a:pPr>
            <a:r>
              <a:rPr lang="ru-RU" sz="1400">
                <a:latin typeface="Times New Roman" pitchFamily="18" charset="0"/>
                <a:cs typeface="Times New Roman" pitchFamily="18" charset="0"/>
              </a:rPr>
              <a:t>Динамика поступлений собственных доходов</a:t>
            </a:r>
            <a:r>
              <a:rPr lang="ru-RU" sz="1400" baseline="0">
                <a:latin typeface="Times New Roman" pitchFamily="18" charset="0"/>
                <a:cs typeface="Times New Roman" pitchFamily="18" charset="0"/>
              </a:rPr>
              <a:t> </a:t>
            </a:r>
            <a:r>
              <a:rPr lang="ru-RU" sz="1400">
                <a:latin typeface="Times New Roman" pitchFamily="18" charset="0"/>
                <a:cs typeface="Times New Roman" pitchFamily="18" charset="0"/>
              </a:rPr>
              <a:t>консолидированного бюджета Алейского района</a:t>
            </a:r>
          </a:p>
          <a:p>
            <a:pPr>
              <a:defRPr sz="1400">
                <a:latin typeface="Times New Roman" pitchFamily="18" charset="0"/>
                <a:cs typeface="Times New Roman" pitchFamily="18" charset="0"/>
              </a:defRPr>
            </a:pPr>
            <a:r>
              <a:rPr lang="ru-RU" sz="1400">
                <a:latin typeface="Times New Roman" pitchFamily="18" charset="0"/>
                <a:cs typeface="Times New Roman" pitchFamily="18" charset="0"/>
              </a:rPr>
              <a:t>(налоговые и неналоговые</a:t>
            </a:r>
            <a:r>
              <a:rPr lang="ru-RU" sz="1400" baseline="0">
                <a:latin typeface="Times New Roman" pitchFamily="18" charset="0"/>
                <a:cs typeface="Times New Roman" pitchFamily="18" charset="0"/>
              </a:rPr>
              <a:t> доходы</a:t>
            </a:r>
            <a:r>
              <a:rPr lang="ru-RU" sz="1400">
                <a:latin typeface="Times New Roman" pitchFamily="18" charset="0"/>
                <a:cs typeface="Times New Roman" pitchFamily="18" charset="0"/>
              </a:rPr>
              <a:t>),</a:t>
            </a:r>
            <a:r>
              <a:rPr lang="ru-RU" sz="1400" baseline="0">
                <a:latin typeface="Times New Roman" pitchFamily="18" charset="0"/>
                <a:cs typeface="Times New Roman" pitchFamily="18" charset="0"/>
              </a:rPr>
              <a:t> тыс. рублей</a:t>
            </a:r>
            <a:endParaRPr lang="ru-RU" sz="1400">
              <a:latin typeface="Times New Roman" pitchFamily="18" charset="0"/>
              <a:cs typeface="Times New Roman" pitchFamily="18" charset="0"/>
            </a:endParaRPr>
          </a:p>
        </c:rich>
      </c:tx>
      <c:overlay val="0"/>
    </c:title>
    <c:autoTitleDeleted val="0"/>
    <c:plotArea>
      <c:layout/>
      <c:lineChart>
        <c:grouping val="standard"/>
        <c:varyColors val="0"/>
        <c:ser>
          <c:idx val="0"/>
          <c:order val="0"/>
          <c:tx>
            <c:v>тыс.руб</c:v>
          </c:tx>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(Лист5!$A$4,Лист5!$A$5,Лист5!$A$6)</c:f>
              <c:strCache>
                <c:ptCount val="3"/>
                <c:pt idx="0">
                  <c:v>2017 г.</c:v>
                </c:pt>
                <c:pt idx="1">
                  <c:v>2018 г.</c:v>
                </c:pt>
                <c:pt idx="2">
                  <c:v>2019 г.</c:v>
                </c:pt>
              </c:strCache>
            </c:strRef>
          </c:cat>
          <c:val>
            <c:numRef>
              <c:f>Лист5!$B$4:$B$6</c:f>
              <c:numCache>
                <c:formatCode>General</c:formatCode>
                <c:ptCount val="3"/>
                <c:pt idx="0">
                  <c:v>97465</c:v>
                </c:pt>
                <c:pt idx="1">
                  <c:v>98784</c:v>
                </c:pt>
                <c:pt idx="2">
                  <c:v>110489</c:v>
                </c:pt>
              </c:numCache>
            </c:numRef>
          </c:val>
          <c:smooth val="0"/>
          <c:extLst>
            <c:ext xmlns:c16="http://schemas.microsoft.com/office/drawing/2014/chart" uri="{C3380CC4-5D6E-409C-BE32-E72D297353CC}">
              <c16:uniqueId val="{00000000-167F-4DA1-8879-7957B2665957}"/>
            </c:ext>
          </c:extLst>
        </c:ser>
        <c:dLbls>
          <c:showLegendKey val="0"/>
          <c:showVal val="0"/>
          <c:showCatName val="0"/>
          <c:showSerName val="0"/>
          <c:showPercent val="0"/>
          <c:showBubbleSize val="0"/>
        </c:dLbls>
        <c:marker val="1"/>
        <c:smooth val="0"/>
        <c:axId val="161725056"/>
        <c:axId val="178999680"/>
      </c:lineChart>
      <c:catAx>
        <c:axId val="161725056"/>
        <c:scaling>
          <c:orientation val="minMax"/>
        </c:scaling>
        <c:delete val="0"/>
        <c:axPos val="b"/>
        <c:numFmt formatCode="General" sourceLinked="0"/>
        <c:majorTickMark val="none"/>
        <c:minorTickMark val="none"/>
        <c:tickLblPos val="nextTo"/>
        <c:crossAx val="178999680"/>
        <c:crosses val="autoZero"/>
        <c:auto val="1"/>
        <c:lblAlgn val="ctr"/>
        <c:lblOffset val="100"/>
        <c:noMultiLvlLbl val="0"/>
      </c:catAx>
      <c:valAx>
        <c:axId val="178999680"/>
        <c:scaling>
          <c:orientation val="minMax"/>
        </c:scaling>
        <c:delete val="0"/>
        <c:axPos val="l"/>
        <c:numFmt formatCode="General" sourceLinked="1"/>
        <c:majorTickMark val="none"/>
        <c:minorTickMark val="none"/>
        <c:tickLblPos val="nextTo"/>
        <c:spPr>
          <a:ln w="9525">
            <a:noFill/>
          </a:ln>
        </c:spPr>
        <c:crossAx val="161725056"/>
        <c:crosses val="autoZero"/>
        <c:crossBetween val="between"/>
      </c:valAx>
    </c:plotArea>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view3D>
      <c:rotX val="75"/>
      <c:rotY val="0"/>
      <c:rAngAx val="0"/>
    </c:view3D>
    <c:floor>
      <c:thickness val="0"/>
    </c:floor>
    <c:sideWall>
      <c:thickness val="0"/>
      <c:spPr>
        <a:noFill/>
        <a:ln w="25400">
          <a:noFill/>
        </a:ln>
      </c:spPr>
    </c:sideWall>
    <c:backWall>
      <c:thickness val="0"/>
      <c:spPr>
        <a:noFill/>
        <a:ln w="25400">
          <a:noFill/>
        </a:ln>
      </c:spPr>
    </c:backWall>
    <c:plotArea>
      <c:layout>
        <c:manualLayout>
          <c:layoutTarget val="inner"/>
          <c:xMode val="edge"/>
          <c:yMode val="edge"/>
          <c:x val="6.2501593306058714E-2"/>
          <c:y val="0.15560512377992083"/>
          <c:w val="0.51653780992691778"/>
          <c:h val="0.75763724681083311"/>
        </c:manualLayout>
      </c:layout>
      <c:pie3DChart>
        <c:varyColors val="1"/>
        <c:ser>
          <c:idx val="0"/>
          <c:order val="0"/>
          <c:tx>
            <c:strRef>
              <c:f>Лист7!$J$4</c:f>
              <c:strCache>
                <c:ptCount val="1"/>
                <c:pt idx="0">
                  <c:v>%</c:v>
                </c:pt>
              </c:strCache>
            </c:strRef>
          </c:tx>
          <c:dPt>
            <c:idx val="5"/>
            <c:bubble3D val="0"/>
            <c:explosion val="17"/>
            <c:extLst>
              <c:ext xmlns:c16="http://schemas.microsoft.com/office/drawing/2014/chart" uri="{C3380CC4-5D6E-409C-BE32-E72D297353CC}">
                <c16:uniqueId val="{00000000-A85E-4550-B7F8-615FCB97B015}"/>
              </c:ext>
            </c:extLst>
          </c:dPt>
          <c:dLbls>
            <c:dLbl>
              <c:idx val="10"/>
              <c:delete val="1"/>
              <c:extLst>
                <c:ext xmlns:c15="http://schemas.microsoft.com/office/drawing/2012/chart" uri="{CE6537A1-D6FC-4f65-9D91-7224C49458BB}"/>
                <c:ext xmlns:c16="http://schemas.microsoft.com/office/drawing/2014/chart" uri="{C3380CC4-5D6E-409C-BE32-E72D297353CC}">
                  <c16:uniqueId val="{00000001-A85E-4550-B7F8-615FCB97B015}"/>
                </c:ext>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Лист7!$C$6:$I$14</c:f>
              <c:strCache>
                <c:ptCount val="9"/>
                <c:pt idx="0">
                  <c:v>Общегосударственные вопросы</c:v>
                </c:pt>
                <c:pt idx="1">
                  <c:v>Национальная оборона</c:v>
                </c:pt>
                <c:pt idx="2">
                  <c:v>Национальная безопасность и правоохранительная деятельность</c:v>
                </c:pt>
                <c:pt idx="3">
                  <c:v>Национальная экономика</c:v>
                </c:pt>
                <c:pt idx="4">
                  <c:v>Жилищно-коммунальное хозяйство</c:v>
                </c:pt>
                <c:pt idx="5">
                  <c:v>Образование</c:v>
                </c:pt>
                <c:pt idx="6">
                  <c:v>Культура, кинематография</c:v>
                </c:pt>
                <c:pt idx="7">
                  <c:v>Социальная политика</c:v>
                </c:pt>
                <c:pt idx="8">
                  <c:v>Физическая культура и спорт</c:v>
                </c:pt>
              </c:strCache>
            </c:strRef>
          </c:cat>
          <c:val>
            <c:numRef>
              <c:f>Лист7!$J$6:$J$14</c:f>
              <c:numCache>
                <c:formatCode>0.0</c:formatCode>
                <c:ptCount val="9"/>
                <c:pt idx="0">
                  <c:v>14.7</c:v>
                </c:pt>
                <c:pt idx="1">
                  <c:v>0.4</c:v>
                </c:pt>
                <c:pt idx="2">
                  <c:v>0.2</c:v>
                </c:pt>
                <c:pt idx="3">
                  <c:v>2.5</c:v>
                </c:pt>
                <c:pt idx="4">
                  <c:v>8.3000000000000007</c:v>
                </c:pt>
                <c:pt idx="5">
                  <c:v>58.2</c:v>
                </c:pt>
                <c:pt idx="6">
                  <c:v>8.5</c:v>
                </c:pt>
                <c:pt idx="7">
                  <c:v>5.0999999999999996</c:v>
                </c:pt>
                <c:pt idx="8">
                  <c:v>2</c:v>
                </c:pt>
              </c:numCache>
            </c:numRef>
          </c:val>
          <c:extLst>
            <c:ext xmlns:c16="http://schemas.microsoft.com/office/drawing/2014/chart" uri="{C3380CC4-5D6E-409C-BE32-E72D297353CC}">
              <c16:uniqueId val="{00000002-A85E-4550-B7F8-615FCB97B015}"/>
            </c:ext>
          </c:extLst>
        </c:ser>
        <c:dLbls>
          <c:showLegendKey val="0"/>
          <c:showVal val="0"/>
          <c:showCatName val="0"/>
          <c:showSerName val="0"/>
          <c:showPercent val="1"/>
          <c:showBubbleSize val="0"/>
          <c:showLeaderLines val="1"/>
        </c:dLbls>
      </c:pie3DChart>
    </c:plotArea>
    <c:legend>
      <c:legendPos val="r"/>
      <c:layout>
        <c:manualLayout>
          <c:xMode val="edge"/>
          <c:yMode val="edge"/>
          <c:x val="0.58456014462906203"/>
          <c:y val="0.11987664795261871"/>
          <c:w val="0.39459555956719017"/>
          <c:h val="0.88012335204738168"/>
        </c:manualLayout>
      </c:layout>
      <c:overlay val="0"/>
      <c:txPr>
        <a:bodyPr/>
        <a:lstStyle/>
        <a:p>
          <a:pPr>
            <a:defRPr sz="1200">
              <a:latin typeface="Times New Roman" pitchFamily="18" charset="0"/>
              <a:cs typeface="Times New Roman" pitchFamily="18" charset="0"/>
            </a:defRPr>
          </a:pPr>
          <a:endParaRPr lang="ru-RU"/>
        </a:p>
      </c:txPr>
    </c:legend>
    <c:plotVisOnly val="1"/>
    <c:dispBlanksAs val="zero"/>
    <c:showDLblsOverMax val="0"/>
  </c:chart>
  <c:spPr>
    <a:ln>
      <a:noFill/>
    </a:ln>
  </c:sp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0.22147</cdr:x>
      <cdr:y>0.9141</cdr:y>
    </cdr:from>
    <cdr:to>
      <cdr:x>0.41975</cdr:x>
      <cdr:y>1</cdr:y>
    </cdr:to>
    <cdr:sp macro="" textlink="">
      <cdr:nvSpPr>
        <cdr:cNvPr id="6" name="TextBox 5"/>
        <cdr:cNvSpPr txBox="1"/>
      </cdr:nvSpPr>
      <cdr:spPr>
        <a:xfrm xmlns:a="http://schemas.openxmlformats.org/drawingml/2006/main">
          <a:off x="1318162" y="3213971"/>
          <a:ext cx="1180131" cy="263954"/>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200" b="1"/>
            <a:t>375134 </a:t>
          </a:r>
          <a:r>
            <a:rPr lang="ru-RU" sz="1200" b="1" baseline="0"/>
            <a:t>тыс. руб.</a:t>
          </a:r>
          <a:endParaRPr lang="ru-RU" sz="1200" b="1"/>
        </a:p>
      </cdr:txBody>
    </cdr:sp>
  </cdr:relSizeAnchor>
</c:userShapes>
</file>

<file path=word/drawings/drawing2.xml><?xml version="1.0" encoding="utf-8"?>
<c:userShapes xmlns:c="http://schemas.openxmlformats.org/drawingml/2006/chart">
  <cdr:relSizeAnchor xmlns:cdr="http://schemas.openxmlformats.org/drawingml/2006/chartDrawing">
    <cdr:from>
      <cdr:x>0.26087</cdr:x>
      <cdr:y>0.0552</cdr:y>
    </cdr:from>
    <cdr:to>
      <cdr:x>0.41512</cdr:x>
      <cdr:y>0.22845</cdr:y>
    </cdr:to>
    <cdr:sp macro="" textlink="">
      <cdr:nvSpPr>
        <cdr:cNvPr id="3" name="TextBox 2"/>
        <cdr:cNvSpPr txBox="1"/>
      </cdr:nvSpPr>
      <cdr:spPr>
        <a:xfrm xmlns:a="http://schemas.openxmlformats.org/drawingml/2006/main">
          <a:off x="1546412" y="291353"/>
          <a:ext cx="914400" cy="9144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0.0586</cdr:x>
      <cdr:y>2.0812E-7</cdr:y>
    </cdr:from>
    <cdr:to>
      <cdr:x>0.96661</cdr:x>
      <cdr:y>0.10772</cdr:y>
    </cdr:to>
    <cdr:sp macro="" textlink="">
      <cdr:nvSpPr>
        <cdr:cNvPr id="4" name="TextBox 3"/>
        <cdr:cNvSpPr txBox="1"/>
      </cdr:nvSpPr>
      <cdr:spPr>
        <a:xfrm xmlns:a="http://schemas.openxmlformats.org/drawingml/2006/main">
          <a:off x="346620" y="1"/>
          <a:ext cx="5370896" cy="517584"/>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pPr algn="ctr"/>
          <a:r>
            <a:rPr lang="ru-RU" sz="1400" b="1">
              <a:latin typeface="Times New Roman" pitchFamily="18" charset="0"/>
              <a:cs typeface="Times New Roman" pitchFamily="18" charset="0"/>
            </a:rPr>
            <a:t>Структура налоговых и неналоговых доходов консолидированного</a:t>
          </a:r>
        </a:p>
        <a:p xmlns:a="http://schemas.openxmlformats.org/drawingml/2006/main">
          <a:pPr algn="ctr"/>
          <a:r>
            <a:rPr lang="ru-RU" sz="1400" b="1">
              <a:latin typeface="Times New Roman" pitchFamily="18" charset="0"/>
              <a:cs typeface="Times New Roman" pitchFamily="18" charset="0"/>
            </a:rPr>
            <a:t>бюджета Алейского района в 2019 году</a:t>
          </a:r>
        </a:p>
      </cdr:txBody>
    </cdr:sp>
  </cdr:relSizeAnchor>
  <cdr:relSizeAnchor xmlns:cdr="http://schemas.openxmlformats.org/drawingml/2006/chartDrawing">
    <cdr:from>
      <cdr:x>0.20935</cdr:x>
      <cdr:y>0.87579</cdr:y>
    </cdr:from>
    <cdr:to>
      <cdr:x>0.5143</cdr:x>
      <cdr:y>0.95029</cdr:y>
    </cdr:to>
    <cdr:sp macro="" textlink="">
      <cdr:nvSpPr>
        <cdr:cNvPr id="5" name="TextBox 1"/>
        <cdr:cNvSpPr txBox="1"/>
      </cdr:nvSpPr>
      <cdr:spPr>
        <a:xfrm xmlns:a="http://schemas.openxmlformats.org/drawingml/2006/main">
          <a:off x="1238252" y="3837887"/>
          <a:ext cx="1803677" cy="3264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ru-RU" sz="1400" b="1"/>
            <a:t>110489 тыс. руб.</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EF8D3B-404B-4BAC-8A4A-4D90A1864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TotalTime>
  <Pages>1</Pages>
  <Words>17337</Words>
  <Characters>98826</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89</cp:revision>
  <cp:lastPrinted>2020-12-10T02:26:00Z</cp:lastPrinted>
  <dcterms:created xsi:type="dcterms:W3CDTF">2020-11-24T05:38:00Z</dcterms:created>
  <dcterms:modified xsi:type="dcterms:W3CDTF">2020-12-21T01:55:00Z</dcterms:modified>
</cp:coreProperties>
</file>