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836" w:rsidRDefault="00951F53" w:rsidP="0091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ходе выполнения муниципальной программы «Развитие малого и среднего предпринимательства в Алейском районе» на 2022-2026 годы за 1 квартал 2022 года</w:t>
      </w:r>
    </w:p>
    <w:p w:rsidR="00951F53" w:rsidRPr="009147F8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Pr="00951F53" w:rsidRDefault="00951F53" w:rsidP="00951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53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об индикаторах муниципальной программы </w:t>
      </w:r>
    </w:p>
    <w:p w:rsidR="00951F53" w:rsidRPr="00951F53" w:rsidRDefault="00951F53" w:rsidP="00951F5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53">
        <w:rPr>
          <w:rFonts w:ascii="Times New Roman" w:eastAsia="Calibri" w:hAnsi="Times New Roman" w:cs="Times New Roman"/>
          <w:b/>
          <w:sz w:val="24"/>
          <w:szCs w:val="24"/>
        </w:rPr>
        <w:t>(показателях подпрограммы) и их значениях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5955"/>
        <w:gridCol w:w="2280"/>
        <w:gridCol w:w="2673"/>
        <w:gridCol w:w="1770"/>
      </w:tblGrid>
      <w:tr w:rsidR="00AF66EA" w:rsidRPr="00951F53" w:rsidTr="00A0262E">
        <w:trPr>
          <w:trHeight w:val="1114"/>
          <w:tblHeader/>
          <w:jc w:val="center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F66EA" w:rsidRPr="00951F53" w:rsidTr="00AF66EA">
        <w:trPr>
          <w:tblHeader/>
          <w:jc w:val="center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EA" w:rsidRPr="00951F53" w:rsidRDefault="00AF66EA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факт</w:t>
            </w:r>
          </w:p>
        </w:tc>
      </w:tr>
      <w:tr w:rsidR="00AF66EA" w:rsidRPr="00951F53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AF66EA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условий ведения предпринимательской деятельности</w:t>
            </w: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AF66EA" w:rsidRDefault="00AF66EA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16D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66EA" w:rsidRPr="00951F53" w:rsidTr="00AF66EA">
        <w:trPr>
          <w:jc w:val="center"/>
        </w:trPr>
        <w:tc>
          <w:tcPr>
            <w:tcW w:w="4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66EA" w:rsidRPr="00951F53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С</w:t>
            </w:r>
            <w:r w:rsidRPr="00951F53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для акселерации СМСП Алейского района</w:t>
            </w: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116DC7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1843</w:t>
            </w:r>
          </w:p>
        </w:tc>
      </w:tr>
      <w:tr w:rsidR="00AF66EA" w:rsidRPr="00951F53" w:rsidTr="00AF66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AF6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951F5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Популяризация предпринимательской деятельности</w:t>
            </w: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F66EA" w:rsidRPr="00951F53" w:rsidTr="00AF66EA">
        <w:trPr>
          <w:jc w:val="center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AF66EA" w:rsidP="0095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5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A" w:rsidRPr="00951F53" w:rsidRDefault="00116DC7" w:rsidP="00AF6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</w:tbl>
    <w:p w:rsidR="007F4D8A" w:rsidRDefault="007F4D8A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F53" w:rsidRDefault="00951F53" w:rsidP="0091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1F53" w:rsidSect="00951F53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36"/>
    <w:rsid w:val="00002417"/>
    <w:rsid w:val="00037232"/>
    <w:rsid w:val="00093E28"/>
    <w:rsid w:val="00111DFE"/>
    <w:rsid w:val="00116DC7"/>
    <w:rsid w:val="001D7836"/>
    <w:rsid w:val="00246FAA"/>
    <w:rsid w:val="002B4778"/>
    <w:rsid w:val="00377696"/>
    <w:rsid w:val="00424423"/>
    <w:rsid w:val="00431D24"/>
    <w:rsid w:val="005457BD"/>
    <w:rsid w:val="005D533C"/>
    <w:rsid w:val="00610044"/>
    <w:rsid w:val="006D5C6B"/>
    <w:rsid w:val="007F4D8A"/>
    <w:rsid w:val="008601FE"/>
    <w:rsid w:val="00862926"/>
    <w:rsid w:val="009048A1"/>
    <w:rsid w:val="009147F8"/>
    <w:rsid w:val="00951F53"/>
    <w:rsid w:val="00AA43F8"/>
    <w:rsid w:val="00AF0D30"/>
    <w:rsid w:val="00AF66EA"/>
    <w:rsid w:val="00B93902"/>
    <w:rsid w:val="00BD1F94"/>
    <w:rsid w:val="00BD3640"/>
    <w:rsid w:val="00BE26B4"/>
    <w:rsid w:val="00C422A5"/>
    <w:rsid w:val="00CB3B57"/>
    <w:rsid w:val="00D12D6B"/>
    <w:rsid w:val="00D34A93"/>
    <w:rsid w:val="00DC3B7F"/>
    <w:rsid w:val="00DE3411"/>
    <w:rsid w:val="00ED31DE"/>
    <w:rsid w:val="00EF4204"/>
    <w:rsid w:val="00EF45D7"/>
    <w:rsid w:val="00F33C71"/>
    <w:rsid w:val="00F517CD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3553"/>
  <w15:docId w15:val="{28D19B43-5A97-4176-BA69-B09E98B3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2022-09-30T01:37:00Z</dcterms:created>
  <dcterms:modified xsi:type="dcterms:W3CDTF">2022-09-30T01:37:00Z</dcterms:modified>
</cp:coreProperties>
</file>